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高硅氧玻璃纤维布项目规划设计纲要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55" w:history="1">
        <w:r>
          <w:rPr>
            <w:rFonts w:ascii="仿宋" w:eastAsia="仿宋" w:hAnsi="仿宋" w:cs="仿宋" w:hint="eastAsia"/>
            <w:lang w:eastAsia="zh-CN"/>
          </w:rPr>
          <w:t>概论</w:t>
        </w:r>
        <w:r>
          <w:tab/>
        </w:r>
        <w:r>
          <w:fldChar w:fldCharType="begin"/>
        </w:r>
        <w:r>
          <w:instrText xml:space="preserve"> PAGEREF _Toc16055 \h </w:instrText>
        </w:r>
        <w:r>
          <w:fldChar w:fldCharType="separate"/>
        </w:r>
        <w:r>
          <w:t>3</w:t>
        </w:r>
        <w:r>
          <w:fldChar w:fldCharType="end"/>
        </w:r>
      </w:hyperlink>
    </w:p>
    <w:p>
      <w:pPr>
        <w:pStyle w:val="TOC1"/>
        <w:tabs>
          <w:tab w:val="right" w:leader="dot" w:pos="8306"/>
        </w:tabs>
      </w:pPr>
      <w:hyperlink w:anchor="_Toc20224" w:history="1">
        <w:r>
          <w:rPr>
            <w:rFonts w:ascii="仿宋" w:eastAsia="仿宋" w:hAnsi="仿宋" w:cs="仿宋" w:hint="eastAsia"/>
            <w:lang w:eastAsia="zh-CN"/>
          </w:rPr>
          <w:t>一、高硅氧玻璃纤维布项目土建工程</w:t>
        </w:r>
        <w:r>
          <w:tab/>
        </w:r>
        <w:r>
          <w:fldChar w:fldCharType="begin"/>
        </w:r>
        <w:r>
          <w:instrText xml:space="preserve"> PAGEREF _Toc20224 \h </w:instrText>
        </w:r>
        <w:r>
          <w:fldChar w:fldCharType="separate"/>
        </w:r>
        <w:r>
          <w:t>3</w:t>
        </w:r>
        <w:r>
          <w:fldChar w:fldCharType="end"/>
        </w:r>
      </w:hyperlink>
    </w:p>
    <w:p>
      <w:pPr>
        <w:pStyle w:val="TOC2"/>
        <w:tabs>
          <w:tab w:val="right" w:leader="dot" w:pos="8306"/>
        </w:tabs>
      </w:pPr>
      <w:hyperlink w:anchor="_Toc18983" w:history="1">
        <w:r>
          <w:rPr>
            <w:rFonts w:ascii="仿宋" w:eastAsia="仿宋" w:hAnsi="仿宋" w:cs="仿宋" w:hint="eastAsia"/>
            <w:lang w:eastAsia="zh-CN"/>
          </w:rPr>
          <w:t>(一)、建筑工程设计原则</w:t>
        </w:r>
        <w:r>
          <w:tab/>
        </w:r>
        <w:r>
          <w:fldChar w:fldCharType="begin"/>
        </w:r>
        <w:r>
          <w:instrText xml:space="preserve"> PAGEREF _Toc18983 \h </w:instrText>
        </w:r>
        <w:r>
          <w:fldChar w:fldCharType="separate"/>
        </w:r>
        <w:r>
          <w:t>3</w:t>
        </w:r>
        <w:r>
          <w:fldChar w:fldCharType="end"/>
        </w:r>
      </w:hyperlink>
    </w:p>
    <w:p>
      <w:pPr>
        <w:pStyle w:val="TOC2"/>
        <w:tabs>
          <w:tab w:val="right" w:leader="dot" w:pos="8306"/>
        </w:tabs>
      </w:pPr>
      <w:hyperlink w:anchor="_Toc6303" w:history="1">
        <w:r>
          <w:rPr>
            <w:rFonts w:ascii="仿宋" w:eastAsia="仿宋" w:hAnsi="仿宋" w:cs="仿宋" w:hint="eastAsia"/>
            <w:lang w:eastAsia="zh-CN"/>
          </w:rPr>
          <w:t>(二)、土建工程设计年限及安全等级</w:t>
        </w:r>
        <w:r>
          <w:tab/>
        </w:r>
        <w:r>
          <w:fldChar w:fldCharType="begin"/>
        </w:r>
        <w:r>
          <w:instrText xml:space="preserve"> PAGEREF _Toc6303 \h </w:instrText>
        </w:r>
        <w:r>
          <w:fldChar w:fldCharType="separate"/>
        </w:r>
        <w:r>
          <w:t>4</w:t>
        </w:r>
        <w:r>
          <w:fldChar w:fldCharType="end"/>
        </w:r>
      </w:hyperlink>
    </w:p>
    <w:p>
      <w:pPr>
        <w:pStyle w:val="TOC2"/>
        <w:tabs>
          <w:tab w:val="right" w:leader="dot" w:pos="8306"/>
        </w:tabs>
      </w:pPr>
      <w:hyperlink w:anchor="_Toc24985" w:history="1">
        <w:r>
          <w:rPr>
            <w:rFonts w:ascii="仿宋" w:eastAsia="仿宋" w:hAnsi="仿宋" w:cs="仿宋" w:hint="eastAsia"/>
            <w:lang w:eastAsia="zh-CN"/>
          </w:rPr>
          <w:t>(三)、建筑工程设计总体要求</w:t>
        </w:r>
        <w:r>
          <w:tab/>
        </w:r>
        <w:r>
          <w:fldChar w:fldCharType="begin"/>
        </w:r>
        <w:r>
          <w:instrText xml:space="preserve"> PAGEREF _Toc24985 \h </w:instrText>
        </w:r>
        <w:r>
          <w:fldChar w:fldCharType="separate"/>
        </w:r>
        <w:r>
          <w:t>5</w:t>
        </w:r>
        <w:r>
          <w:fldChar w:fldCharType="end"/>
        </w:r>
      </w:hyperlink>
    </w:p>
    <w:p>
      <w:pPr>
        <w:pStyle w:val="TOC2"/>
        <w:tabs>
          <w:tab w:val="right" w:leader="dot" w:pos="8306"/>
        </w:tabs>
      </w:pPr>
      <w:hyperlink w:anchor="_Toc19701" w:history="1">
        <w:r>
          <w:rPr>
            <w:rFonts w:ascii="仿宋" w:eastAsia="仿宋" w:hAnsi="仿宋" w:cs="仿宋" w:hint="eastAsia"/>
            <w:lang w:eastAsia="zh-CN"/>
          </w:rPr>
          <w:t>(四)、土建工程建设指标</w:t>
        </w:r>
        <w:r>
          <w:tab/>
        </w:r>
        <w:r>
          <w:fldChar w:fldCharType="begin"/>
        </w:r>
        <w:r>
          <w:instrText xml:space="preserve"> PAGEREF _Toc19701 \h </w:instrText>
        </w:r>
        <w:r>
          <w:fldChar w:fldCharType="separate"/>
        </w:r>
        <w:r>
          <w:t>6</w:t>
        </w:r>
        <w:r>
          <w:fldChar w:fldCharType="end"/>
        </w:r>
      </w:hyperlink>
    </w:p>
    <w:p>
      <w:pPr>
        <w:pStyle w:val="TOC1"/>
        <w:tabs>
          <w:tab w:val="right" w:leader="dot" w:pos="8306"/>
        </w:tabs>
      </w:pPr>
      <w:hyperlink w:anchor="_Toc19892" w:history="1">
        <w:r>
          <w:rPr>
            <w:rFonts w:ascii="仿宋" w:eastAsia="仿宋" w:hAnsi="仿宋" w:cs="仿宋" w:hint="eastAsia"/>
            <w:lang w:eastAsia="zh-CN"/>
          </w:rPr>
          <w:t>二、高硅氧玻璃纤维布项目绩效评估</w:t>
        </w:r>
        <w:r>
          <w:tab/>
        </w:r>
        <w:r>
          <w:fldChar w:fldCharType="begin"/>
        </w:r>
        <w:r>
          <w:instrText xml:space="preserve"> PAGEREF _Toc19892 \h </w:instrText>
        </w:r>
        <w:r>
          <w:fldChar w:fldCharType="separate"/>
        </w:r>
        <w:r>
          <w:t>6</w:t>
        </w:r>
        <w:r>
          <w:fldChar w:fldCharType="end"/>
        </w:r>
      </w:hyperlink>
    </w:p>
    <w:p>
      <w:pPr>
        <w:pStyle w:val="TOC2"/>
        <w:tabs>
          <w:tab w:val="right" w:leader="dot" w:pos="8306"/>
        </w:tabs>
      </w:pPr>
      <w:hyperlink w:anchor="_Toc496" w:history="1">
        <w:r>
          <w:rPr>
            <w:rFonts w:ascii="仿宋" w:eastAsia="仿宋" w:hAnsi="仿宋" w:cs="仿宋" w:hint="eastAsia"/>
            <w:lang w:eastAsia="zh-CN"/>
          </w:rPr>
          <w:t>(一)、绩效评估指标</w:t>
        </w:r>
        <w:r>
          <w:tab/>
        </w:r>
        <w:r>
          <w:fldChar w:fldCharType="begin"/>
        </w:r>
        <w:r>
          <w:instrText xml:space="preserve"> PAGEREF _Toc496 \h </w:instrText>
        </w:r>
        <w:r>
          <w:fldChar w:fldCharType="separate"/>
        </w:r>
        <w:r>
          <w:t>6</w:t>
        </w:r>
        <w:r>
          <w:fldChar w:fldCharType="end"/>
        </w:r>
      </w:hyperlink>
    </w:p>
    <w:p>
      <w:pPr>
        <w:pStyle w:val="TOC2"/>
        <w:tabs>
          <w:tab w:val="right" w:leader="dot" w:pos="8306"/>
        </w:tabs>
      </w:pPr>
      <w:hyperlink w:anchor="_Toc1286" w:history="1">
        <w:r>
          <w:rPr>
            <w:rFonts w:ascii="仿宋" w:eastAsia="仿宋" w:hAnsi="仿宋" w:cs="仿宋" w:hint="eastAsia"/>
            <w:lang w:eastAsia="zh-CN"/>
          </w:rPr>
          <w:t>(二)、绩效评估方法</w:t>
        </w:r>
        <w:r>
          <w:tab/>
        </w:r>
        <w:r>
          <w:fldChar w:fldCharType="begin"/>
        </w:r>
        <w:r>
          <w:instrText xml:space="preserve"> PAGEREF _Toc1286 \h </w:instrText>
        </w:r>
        <w:r>
          <w:fldChar w:fldCharType="separate"/>
        </w:r>
        <w:r>
          <w:t>7</w:t>
        </w:r>
        <w:r>
          <w:fldChar w:fldCharType="end"/>
        </w:r>
      </w:hyperlink>
    </w:p>
    <w:p>
      <w:pPr>
        <w:pStyle w:val="TOC2"/>
        <w:tabs>
          <w:tab w:val="right" w:leader="dot" w:pos="8306"/>
        </w:tabs>
      </w:pPr>
      <w:hyperlink w:anchor="_Toc4820" w:history="1">
        <w:r>
          <w:rPr>
            <w:rFonts w:ascii="仿宋" w:eastAsia="仿宋" w:hAnsi="仿宋" w:cs="仿宋" w:hint="eastAsia"/>
            <w:lang w:eastAsia="zh-CN"/>
          </w:rPr>
          <w:t>(三)、绩效评估周期</w:t>
        </w:r>
        <w:r>
          <w:tab/>
        </w:r>
        <w:r>
          <w:fldChar w:fldCharType="begin"/>
        </w:r>
        <w:r>
          <w:instrText xml:space="preserve"> PAGEREF _Toc4820 \h </w:instrText>
        </w:r>
        <w:r>
          <w:fldChar w:fldCharType="separate"/>
        </w:r>
        <w:r>
          <w:t>8</w:t>
        </w:r>
        <w:r>
          <w:fldChar w:fldCharType="end"/>
        </w:r>
      </w:hyperlink>
    </w:p>
    <w:p>
      <w:pPr>
        <w:pStyle w:val="TOC1"/>
        <w:tabs>
          <w:tab w:val="right" w:leader="dot" w:pos="8306"/>
        </w:tabs>
      </w:pPr>
      <w:hyperlink w:anchor="_Toc235" w:history="1">
        <w:r>
          <w:rPr>
            <w:rFonts w:ascii="仿宋" w:eastAsia="仿宋" w:hAnsi="仿宋" w:cs="仿宋" w:hint="eastAsia"/>
            <w:lang w:eastAsia="zh-CN"/>
          </w:rPr>
          <w:t>三、高硅氧玻璃纤维布项目建设背景及必要性分析</w:t>
        </w:r>
        <w:r>
          <w:tab/>
        </w:r>
        <w:r>
          <w:fldChar w:fldCharType="begin"/>
        </w:r>
        <w:r>
          <w:instrText xml:space="preserve"> PAGEREF _Toc235 \h </w:instrText>
        </w:r>
        <w:r>
          <w:fldChar w:fldCharType="separate"/>
        </w:r>
        <w:r>
          <w:t>10</w:t>
        </w:r>
        <w:r>
          <w:fldChar w:fldCharType="end"/>
        </w:r>
      </w:hyperlink>
    </w:p>
    <w:p>
      <w:pPr>
        <w:pStyle w:val="TOC2"/>
        <w:tabs>
          <w:tab w:val="right" w:leader="dot" w:pos="8306"/>
        </w:tabs>
      </w:pPr>
      <w:hyperlink w:anchor="_Toc6672" w:history="1">
        <w:r>
          <w:rPr>
            <w:rFonts w:ascii="仿宋" w:eastAsia="仿宋" w:hAnsi="仿宋" w:cs="仿宋" w:hint="eastAsia"/>
            <w:lang w:eastAsia="zh-CN"/>
          </w:rPr>
          <w:t>(一)、高硅氧玻璃纤维布项目背景分析</w:t>
        </w:r>
        <w:r>
          <w:tab/>
        </w:r>
        <w:r>
          <w:fldChar w:fldCharType="begin"/>
        </w:r>
        <w:r>
          <w:instrText xml:space="preserve"> PAGEREF _Toc6672 \h </w:instrText>
        </w:r>
        <w:r>
          <w:fldChar w:fldCharType="separate"/>
        </w:r>
        <w:r>
          <w:t>10</w:t>
        </w:r>
        <w:r>
          <w:fldChar w:fldCharType="end"/>
        </w:r>
      </w:hyperlink>
    </w:p>
    <w:p>
      <w:pPr>
        <w:pStyle w:val="TOC2"/>
        <w:tabs>
          <w:tab w:val="right" w:leader="dot" w:pos="8306"/>
        </w:tabs>
      </w:pPr>
      <w:hyperlink w:anchor="_Toc26258" w:history="1">
        <w:r>
          <w:rPr>
            <w:rFonts w:ascii="仿宋" w:eastAsia="仿宋" w:hAnsi="仿宋" w:cs="仿宋" w:hint="eastAsia"/>
            <w:lang w:eastAsia="zh-CN"/>
          </w:rPr>
          <w:t>(二)、高硅氧玻璃纤维布项目建设必要性分析</w:t>
        </w:r>
        <w:r>
          <w:tab/>
        </w:r>
        <w:r>
          <w:fldChar w:fldCharType="begin"/>
        </w:r>
        <w:r>
          <w:instrText xml:space="preserve"> PAGEREF _Toc26258 \h </w:instrText>
        </w:r>
        <w:r>
          <w:fldChar w:fldCharType="separate"/>
        </w:r>
        <w:r>
          <w:t>11</w:t>
        </w:r>
        <w:r>
          <w:fldChar w:fldCharType="end"/>
        </w:r>
      </w:hyperlink>
    </w:p>
    <w:p>
      <w:pPr>
        <w:pStyle w:val="TOC1"/>
        <w:tabs>
          <w:tab w:val="right" w:leader="dot" w:pos="8306"/>
        </w:tabs>
      </w:pPr>
      <w:hyperlink w:anchor="_Toc12974" w:history="1">
        <w:r>
          <w:rPr>
            <w:rFonts w:ascii="仿宋" w:eastAsia="仿宋" w:hAnsi="仿宋" w:cs="仿宋" w:hint="eastAsia"/>
            <w:lang w:eastAsia="zh-CN"/>
          </w:rPr>
          <w:t>四、工艺说明</w:t>
        </w:r>
        <w:r>
          <w:tab/>
        </w:r>
        <w:r>
          <w:fldChar w:fldCharType="begin"/>
        </w:r>
        <w:r>
          <w:instrText xml:space="preserve"> PAGEREF _Toc12974 \h </w:instrText>
        </w:r>
        <w:r>
          <w:fldChar w:fldCharType="separate"/>
        </w:r>
        <w:r>
          <w:t>13</w:t>
        </w:r>
        <w:r>
          <w:fldChar w:fldCharType="end"/>
        </w:r>
      </w:hyperlink>
    </w:p>
    <w:p>
      <w:pPr>
        <w:pStyle w:val="TOC2"/>
        <w:tabs>
          <w:tab w:val="right" w:leader="dot" w:pos="8306"/>
        </w:tabs>
      </w:pPr>
      <w:hyperlink w:anchor="_Toc3366" w:history="1">
        <w:r>
          <w:rPr>
            <w:rFonts w:ascii="仿宋" w:eastAsia="仿宋" w:hAnsi="仿宋" w:cs="仿宋" w:hint="eastAsia"/>
            <w:lang w:eastAsia="zh-CN"/>
          </w:rPr>
          <w:t>(一)、技术管理特点</w:t>
        </w:r>
        <w:r>
          <w:tab/>
        </w:r>
        <w:r>
          <w:fldChar w:fldCharType="begin"/>
        </w:r>
        <w:r>
          <w:instrText xml:space="preserve"> PAGEREF _Toc3366 \h </w:instrText>
        </w:r>
        <w:r>
          <w:fldChar w:fldCharType="separate"/>
        </w:r>
        <w:r>
          <w:t>13</w:t>
        </w:r>
        <w:r>
          <w:fldChar w:fldCharType="end"/>
        </w:r>
      </w:hyperlink>
    </w:p>
    <w:p>
      <w:pPr>
        <w:pStyle w:val="TOC2"/>
        <w:tabs>
          <w:tab w:val="right" w:leader="dot" w:pos="8306"/>
        </w:tabs>
      </w:pPr>
      <w:hyperlink w:anchor="_Toc1607" w:history="1">
        <w:r>
          <w:rPr>
            <w:rFonts w:ascii="仿宋" w:eastAsia="仿宋" w:hAnsi="仿宋" w:cs="仿宋" w:hint="eastAsia"/>
            <w:lang w:eastAsia="zh-CN"/>
          </w:rPr>
          <w:t>(二)、高硅氧玻璃纤维布项目工艺技术设计方案</w:t>
        </w:r>
        <w:r>
          <w:tab/>
        </w:r>
        <w:r>
          <w:fldChar w:fldCharType="begin"/>
        </w:r>
        <w:r>
          <w:instrText xml:space="preserve"> PAGEREF _Toc1607 \h </w:instrText>
        </w:r>
        <w:r>
          <w:fldChar w:fldCharType="separate"/>
        </w:r>
        <w:r>
          <w:t>14</w:t>
        </w:r>
        <w:r>
          <w:fldChar w:fldCharType="end"/>
        </w:r>
      </w:hyperlink>
    </w:p>
    <w:p>
      <w:pPr>
        <w:pStyle w:val="TOC2"/>
        <w:tabs>
          <w:tab w:val="right" w:leader="dot" w:pos="8306"/>
        </w:tabs>
      </w:pPr>
      <w:hyperlink w:anchor="_Toc29302" w:history="1">
        <w:r>
          <w:rPr>
            <w:rFonts w:ascii="仿宋" w:eastAsia="仿宋" w:hAnsi="仿宋" w:cs="仿宋" w:hint="eastAsia"/>
            <w:lang w:eastAsia="zh-CN"/>
          </w:rPr>
          <w:t>(三)、设备选型方案</w:t>
        </w:r>
        <w:r>
          <w:tab/>
        </w:r>
        <w:r>
          <w:fldChar w:fldCharType="begin"/>
        </w:r>
        <w:r>
          <w:instrText xml:space="preserve"> PAGEREF _Toc29302 \h </w:instrText>
        </w:r>
        <w:r>
          <w:fldChar w:fldCharType="separate"/>
        </w:r>
        <w:r>
          <w:t>15</w:t>
        </w:r>
        <w:r>
          <w:fldChar w:fldCharType="end"/>
        </w:r>
      </w:hyperlink>
    </w:p>
    <w:p>
      <w:pPr>
        <w:pStyle w:val="TOC1"/>
        <w:tabs>
          <w:tab w:val="right" w:leader="dot" w:pos="8306"/>
        </w:tabs>
      </w:pPr>
      <w:hyperlink w:anchor="_Toc5032" w:history="1">
        <w:r>
          <w:rPr>
            <w:rFonts w:ascii="仿宋" w:eastAsia="仿宋" w:hAnsi="仿宋" w:cs="仿宋" w:hint="eastAsia"/>
            <w:lang w:eastAsia="zh-CN"/>
          </w:rPr>
          <w:t>五、高硅氧玻璃纤维布项目选址可行性分析</w:t>
        </w:r>
        <w:r>
          <w:tab/>
        </w:r>
        <w:r>
          <w:fldChar w:fldCharType="begin"/>
        </w:r>
        <w:r>
          <w:instrText xml:space="preserve"> PAGEREF _Toc5032 \h </w:instrText>
        </w:r>
        <w:r>
          <w:fldChar w:fldCharType="separate"/>
        </w:r>
        <w:r>
          <w:t>17</w:t>
        </w:r>
        <w:r>
          <w:fldChar w:fldCharType="end"/>
        </w:r>
      </w:hyperlink>
    </w:p>
    <w:p>
      <w:pPr>
        <w:pStyle w:val="TOC2"/>
        <w:tabs>
          <w:tab w:val="right" w:leader="dot" w:pos="8306"/>
        </w:tabs>
      </w:pPr>
      <w:hyperlink w:anchor="_Toc31107" w:history="1">
        <w:r>
          <w:rPr>
            <w:rFonts w:ascii="仿宋" w:eastAsia="仿宋" w:hAnsi="仿宋" w:cs="仿宋" w:hint="eastAsia"/>
            <w:lang w:eastAsia="zh-CN"/>
          </w:rPr>
          <w:t>(一)、高硅氧玻璃纤维布项目选址</w:t>
        </w:r>
        <w:r>
          <w:tab/>
        </w:r>
        <w:r>
          <w:fldChar w:fldCharType="begin"/>
        </w:r>
        <w:r>
          <w:instrText xml:space="preserve"> PAGEREF _Toc31107 \h </w:instrText>
        </w:r>
        <w:r>
          <w:fldChar w:fldCharType="separate"/>
        </w:r>
        <w:r>
          <w:t>17</w:t>
        </w:r>
        <w:r>
          <w:fldChar w:fldCharType="end"/>
        </w:r>
      </w:hyperlink>
    </w:p>
    <w:p>
      <w:pPr>
        <w:pStyle w:val="TOC2"/>
        <w:tabs>
          <w:tab w:val="right" w:leader="dot" w:pos="8306"/>
        </w:tabs>
      </w:pPr>
      <w:hyperlink w:anchor="_Toc15242" w:history="1">
        <w:r>
          <w:rPr>
            <w:rFonts w:ascii="仿宋" w:eastAsia="仿宋" w:hAnsi="仿宋" w:cs="仿宋" w:hint="eastAsia"/>
            <w:lang w:eastAsia="zh-CN"/>
          </w:rPr>
          <w:t>(二)、用地控制指标</w:t>
        </w:r>
        <w:r>
          <w:tab/>
        </w:r>
        <w:r>
          <w:fldChar w:fldCharType="begin"/>
        </w:r>
        <w:r>
          <w:instrText xml:space="preserve"> PAGEREF _Toc15242 \h </w:instrText>
        </w:r>
        <w:r>
          <w:fldChar w:fldCharType="separate"/>
        </w:r>
        <w:r>
          <w:t>17</w:t>
        </w:r>
        <w:r>
          <w:fldChar w:fldCharType="end"/>
        </w:r>
      </w:hyperlink>
    </w:p>
    <w:p>
      <w:pPr>
        <w:pStyle w:val="TOC2"/>
        <w:tabs>
          <w:tab w:val="right" w:leader="dot" w:pos="8306"/>
        </w:tabs>
      </w:pPr>
      <w:hyperlink w:anchor="_Toc27362" w:history="1">
        <w:r>
          <w:rPr>
            <w:rFonts w:ascii="仿宋" w:eastAsia="仿宋" w:hAnsi="仿宋" w:cs="仿宋" w:hint="eastAsia"/>
            <w:lang w:eastAsia="zh-CN"/>
          </w:rPr>
          <w:t>(三)、节约用地措施</w:t>
        </w:r>
        <w:r>
          <w:tab/>
        </w:r>
        <w:r>
          <w:fldChar w:fldCharType="begin"/>
        </w:r>
        <w:r>
          <w:instrText xml:space="preserve"> PAGEREF _Toc27362 \h </w:instrText>
        </w:r>
        <w:r>
          <w:fldChar w:fldCharType="separate"/>
        </w:r>
        <w:r>
          <w:t>19</w:t>
        </w:r>
        <w:r>
          <w:fldChar w:fldCharType="end"/>
        </w:r>
      </w:hyperlink>
    </w:p>
    <w:p>
      <w:pPr>
        <w:pStyle w:val="TOC2"/>
        <w:tabs>
          <w:tab w:val="right" w:leader="dot" w:pos="8306"/>
        </w:tabs>
      </w:pPr>
      <w:hyperlink w:anchor="_Toc19458" w:history="1">
        <w:r>
          <w:rPr>
            <w:rFonts w:ascii="仿宋" w:eastAsia="仿宋" w:hAnsi="仿宋" w:cs="仿宋" w:hint="eastAsia"/>
            <w:lang w:eastAsia="zh-CN"/>
          </w:rPr>
          <w:t>(四)、总图布置方案</w:t>
        </w:r>
        <w:r>
          <w:tab/>
        </w:r>
        <w:r>
          <w:fldChar w:fldCharType="begin"/>
        </w:r>
        <w:r>
          <w:instrText xml:space="preserve"> PAGEREF _Toc19458 \h </w:instrText>
        </w:r>
        <w:r>
          <w:fldChar w:fldCharType="separate"/>
        </w:r>
        <w:r>
          <w:t>20</w:t>
        </w:r>
        <w:r>
          <w:fldChar w:fldCharType="end"/>
        </w:r>
      </w:hyperlink>
    </w:p>
    <w:p>
      <w:pPr>
        <w:pStyle w:val="TOC2"/>
        <w:tabs>
          <w:tab w:val="right" w:leader="dot" w:pos="8306"/>
        </w:tabs>
      </w:pPr>
      <w:hyperlink w:anchor="_Toc11482" w:history="1">
        <w:r>
          <w:rPr>
            <w:rFonts w:ascii="仿宋" w:eastAsia="仿宋" w:hAnsi="仿宋" w:cs="仿宋" w:hint="eastAsia"/>
            <w:lang w:eastAsia="zh-CN"/>
          </w:rPr>
          <w:t>(五)、选址综合评价</w:t>
        </w:r>
        <w:r>
          <w:tab/>
        </w:r>
        <w:r>
          <w:fldChar w:fldCharType="begin"/>
        </w:r>
        <w:r>
          <w:instrText xml:space="preserve"> PAGEREF _Toc11482 \h </w:instrText>
        </w:r>
        <w:r>
          <w:fldChar w:fldCharType="separate"/>
        </w:r>
        <w:r>
          <w:t>21</w:t>
        </w:r>
        <w:r>
          <w:fldChar w:fldCharType="end"/>
        </w:r>
      </w:hyperlink>
    </w:p>
    <w:p>
      <w:pPr>
        <w:pStyle w:val="TOC1"/>
        <w:tabs>
          <w:tab w:val="right" w:leader="dot" w:pos="8306"/>
        </w:tabs>
      </w:pPr>
      <w:hyperlink w:anchor="_Toc18591" w:history="1">
        <w:r>
          <w:rPr>
            <w:rFonts w:ascii="仿宋" w:eastAsia="仿宋" w:hAnsi="仿宋" w:cs="仿宋" w:hint="eastAsia"/>
            <w:lang w:eastAsia="zh-CN"/>
          </w:rPr>
          <w:t>六、高硅氧玻璃纤维布项目可持续发展</w:t>
        </w:r>
        <w:r>
          <w:tab/>
        </w:r>
        <w:r>
          <w:fldChar w:fldCharType="begin"/>
        </w:r>
        <w:r>
          <w:instrText xml:space="preserve"> PAGEREF _Toc18591 \h </w:instrText>
        </w:r>
        <w:r>
          <w:fldChar w:fldCharType="separate"/>
        </w:r>
        <w:r>
          <w:t>22</w:t>
        </w:r>
        <w:r>
          <w:fldChar w:fldCharType="end"/>
        </w:r>
      </w:hyperlink>
    </w:p>
    <w:p>
      <w:pPr>
        <w:pStyle w:val="TOC2"/>
        <w:tabs>
          <w:tab w:val="right" w:leader="dot" w:pos="8306"/>
        </w:tabs>
      </w:pPr>
      <w:hyperlink w:anchor="_Toc6549" w:history="1">
        <w:r>
          <w:rPr>
            <w:rFonts w:ascii="仿宋" w:eastAsia="仿宋" w:hAnsi="仿宋" w:cs="仿宋" w:hint="eastAsia"/>
            <w:lang w:eastAsia="zh-CN"/>
          </w:rPr>
          <w:t>(一)、可持续战略与实践</w:t>
        </w:r>
        <w:r>
          <w:tab/>
        </w:r>
        <w:r>
          <w:fldChar w:fldCharType="begin"/>
        </w:r>
        <w:r>
          <w:instrText xml:space="preserve"> PAGEREF _Toc6549 \h </w:instrText>
        </w:r>
        <w:r>
          <w:fldChar w:fldCharType="separate"/>
        </w:r>
        <w:r>
          <w:t>22</w:t>
        </w:r>
        <w:r>
          <w:fldChar w:fldCharType="end"/>
        </w:r>
      </w:hyperlink>
    </w:p>
    <w:p>
      <w:pPr>
        <w:pStyle w:val="TOC2"/>
        <w:tabs>
          <w:tab w:val="right" w:leader="dot" w:pos="8306"/>
        </w:tabs>
      </w:pPr>
      <w:hyperlink w:anchor="_Toc23633" w:history="1">
        <w:r>
          <w:rPr>
            <w:rFonts w:ascii="仿宋" w:eastAsia="仿宋" w:hAnsi="仿宋" w:cs="仿宋" w:hint="eastAsia"/>
            <w:lang w:eastAsia="zh-CN"/>
          </w:rPr>
          <w:t>(二)、环保与社会责任</w:t>
        </w:r>
        <w:r>
          <w:tab/>
        </w:r>
        <w:r>
          <w:fldChar w:fldCharType="begin"/>
        </w:r>
        <w:r>
          <w:instrText xml:space="preserve"> PAGEREF _Toc23633 \h </w:instrText>
        </w:r>
        <w:r>
          <w:fldChar w:fldCharType="separate"/>
        </w:r>
        <w:r>
          <w:t>23</w:t>
        </w:r>
        <w:r>
          <w:fldChar w:fldCharType="end"/>
        </w:r>
      </w:hyperlink>
    </w:p>
    <w:p>
      <w:pPr>
        <w:pStyle w:val="TOC1"/>
        <w:tabs>
          <w:tab w:val="right" w:leader="dot" w:pos="8306"/>
        </w:tabs>
      </w:pPr>
      <w:hyperlink w:anchor="_Toc19442" w:history="1">
        <w:r>
          <w:rPr>
            <w:rFonts w:ascii="仿宋" w:eastAsia="仿宋" w:hAnsi="仿宋" w:cs="仿宋" w:hint="eastAsia"/>
            <w:lang w:eastAsia="zh-CN"/>
          </w:rPr>
          <w:t>七、高硅氧玻璃纤维布项目经营效益</w:t>
        </w:r>
        <w:r>
          <w:tab/>
        </w:r>
        <w:r>
          <w:fldChar w:fldCharType="begin"/>
        </w:r>
        <w:r>
          <w:instrText xml:space="preserve"> PAGEREF _Toc19442 \h </w:instrText>
        </w:r>
        <w:r>
          <w:fldChar w:fldCharType="separate"/>
        </w:r>
        <w:r>
          <w:t>24</w:t>
        </w:r>
        <w:r>
          <w:fldChar w:fldCharType="end"/>
        </w:r>
      </w:hyperlink>
    </w:p>
    <w:p>
      <w:pPr>
        <w:pStyle w:val="TOC2"/>
        <w:tabs>
          <w:tab w:val="right" w:leader="dot" w:pos="8306"/>
        </w:tabs>
      </w:pPr>
      <w:hyperlink w:anchor="_Toc2946" w:history="1">
        <w:r>
          <w:rPr>
            <w:rFonts w:ascii="仿宋" w:eastAsia="仿宋" w:hAnsi="仿宋" w:cs="仿宋" w:hint="eastAsia"/>
            <w:lang w:eastAsia="zh-CN"/>
          </w:rPr>
          <w:t>(一)、经济评价财务测算</w:t>
        </w:r>
        <w:r>
          <w:tab/>
        </w:r>
        <w:r>
          <w:fldChar w:fldCharType="begin"/>
        </w:r>
        <w:r>
          <w:instrText xml:space="preserve"> PAGEREF _Toc2946 \h </w:instrText>
        </w:r>
        <w:r>
          <w:fldChar w:fldCharType="separate"/>
        </w:r>
        <w:r>
          <w:t>24</w:t>
        </w:r>
        <w:r>
          <w:fldChar w:fldCharType="end"/>
        </w:r>
      </w:hyperlink>
    </w:p>
    <w:p>
      <w:pPr>
        <w:pStyle w:val="TOC2"/>
        <w:tabs>
          <w:tab w:val="right" w:leader="dot" w:pos="8306"/>
        </w:tabs>
      </w:pPr>
      <w:hyperlink w:anchor="_Toc16300" w:history="1">
        <w:r>
          <w:rPr>
            <w:rFonts w:ascii="仿宋" w:eastAsia="仿宋" w:hAnsi="仿宋" w:cs="仿宋" w:hint="eastAsia"/>
            <w:lang w:eastAsia="zh-CN"/>
          </w:rPr>
          <w:t>(二)、高硅氧玻璃纤维布项目盈利能力分析</w:t>
        </w:r>
        <w:r>
          <w:tab/>
        </w:r>
        <w:r>
          <w:fldChar w:fldCharType="begin"/>
        </w:r>
        <w:r>
          <w:instrText xml:space="preserve"> PAGEREF _Toc16300 \h </w:instrText>
        </w:r>
        <w:r>
          <w:fldChar w:fldCharType="separate"/>
        </w:r>
        <w:r>
          <w:t>25</w:t>
        </w:r>
        <w:r>
          <w:fldChar w:fldCharType="end"/>
        </w:r>
      </w:hyperlink>
    </w:p>
    <w:p>
      <w:pPr>
        <w:pStyle w:val="TOC1"/>
        <w:tabs>
          <w:tab w:val="right" w:leader="dot" w:pos="8306"/>
        </w:tabs>
      </w:pPr>
      <w:hyperlink w:anchor="_Toc12303" w:history="1">
        <w:r>
          <w:rPr>
            <w:rFonts w:ascii="仿宋" w:eastAsia="仿宋" w:hAnsi="仿宋" w:cs="仿宋" w:hint="eastAsia"/>
            <w:lang w:eastAsia="zh-CN"/>
          </w:rPr>
          <w:t>八、高硅氧玻璃纤维布项目技术管理</w:t>
        </w:r>
        <w:r>
          <w:tab/>
        </w:r>
        <w:r>
          <w:fldChar w:fldCharType="begin"/>
        </w:r>
        <w:r>
          <w:instrText xml:space="preserve"> PAGEREF _Toc12303 \h </w:instrText>
        </w:r>
        <w:r>
          <w:fldChar w:fldCharType="separate"/>
        </w:r>
        <w:r>
          <w:t>26</w:t>
        </w:r>
        <w:r>
          <w:fldChar w:fldCharType="end"/>
        </w:r>
      </w:hyperlink>
    </w:p>
    <w:p>
      <w:pPr>
        <w:pStyle w:val="TOC2"/>
        <w:tabs>
          <w:tab w:val="right" w:leader="dot" w:pos="8306"/>
        </w:tabs>
      </w:pPr>
      <w:hyperlink w:anchor="_Toc18420" w:history="1">
        <w:r>
          <w:rPr>
            <w:rFonts w:ascii="仿宋" w:eastAsia="仿宋" w:hAnsi="仿宋" w:cs="仿宋" w:hint="eastAsia"/>
            <w:lang w:eastAsia="zh-CN"/>
          </w:rPr>
          <w:t>(一)、技术方案选用方向</w:t>
        </w:r>
        <w:r>
          <w:tab/>
        </w:r>
        <w:r>
          <w:fldChar w:fldCharType="begin"/>
        </w:r>
        <w:r>
          <w:instrText xml:space="preserve"> PAGEREF _Toc18420 \h </w:instrText>
        </w:r>
        <w:r>
          <w:fldChar w:fldCharType="separate"/>
        </w:r>
        <w:r>
          <w:t>26</w:t>
        </w:r>
        <w:r>
          <w:fldChar w:fldCharType="end"/>
        </w:r>
      </w:hyperlink>
    </w:p>
    <w:p>
      <w:pPr>
        <w:pStyle w:val="TOC2"/>
        <w:tabs>
          <w:tab w:val="right" w:leader="dot" w:pos="8306"/>
        </w:tabs>
      </w:pPr>
      <w:hyperlink w:anchor="_Toc22024" w:history="1">
        <w:r>
          <w:rPr>
            <w:rFonts w:ascii="仿宋" w:eastAsia="仿宋" w:hAnsi="仿宋" w:cs="仿宋" w:hint="eastAsia"/>
            <w:lang w:eastAsia="zh-CN"/>
          </w:rPr>
          <w:t>(二)、工艺技术方案选用原则</w:t>
        </w:r>
        <w:r>
          <w:tab/>
        </w:r>
        <w:r>
          <w:fldChar w:fldCharType="begin"/>
        </w:r>
        <w:r>
          <w:instrText xml:space="preserve"> PAGEREF _Toc22024 \h </w:instrText>
        </w:r>
        <w:r>
          <w:fldChar w:fldCharType="separate"/>
        </w:r>
        <w:r>
          <w:t>28</w:t>
        </w:r>
        <w:r>
          <w:fldChar w:fldCharType="end"/>
        </w:r>
      </w:hyperlink>
    </w:p>
    <w:p>
      <w:pPr>
        <w:pStyle w:val="TOC2"/>
        <w:tabs>
          <w:tab w:val="right" w:leader="dot" w:pos="8306"/>
        </w:tabs>
      </w:pPr>
      <w:hyperlink w:anchor="_Toc14263" w:history="1">
        <w:r>
          <w:rPr>
            <w:rFonts w:ascii="仿宋" w:eastAsia="仿宋" w:hAnsi="仿宋" w:cs="仿宋" w:hint="eastAsia"/>
            <w:lang w:eastAsia="zh-CN"/>
          </w:rPr>
          <w:t>(三)、工艺技术方案要求</w:t>
        </w:r>
        <w:r>
          <w:tab/>
        </w:r>
        <w:r>
          <w:fldChar w:fldCharType="begin"/>
        </w:r>
        <w:r>
          <w:instrText xml:space="preserve"> PAGEREF _Toc14263 \h </w:instrText>
        </w:r>
        <w:r>
          <w:fldChar w:fldCharType="separate"/>
        </w:r>
        <w:r>
          <w:t>30</w:t>
        </w:r>
        <w:r>
          <w:fldChar w:fldCharType="end"/>
        </w:r>
      </w:hyperlink>
    </w:p>
    <w:p>
      <w:pPr>
        <w:pStyle w:val="TOC1"/>
        <w:tabs>
          <w:tab w:val="right" w:leader="dot" w:pos="8306"/>
        </w:tabs>
      </w:pPr>
      <w:hyperlink w:anchor="_Toc1878" w:history="1">
        <w:r>
          <w:rPr>
            <w:rFonts w:ascii="仿宋" w:eastAsia="仿宋" w:hAnsi="仿宋" w:cs="仿宋" w:hint="eastAsia"/>
            <w:lang w:eastAsia="zh-CN"/>
          </w:rPr>
          <w:t>九、高硅氧玻璃纤维布项目财务管理</w:t>
        </w:r>
        <w:r>
          <w:tab/>
        </w:r>
        <w:r>
          <w:fldChar w:fldCharType="begin"/>
        </w:r>
        <w:r>
          <w:instrText xml:space="preserve"> PAGEREF _Toc1878 \h </w:instrText>
        </w:r>
        <w:r>
          <w:fldChar w:fldCharType="separate"/>
        </w:r>
        <w:r>
          <w:t>32</w:t>
        </w:r>
        <w:r>
          <w:fldChar w:fldCharType="end"/>
        </w:r>
      </w:hyperlink>
    </w:p>
    <w:p>
      <w:pPr>
        <w:pStyle w:val="TOC2"/>
        <w:tabs>
          <w:tab w:val="right" w:leader="dot" w:pos="8306"/>
        </w:tabs>
      </w:pPr>
      <w:hyperlink w:anchor="_Toc12575" w:history="1">
        <w:r>
          <w:rPr>
            <w:rFonts w:ascii="仿宋" w:eastAsia="仿宋" w:hAnsi="仿宋" w:cs="仿宋" w:hint="eastAsia"/>
            <w:lang w:eastAsia="zh-CN"/>
          </w:rPr>
          <w:t>(一)、资金需求大</w:t>
        </w:r>
        <w:r>
          <w:tab/>
        </w:r>
        <w:r>
          <w:fldChar w:fldCharType="begin"/>
        </w:r>
        <w:r>
          <w:instrText xml:space="preserve"> PAGEREF _Toc12575 \h </w:instrText>
        </w:r>
        <w:r>
          <w:fldChar w:fldCharType="separate"/>
        </w:r>
        <w:r>
          <w:t>32</w:t>
        </w:r>
        <w:r>
          <w:fldChar w:fldCharType="end"/>
        </w:r>
      </w:hyperlink>
    </w:p>
    <w:p>
      <w:pPr>
        <w:pStyle w:val="TOC2"/>
        <w:tabs>
          <w:tab w:val="right" w:leader="dot" w:pos="8306"/>
        </w:tabs>
      </w:pPr>
      <w:hyperlink w:anchor="_Toc17858" w:history="1">
        <w:r>
          <w:rPr>
            <w:rFonts w:ascii="仿宋" w:eastAsia="仿宋" w:hAnsi="仿宋" w:cs="仿宋" w:hint="eastAsia"/>
            <w:lang w:eastAsia="zh-CN"/>
          </w:rPr>
          <w:t>(二)、研发周期长</w:t>
        </w:r>
        <w:r>
          <w:tab/>
        </w:r>
        <w:r>
          <w:fldChar w:fldCharType="begin"/>
        </w:r>
        <w:r>
          <w:instrText xml:space="preserve"> PAGEREF _Toc17858 \h </w:instrText>
        </w:r>
        <w:r>
          <w:fldChar w:fldCharType="separate"/>
        </w:r>
        <w:r>
          <w:t>34</w:t>
        </w:r>
        <w:r>
          <w:fldChar w:fldCharType="end"/>
        </w:r>
      </w:hyperlink>
    </w:p>
    <w:p>
      <w:pPr>
        <w:pStyle w:val="TOC2"/>
        <w:tabs>
          <w:tab w:val="right" w:leader="dot" w:pos="8306"/>
        </w:tabs>
      </w:pPr>
      <w:hyperlink w:anchor="_Toc32274" w:history="1">
        <w:r>
          <w:rPr>
            <w:rFonts w:ascii="仿宋" w:eastAsia="仿宋" w:hAnsi="仿宋" w:cs="仿宋" w:hint="eastAsia"/>
            <w:lang w:eastAsia="zh-CN"/>
          </w:rPr>
          <w:t>(三)、市场风险大</w:t>
        </w:r>
        <w:r>
          <w:tab/>
        </w:r>
        <w:r>
          <w:fldChar w:fldCharType="begin"/>
        </w:r>
        <w:r>
          <w:instrText xml:space="preserve"> PAGEREF _Toc32274 \h </w:instrText>
        </w:r>
        <w:r>
          <w:fldChar w:fldCharType="separate"/>
        </w:r>
        <w:r>
          <w:t>35</w:t>
        </w:r>
        <w:r>
          <w:fldChar w:fldCharType="end"/>
        </w:r>
      </w:hyperlink>
    </w:p>
    <w:p>
      <w:pPr>
        <w:pStyle w:val="TOC2"/>
        <w:tabs>
          <w:tab w:val="right" w:leader="dot" w:pos="8306"/>
        </w:tabs>
      </w:pPr>
      <w:hyperlink w:anchor="_Toc11753" w:history="1">
        <w:r>
          <w:rPr>
            <w:rFonts w:ascii="仿宋" w:eastAsia="仿宋" w:hAnsi="仿宋" w:cs="仿宋" w:hint="eastAsia"/>
            <w:lang w:eastAsia="zh-CN"/>
          </w:rPr>
          <w:t>(四)、利润率高</w:t>
        </w:r>
        <w:r>
          <w:tab/>
        </w:r>
        <w:r>
          <w:fldChar w:fldCharType="begin"/>
        </w:r>
        <w:r>
          <w:instrText xml:space="preserve"> PAGEREF _Toc11753 \h </w:instrText>
        </w:r>
        <w:r>
          <w:fldChar w:fldCharType="separate"/>
        </w:r>
        <w:r>
          <w:t>38</w:t>
        </w:r>
        <w:r>
          <w:fldChar w:fldCharType="end"/>
        </w:r>
      </w:hyperlink>
    </w:p>
    <w:p>
      <w:pPr>
        <w:pStyle w:val="TOC1"/>
        <w:tabs>
          <w:tab w:val="right" w:leader="dot" w:pos="8306"/>
        </w:tabs>
      </w:pPr>
      <w:hyperlink w:anchor="_Toc8638" w:history="1">
        <w:r>
          <w:rPr>
            <w:rFonts w:ascii="仿宋" w:eastAsia="仿宋" w:hAnsi="仿宋" w:cs="仿宋" w:hint="eastAsia"/>
            <w:lang w:eastAsia="zh-CN"/>
          </w:rPr>
          <w:t>十、高硅氧玻璃纤维布项目人力资源培养与发展</w:t>
        </w:r>
        <w:r>
          <w:tab/>
        </w:r>
        <w:r>
          <w:fldChar w:fldCharType="begin"/>
        </w:r>
        <w:r>
          <w:instrText xml:space="preserve"> PAGEREF _Toc8638 \h </w:instrText>
        </w:r>
        <w:r>
          <w:fldChar w:fldCharType="separate"/>
        </w:r>
        <w:r>
          <w:t>40</w:t>
        </w:r>
        <w:r>
          <w:fldChar w:fldCharType="end"/>
        </w:r>
      </w:hyperlink>
    </w:p>
    <w:p>
      <w:pPr>
        <w:pStyle w:val="TOC2"/>
        <w:tabs>
          <w:tab w:val="right" w:leader="dot" w:pos="8306"/>
        </w:tabs>
      </w:pPr>
      <w:hyperlink w:anchor="_Toc21284" w:history="1">
        <w:r>
          <w:rPr>
            <w:rFonts w:ascii="仿宋" w:eastAsia="仿宋" w:hAnsi="仿宋" w:cs="仿宋" w:hint="eastAsia"/>
            <w:lang w:eastAsia="zh-CN"/>
          </w:rPr>
          <w:t>(一)、人才需求与规划</w:t>
        </w:r>
        <w:r>
          <w:tab/>
        </w:r>
        <w:r>
          <w:fldChar w:fldCharType="begin"/>
        </w:r>
        <w:r>
          <w:instrText xml:space="preserve"> PAGEREF _Toc21284 \h </w:instrText>
        </w:r>
        <w:r>
          <w:fldChar w:fldCharType="separate"/>
        </w:r>
        <w:r>
          <w:t>40</w:t>
        </w:r>
        <w:r>
          <w:fldChar w:fldCharType="end"/>
        </w:r>
      </w:hyperlink>
    </w:p>
    <w:p>
      <w:pPr>
        <w:pStyle w:val="TOC2"/>
        <w:tabs>
          <w:tab w:val="right" w:leader="dot" w:pos="8306"/>
        </w:tabs>
      </w:pPr>
      <w:hyperlink w:anchor="_Toc4979" w:history="1">
        <w:r>
          <w:rPr>
            <w:rFonts w:ascii="仿宋" w:eastAsia="仿宋" w:hAnsi="仿宋" w:cs="仿宋" w:hint="eastAsia"/>
            <w:lang w:eastAsia="zh-CN"/>
          </w:rPr>
          <w:t>(二)、培训与发展计划</w:t>
        </w:r>
        <w:r>
          <w:tab/>
        </w:r>
        <w:r>
          <w:fldChar w:fldCharType="begin"/>
        </w:r>
        <w:r>
          <w:instrText xml:space="preserve"> PAGEREF _Toc4979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76" w:history="1">
        <w:r>
          <w:rPr>
            <w:rFonts w:ascii="仿宋" w:eastAsia="仿宋" w:hAnsi="仿宋" w:cs="仿宋" w:hint="eastAsia"/>
            <w:lang w:eastAsia="zh-CN"/>
          </w:rPr>
          <w:t>十一、高硅氧玻璃纤维布项目投资规划</w:t>
        </w:r>
        <w:r>
          <w:tab/>
        </w:r>
        <w:r>
          <w:fldChar w:fldCharType="begin"/>
        </w:r>
        <w:r>
          <w:instrText xml:space="preserve"> PAGEREF _Toc9076 \h </w:instrText>
        </w:r>
        <w:r>
          <w:fldChar w:fldCharType="separate"/>
        </w:r>
        <w:r>
          <w:t>41</w:t>
        </w:r>
        <w:r>
          <w:fldChar w:fldCharType="end"/>
        </w:r>
      </w:hyperlink>
    </w:p>
    <w:p>
      <w:pPr>
        <w:pStyle w:val="TOC2"/>
        <w:tabs>
          <w:tab w:val="right" w:leader="dot" w:pos="8306"/>
        </w:tabs>
      </w:pPr>
      <w:hyperlink w:anchor="_Toc21847" w:history="1">
        <w:r>
          <w:rPr>
            <w:rFonts w:ascii="仿宋" w:eastAsia="仿宋" w:hAnsi="仿宋" w:cs="仿宋" w:hint="eastAsia"/>
            <w:lang w:eastAsia="zh-CN"/>
          </w:rPr>
          <w:t>(一)、高硅氧玻璃纤维布项目总投资估算</w:t>
        </w:r>
        <w:r>
          <w:tab/>
        </w:r>
        <w:r>
          <w:fldChar w:fldCharType="begin"/>
        </w:r>
        <w:r>
          <w:instrText xml:space="preserve"> PAGEREF _Toc21847 \h </w:instrText>
        </w:r>
        <w:r>
          <w:fldChar w:fldCharType="separate"/>
        </w:r>
        <w:r>
          <w:t>41</w:t>
        </w:r>
        <w:r>
          <w:fldChar w:fldCharType="end"/>
        </w:r>
      </w:hyperlink>
    </w:p>
    <w:p>
      <w:pPr>
        <w:pStyle w:val="TOC2"/>
        <w:tabs>
          <w:tab w:val="right" w:leader="dot" w:pos="8306"/>
        </w:tabs>
      </w:pPr>
      <w:hyperlink w:anchor="_Toc23526" w:history="1">
        <w:r>
          <w:rPr>
            <w:rFonts w:ascii="仿宋" w:eastAsia="仿宋" w:hAnsi="仿宋" w:cs="仿宋" w:hint="eastAsia"/>
            <w:lang w:eastAsia="zh-CN"/>
          </w:rPr>
          <w:t>(二)、资金筹措</w:t>
        </w:r>
        <w:r>
          <w:tab/>
        </w:r>
        <w:r>
          <w:fldChar w:fldCharType="begin"/>
        </w:r>
        <w:r>
          <w:instrText xml:space="preserve"> PAGEREF _Toc23526 \h </w:instrText>
        </w:r>
        <w:r>
          <w:fldChar w:fldCharType="separate"/>
        </w:r>
        <w:r>
          <w:t>42</w:t>
        </w:r>
        <w:r>
          <w:fldChar w:fldCharType="end"/>
        </w:r>
      </w:hyperlink>
    </w:p>
    <w:p>
      <w:pPr>
        <w:pStyle w:val="TOC1"/>
        <w:tabs>
          <w:tab w:val="right" w:leader="dot" w:pos="8306"/>
        </w:tabs>
      </w:pPr>
      <w:hyperlink w:anchor="_Toc28095" w:history="1">
        <w:r>
          <w:rPr>
            <w:rFonts w:ascii="仿宋" w:eastAsia="仿宋" w:hAnsi="仿宋" w:cs="仿宋" w:hint="eastAsia"/>
            <w:lang w:eastAsia="zh-CN"/>
          </w:rPr>
          <w:t>十二、高硅氧玻璃纤维布项目风险管理</w:t>
        </w:r>
        <w:r>
          <w:tab/>
        </w:r>
        <w:r>
          <w:fldChar w:fldCharType="begin"/>
        </w:r>
        <w:r>
          <w:instrText xml:space="preserve"> PAGEREF _Toc28095 \h </w:instrText>
        </w:r>
        <w:r>
          <w:fldChar w:fldCharType="separate"/>
        </w:r>
        <w:r>
          <w:t>43</w:t>
        </w:r>
        <w:r>
          <w:fldChar w:fldCharType="end"/>
        </w:r>
      </w:hyperlink>
    </w:p>
    <w:p>
      <w:pPr>
        <w:pStyle w:val="TOC2"/>
        <w:tabs>
          <w:tab w:val="right" w:leader="dot" w:pos="8306"/>
        </w:tabs>
      </w:pPr>
      <w:hyperlink w:anchor="_Toc6421" w:history="1">
        <w:r>
          <w:rPr>
            <w:rFonts w:ascii="仿宋" w:eastAsia="仿宋" w:hAnsi="仿宋" w:cs="仿宋" w:hint="eastAsia"/>
            <w:lang w:eastAsia="zh-CN"/>
          </w:rPr>
          <w:t>(一)、风险识别与评估</w:t>
        </w:r>
        <w:r>
          <w:tab/>
        </w:r>
        <w:r>
          <w:fldChar w:fldCharType="begin"/>
        </w:r>
        <w:r>
          <w:instrText xml:space="preserve"> PAGEREF _Toc6421 \h </w:instrText>
        </w:r>
        <w:r>
          <w:fldChar w:fldCharType="separate"/>
        </w:r>
        <w:r>
          <w:t>43</w:t>
        </w:r>
        <w:r>
          <w:fldChar w:fldCharType="end"/>
        </w:r>
      </w:hyperlink>
    </w:p>
    <w:p>
      <w:pPr>
        <w:pStyle w:val="TOC2"/>
        <w:tabs>
          <w:tab w:val="right" w:leader="dot" w:pos="8306"/>
        </w:tabs>
      </w:pPr>
      <w:hyperlink w:anchor="_Toc16422" w:history="1">
        <w:r>
          <w:rPr>
            <w:rFonts w:ascii="仿宋" w:eastAsia="仿宋" w:hAnsi="仿宋" w:cs="仿宋" w:hint="eastAsia"/>
            <w:lang w:eastAsia="zh-CN"/>
          </w:rPr>
          <w:t>(二)、风险应对策略</w:t>
        </w:r>
        <w:r>
          <w:tab/>
        </w:r>
        <w:r>
          <w:fldChar w:fldCharType="begin"/>
        </w:r>
        <w:r>
          <w:instrText xml:space="preserve"> PAGEREF _Toc16422 \h </w:instrText>
        </w:r>
        <w:r>
          <w:fldChar w:fldCharType="separate"/>
        </w:r>
        <w:r>
          <w:t>44</w:t>
        </w:r>
        <w:r>
          <w:fldChar w:fldCharType="end"/>
        </w:r>
      </w:hyperlink>
    </w:p>
    <w:p>
      <w:pPr>
        <w:pStyle w:val="TOC2"/>
        <w:tabs>
          <w:tab w:val="right" w:leader="dot" w:pos="8306"/>
        </w:tabs>
      </w:pPr>
      <w:hyperlink w:anchor="_Toc11435" w:history="1">
        <w:r>
          <w:rPr>
            <w:rFonts w:ascii="仿宋" w:eastAsia="仿宋" w:hAnsi="仿宋" w:cs="仿宋" w:hint="eastAsia"/>
            <w:lang w:eastAsia="zh-CN"/>
          </w:rPr>
          <w:t>(三)、风险监控与控制</w:t>
        </w:r>
        <w:r>
          <w:tab/>
        </w:r>
        <w:r>
          <w:fldChar w:fldCharType="begin"/>
        </w:r>
        <w:r>
          <w:instrText xml:space="preserve"> PAGEREF _Toc11435 \h </w:instrText>
        </w:r>
        <w:r>
          <w:fldChar w:fldCharType="separate"/>
        </w:r>
        <w:r>
          <w:t>46</w:t>
        </w:r>
        <w:r>
          <w:fldChar w:fldCharType="end"/>
        </w:r>
      </w:hyperlink>
    </w:p>
    <w:p>
      <w:pPr>
        <w:pStyle w:val="TOC1"/>
        <w:tabs>
          <w:tab w:val="right" w:leader="dot" w:pos="8306"/>
        </w:tabs>
      </w:pPr>
      <w:hyperlink w:anchor="_Toc27426" w:history="1">
        <w:r>
          <w:rPr>
            <w:rFonts w:ascii="仿宋" w:eastAsia="仿宋" w:hAnsi="仿宋" w:cs="仿宋" w:hint="eastAsia"/>
            <w:lang w:eastAsia="zh-CN"/>
          </w:rPr>
          <w:t>十三、质量管理体系</w:t>
        </w:r>
        <w:r>
          <w:tab/>
        </w:r>
        <w:r>
          <w:fldChar w:fldCharType="begin"/>
        </w:r>
        <w:r>
          <w:instrText xml:space="preserve"> PAGEREF _Toc27426 \h </w:instrText>
        </w:r>
        <w:r>
          <w:fldChar w:fldCharType="separate"/>
        </w:r>
        <w:r>
          <w:t>47</w:t>
        </w:r>
        <w:r>
          <w:fldChar w:fldCharType="end"/>
        </w:r>
      </w:hyperlink>
    </w:p>
    <w:p>
      <w:pPr>
        <w:pStyle w:val="TOC2"/>
        <w:tabs>
          <w:tab w:val="right" w:leader="dot" w:pos="8306"/>
        </w:tabs>
      </w:pPr>
      <w:hyperlink w:anchor="_Toc26650" w:history="1">
        <w:r>
          <w:rPr>
            <w:rFonts w:ascii="仿宋" w:eastAsia="仿宋" w:hAnsi="仿宋" w:cs="仿宋" w:hint="eastAsia"/>
            <w:lang w:eastAsia="zh-CN"/>
          </w:rPr>
          <w:t>(一)、质量目标与方针</w:t>
        </w:r>
        <w:r>
          <w:tab/>
        </w:r>
        <w:r>
          <w:fldChar w:fldCharType="begin"/>
        </w:r>
        <w:r>
          <w:instrText xml:space="preserve"> PAGEREF _Toc26650 \h </w:instrText>
        </w:r>
        <w:r>
          <w:fldChar w:fldCharType="separate"/>
        </w:r>
        <w:r>
          <w:t>47</w:t>
        </w:r>
        <w:r>
          <w:fldChar w:fldCharType="end"/>
        </w:r>
      </w:hyperlink>
    </w:p>
    <w:p>
      <w:pPr>
        <w:pStyle w:val="TOC2"/>
        <w:tabs>
          <w:tab w:val="right" w:leader="dot" w:pos="8306"/>
        </w:tabs>
      </w:pPr>
      <w:hyperlink w:anchor="_Toc15049" w:history="1">
        <w:r>
          <w:rPr>
            <w:rFonts w:ascii="仿宋" w:eastAsia="仿宋" w:hAnsi="仿宋" w:cs="仿宋" w:hint="eastAsia"/>
            <w:lang w:eastAsia="zh-CN"/>
          </w:rPr>
          <w:t>(二)、质量管理责任</w:t>
        </w:r>
        <w:r>
          <w:tab/>
        </w:r>
        <w:r>
          <w:fldChar w:fldCharType="begin"/>
        </w:r>
        <w:r>
          <w:instrText xml:space="preserve"> PAGEREF _Toc15049 \h </w:instrText>
        </w:r>
        <w:r>
          <w:fldChar w:fldCharType="separate"/>
        </w:r>
        <w:r>
          <w:t>48</w:t>
        </w:r>
        <w:r>
          <w:fldChar w:fldCharType="end"/>
        </w:r>
      </w:hyperlink>
    </w:p>
    <w:p>
      <w:pPr>
        <w:pStyle w:val="TOC2"/>
        <w:tabs>
          <w:tab w:val="right" w:leader="dot" w:pos="8306"/>
        </w:tabs>
      </w:pPr>
      <w:hyperlink w:anchor="_Toc19937" w:history="1">
        <w:r>
          <w:rPr>
            <w:rFonts w:ascii="仿宋" w:eastAsia="仿宋" w:hAnsi="仿宋" w:cs="仿宋" w:hint="eastAsia"/>
            <w:lang w:eastAsia="zh-CN"/>
          </w:rPr>
          <w:t>(三)、质量管理体系文件</w:t>
        </w:r>
        <w:r>
          <w:tab/>
        </w:r>
        <w:r>
          <w:fldChar w:fldCharType="begin"/>
        </w:r>
        <w:r>
          <w:instrText xml:space="preserve"> PAGEREF _Toc19937 \h </w:instrText>
        </w:r>
        <w:r>
          <w:fldChar w:fldCharType="separate"/>
        </w:r>
        <w:r>
          <w:t>49</w:t>
        </w:r>
        <w:r>
          <w:fldChar w:fldCharType="end"/>
        </w:r>
      </w:hyperlink>
    </w:p>
    <w:p>
      <w:pPr>
        <w:pStyle w:val="TOC2"/>
        <w:tabs>
          <w:tab w:val="right" w:leader="dot" w:pos="8306"/>
        </w:tabs>
      </w:pPr>
      <w:hyperlink w:anchor="_Toc31582" w:history="1">
        <w:r>
          <w:rPr>
            <w:rFonts w:ascii="仿宋" w:eastAsia="仿宋" w:hAnsi="仿宋" w:cs="仿宋" w:hint="eastAsia"/>
            <w:lang w:eastAsia="zh-CN"/>
          </w:rPr>
          <w:t>(四)、质量培训与教育</w:t>
        </w:r>
        <w:r>
          <w:tab/>
        </w:r>
        <w:r>
          <w:fldChar w:fldCharType="begin"/>
        </w:r>
        <w:r>
          <w:instrText xml:space="preserve"> PAGEREF _Toc31582 \h </w:instrText>
        </w:r>
        <w:r>
          <w:fldChar w:fldCharType="separate"/>
        </w:r>
        <w:r>
          <w:t>51</w:t>
        </w:r>
        <w:r>
          <w:fldChar w:fldCharType="end"/>
        </w:r>
      </w:hyperlink>
    </w:p>
    <w:p>
      <w:pPr>
        <w:pStyle w:val="TOC2"/>
        <w:tabs>
          <w:tab w:val="right" w:leader="dot" w:pos="8306"/>
        </w:tabs>
      </w:pPr>
      <w:hyperlink w:anchor="_Toc26125" w:history="1">
        <w:r>
          <w:rPr>
            <w:rFonts w:ascii="仿宋" w:eastAsia="仿宋" w:hAnsi="仿宋" w:cs="仿宋" w:hint="eastAsia"/>
            <w:lang w:eastAsia="zh-CN"/>
          </w:rPr>
          <w:t>(五)、质量审核与评价</w:t>
        </w:r>
        <w:r>
          <w:tab/>
        </w:r>
        <w:r>
          <w:fldChar w:fldCharType="begin"/>
        </w:r>
        <w:r>
          <w:instrText xml:space="preserve"> PAGEREF _Toc26125 \h </w:instrText>
        </w:r>
        <w:r>
          <w:fldChar w:fldCharType="separate"/>
        </w:r>
        <w:r>
          <w:t>53</w:t>
        </w:r>
        <w:r>
          <w:fldChar w:fldCharType="end"/>
        </w:r>
      </w:hyperlink>
    </w:p>
    <w:p>
      <w:pPr>
        <w:pStyle w:val="TOC2"/>
        <w:tabs>
          <w:tab w:val="right" w:leader="dot" w:pos="8306"/>
        </w:tabs>
      </w:pPr>
      <w:hyperlink w:anchor="_Toc5693" w:history="1">
        <w:r>
          <w:rPr>
            <w:rFonts w:ascii="仿宋" w:eastAsia="仿宋" w:hAnsi="仿宋" w:cs="仿宋" w:hint="eastAsia"/>
            <w:lang w:eastAsia="zh-CN"/>
          </w:rPr>
          <w:t>(六)、不符合与纠正措施</w:t>
        </w:r>
        <w:r>
          <w:tab/>
        </w:r>
        <w:r>
          <w:fldChar w:fldCharType="begin"/>
        </w:r>
        <w:r>
          <w:instrText xml:space="preserve"> PAGEREF _Toc5693 \h </w:instrText>
        </w:r>
        <w:r>
          <w:fldChar w:fldCharType="separate"/>
        </w:r>
        <w:r>
          <w:t>54</w:t>
        </w:r>
        <w:r>
          <w:fldChar w:fldCharType="end"/>
        </w:r>
      </w:hyperlink>
    </w:p>
    <w:p>
      <w:pPr>
        <w:pStyle w:val="TOC1"/>
        <w:tabs>
          <w:tab w:val="right" w:leader="dot" w:pos="8306"/>
        </w:tabs>
      </w:pPr>
      <w:hyperlink w:anchor="_Toc6120" w:history="1">
        <w:r>
          <w:rPr>
            <w:rFonts w:ascii="仿宋" w:eastAsia="仿宋" w:hAnsi="仿宋" w:cs="仿宋" w:hint="eastAsia"/>
            <w:lang w:eastAsia="zh-CN"/>
          </w:rPr>
          <w:t>十四、高硅氧玻璃纤维布项目实施时间节点</w:t>
        </w:r>
        <w:r>
          <w:tab/>
        </w:r>
        <w:r>
          <w:fldChar w:fldCharType="begin"/>
        </w:r>
        <w:r>
          <w:instrText xml:space="preserve"> PAGEREF _Toc6120 \h </w:instrText>
        </w:r>
        <w:r>
          <w:fldChar w:fldCharType="separate"/>
        </w:r>
        <w:r>
          <w:t>55</w:t>
        </w:r>
        <w:r>
          <w:fldChar w:fldCharType="end"/>
        </w:r>
      </w:hyperlink>
    </w:p>
    <w:p>
      <w:pPr>
        <w:pStyle w:val="TOC2"/>
        <w:tabs>
          <w:tab w:val="right" w:leader="dot" w:pos="8306"/>
        </w:tabs>
      </w:pPr>
      <w:hyperlink w:anchor="_Toc29539" w:history="1">
        <w:r>
          <w:rPr>
            <w:rFonts w:ascii="仿宋" w:eastAsia="仿宋" w:hAnsi="仿宋" w:cs="仿宋" w:hint="eastAsia"/>
            <w:lang w:eastAsia="zh-CN"/>
          </w:rPr>
          <w:t>(一)、高硅氧玻璃纤维布项目启动阶段时间节点</w:t>
        </w:r>
        <w:r>
          <w:tab/>
        </w:r>
        <w:r>
          <w:fldChar w:fldCharType="begin"/>
        </w:r>
        <w:r>
          <w:instrText xml:space="preserve"> PAGEREF _Toc29539 \h </w:instrText>
        </w:r>
        <w:r>
          <w:fldChar w:fldCharType="separate"/>
        </w:r>
        <w:r>
          <w:t>55</w:t>
        </w:r>
        <w:r>
          <w:fldChar w:fldCharType="end"/>
        </w:r>
      </w:hyperlink>
    </w:p>
    <w:p>
      <w:pPr>
        <w:pStyle w:val="TOC2"/>
        <w:tabs>
          <w:tab w:val="right" w:leader="dot" w:pos="8306"/>
        </w:tabs>
      </w:pPr>
      <w:hyperlink w:anchor="_Toc14830" w:history="1">
        <w:r>
          <w:rPr>
            <w:rFonts w:ascii="仿宋" w:eastAsia="仿宋" w:hAnsi="仿宋" w:cs="仿宋" w:hint="eastAsia"/>
            <w:lang w:eastAsia="zh-CN"/>
          </w:rPr>
          <w:t>(二)、高硅氧玻璃纤维布项目执行阶段时间节点</w:t>
        </w:r>
        <w:r>
          <w:tab/>
        </w:r>
        <w:r>
          <w:fldChar w:fldCharType="begin"/>
        </w:r>
        <w:r>
          <w:instrText xml:space="preserve"> PAGEREF _Toc14830 \h </w:instrText>
        </w:r>
        <w:r>
          <w:fldChar w:fldCharType="separate"/>
        </w:r>
        <w:r>
          <w:t>56</w:t>
        </w:r>
        <w:r>
          <w:fldChar w:fldCharType="end"/>
        </w:r>
      </w:hyperlink>
    </w:p>
    <w:p>
      <w:pPr>
        <w:pStyle w:val="TOC2"/>
        <w:tabs>
          <w:tab w:val="right" w:leader="dot" w:pos="8306"/>
        </w:tabs>
      </w:pPr>
      <w:hyperlink w:anchor="_Toc11273" w:history="1">
        <w:r>
          <w:rPr>
            <w:rFonts w:ascii="仿宋" w:eastAsia="仿宋" w:hAnsi="仿宋" w:cs="仿宋" w:hint="eastAsia"/>
            <w:lang w:eastAsia="zh-CN"/>
          </w:rPr>
          <w:t>(三)、高硅氧玻璃纤维布项目完成阶段时间节点</w:t>
        </w:r>
        <w:r>
          <w:tab/>
        </w:r>
        <w:r>
          <w:fldChar w:fldCharType="begin"/>
        </w:r>
        <w:r>
          <w:instrText xml:space="preserve"> PAGEREF _Toc11273 \h </w:instrText>
        </w:r>
        <w:r>
          <w:fldChar w:fldCharType="separate"/>
        </w:r>
        <w:r>
          <w:t>57</w:t>
        </w:r>
        <w:r>
          <w:fldChar w:fldCharType="end"/>
        </w:r>
      </w:hyperlink>
    </w:p>
    <w:p>
      <w:pPr>
        <w:pStyle w:val="TOC1"/>
        <w:tabs>
          <w:tab w:val="right" w:leader="dot" w:pos="8306"/>
        </w:tabs>
      </w:pPr>
      <w:hyperlink w:anchor="_Toc21110" w:history="1">
        <w:r>
          <w:rPr>
            <w:rFonts w:ascii="仿宋" w:eastAsia="仿宋" w:hAnsi="仿宋" w:cs="仿宋" w:hint="eastAsia"/>
            <w:lang w:eastAsia="zh-CN"/>
          </w:rPr>
          <w:t>十五、营销与推广策略</w:t>
        </w:r>
        <w:r>
          <w:tab/>
        </w:r>
        <w:r>
          <w:fldChar w:fldCharType="begin"/>
        </w:r>
        <w:r>
          <w:instrText xml:space="preserve"> PAGEREF _Toc21110 \h </w:instrText>
        </w:r>
        <w:r>
          <w:fldChar w:fldCharType="separate"/>
        </w:r>
        <w:r>
          <w:t>58</w:t>
        </w:r>
        <w:r>
          <w:fldChar w:fldCharType="end"/>
        </w:r>
      </w:hyperlink>
    </w:p>
    <w:p>
      <w:pPr>
        <w:pStyle w:val="TOC2"/>
        <w:tabs>
          <w:tab w:val="right" w:leader="dot" w:pos="8306"/>
        </w:tabs>
      </w:pPr>
      <w:hyperlink w:anchor="_Toc16161" w:history="1">
        <w:r>
          <w:rPr>
            <w:rFonts w:ascii="仿宋" w:eastAsia="仿宋" w:hAnsi="仿宋" w:cs="仿宋" w:hint="eastAsia"/>
            <w:lang w:eastAsia="zh-CN"/>
          </w:rPr>
          <w:t>(一)、产品/服务定位与特点</w:t>
        </w:r>
        <w:r>
          <w:tab/>
        </w:r>
        <w:r>
          <w:fldChar w:fldCharType="begin"/>
        </w:r>
        <w:r>
          <w:instrText xml:space="preserve"> PAGEREF _Toc16161 \h </w:instrText>
        </w:r>
        <w:r>
          <w:fldChar w:fldCharType="separate"/>
        </w:r>
        <w:r>
          <w:t>58</w:t>
        </w:r>
        <w:r>
          <w:fldChar w:fldCharType="end"/>
        </w:r>
      </w:hyperlink>
    </w:p>
    <w:p>
      <w:pPr>
        <w:pStyle w:val="TOC2"/>
        <w:tabs>
          <w:tab w:val="right" w:leader="dot" w:pos="8306"/>
        </w:tabs>
      </w:pPr>
      <w:hyperlink w:anchor="_Toc5823" w:history="1">
        <w:r>
          <w:rPr>
            <w:rFonts w:ascii="仿宋" w:eastAsia="仿宋" w:hAnsi="仿宋" w:cs="仿宋" w:hint="eastAsia"/>
            <w:lang w:eastAsia="zh-CN"/>
          </w:rPr>
          <w:t>(二)、市场定位与竞争分析</w:t>
        </w:r>
        <w:r>
          <w:tab/>
        </w:r>
        <w:r>
          <w:fldChar w:fldCharType="begin"/>
        </w:r>
        <w:r>
          <w:instrText xml:space="preserve"> PAGEREF _Toc5823 \h </w:instrText>
        </w:r>
        <w:r>
          <w:fldChar w:fldCharType="separate"/>
        </w:r>
        <w:r>
          <w:t>60</w:t>
        </w:r>
        <w:r>
          <w:fldChar w:fldCharType="end"/>
        </w:r>
      </w:hyperlink>
    </w:p>
    <w:p>
      <w:pPr>
        <w:pStyle w:val="TOC2"/>
        <w:tabs>
          <w:tab w:val="right" w:leader="dot" w:pos="8306"/>
        </w:tabs>
      </w:pPr>
      <w:hyperlink w:anchor="_Toc16057" w:history="1">
        <w:r>
          <w:rPr>
            <w:rFonts w:ascii="仿宋" w:eastAsia="仿宋" w:hAnsi="仿宋" w:cs="仿宋" w:hint="eastAsia"/>
            <w:lang w:eastAsia="zh-CN"/>
          </w:rPr>
          <w:t>(三)、营销渠道与策略</w:t>
        </w:r>
        <w:r>
          <w:tab/>
        </w:r>
        <w:r>
          <w:fldChar w:fldCharType="begin"/>
        </w:r>
        <w:r>
          <w:instrText xml:space="preserve"> PAGEREF _Toc16057 \h </w:instrText>
        </w:r>
        <w:r>
          <w:fldChar w:fldCharType="separate"/>
        </w:r>
        <w:r>
          <w:t>61</w:t>
        </w:r>
        <w:r>
          <w:fldChar w:fldCharType="end"/>
        </w:r>
      </w:hyperlink>
    </w:p>
    <w:p>
      <w:pPr>
        <w:pStyle w:val="TOC2"/>
        <w:tabs>
          <w:tab w:val="right" w:leader="dot" w:pos="8306"/>
        </w:tabs>
      </w:pPr>
      <w:hyperlink w:anchor="_Toc25402" w:history="1">
        <w:r>
          <w:rPr>
            <w:rFonts w:ascii="仿宋" w:eastAsia="仿宋" w:hAnsi="仿宋" w:cs="仿宋" w:hint="eastAsia"/>
            <w:lang w:eastAsia="zh-CN"/>
          </w:rPr>
          <w:t>(四)、推广与宣传活动</w:t>
        </w:r>
        <w:r>
          <w:tab/>
        </w:r>
        <w:r>
          <w:fldChar w:fldCharType="begin"/>
        </w:r>
        <w:r>
          <w:instrText xml:space="preserve"> PAGEREF _Toc25402 \h </w:instrText>
        </w:r>
        <w:r>
          <w:fldChar w:fldCharType="separate"/>
        </w:r>
        <w:r>
          <w:t>62</w:t>
        </w:r>
        <w:r>
          <w:fldChar w:fldCharType="end"/>
        </w:r>
      </w:hyperlink>
    </w:p>
    <w:p>
      <w:pPr>
        <w:pStyle w:val="TOC1"/>
        <w:tabs>
          <w:tab w:val="right" w:leader="dot" w:pos="8306"/>
        </w:tabs>
      </w:pPr>
      <w:hyperlink w:anchor="_Toc26010" w:history="1">
        <w:r>
          <w:rPr>
            <w:rFonts w:ascii="仿宋" w:eastAsia="仿宋" w:hAnsi="仿宋" w:cs="仿宋" w:hint="eastAsia"/>
            <w:lang w:eastAsia="zh-CN"/>
          </w:rPr>
          <w:t>十六、高硅氧玻璃纤维布项目治理与监督</w:t>
        </w:r>
        <w:r>
          <w:tab/>
        </w:r>
        <w:r>
          <w:fldChar w:fldCharType="begin"/>
        </w:r>
        <w:r>
          <w:instrText xml:space="preserve"> PAGEREF _Toc26010 \h </w:instrText>
        </w:r>
        <w:r>
          <w:fldChar w:fldCharType="separate"/>
        </w:r>
        <w:r>
          <w:t>68</w:t>
        </w:r>
        <w:r>
          <w:fldChar w:fldCharType="end"/>
        </w:r>
      </w:hyperlink>
    </w:p>
    <w:p>
      <w:pPr>
        <w:pStyle w:val="TOC2"/>
        <w:tabs>
          <w:tab w:val="right" w:leader="dot" w:pos="8306"/>
        </w:tabs>
      </w:pPr>
      <w:hyperlink w:anchor="_Toc32582" w:history="1">
        <w:r>
          <w:rPr>
            <w:rFonts w:ascii="仿宋" w:eastAsia="仿宋" w:hAnsi="仿宋" w:cs="仿宋" w:hint="eastAsia"/>
            <w:lang w:eastAsia="zh-CN"/>
          </w:rPr>
          <w:t>(一)、高硅氧玻璃纤维布项目治理结构</w:t>
        </w:r>
        <w:r>
          <w:tab/>
        </w:r>
        <w:r>
          <w:fldChar w:fldCharType="begin"/>
        </w:r>
        <w:r>
          <w:instrText xml:space="preserve"> PAGEREF _Toc32582 \h </w:instrText>
        </w:r>
        <w:r>
          <w:fldChar w:fldCharType="separate"/>
        </w:r>
        <w:r>
          <w:t>68</w:t>
        </w:r>
        <w:r>
          <w:fldChar w:fldCharType="end"/>
        </w:r>
      </w:hyperlink>
    </w:p>
    <w:p>
      <w:pPr>
        <w:pStyle w:val="TOC2"/>
        <w:tabs>
          <w:tab w:val="right" w:leader="dot" w:pos="8306"/>
        </w:tabs>
      </w:pPr>
      <w:hyperlink w:anchor="_Toc16014" w:history="1">
        <w:r>
          <w:rPr>
            <w:rFonts w:ascii="仿宋" w:eastAsia="仿宋" w:hAnsi="仿宋" w:cs="仿宋" w:hint="eastAsia"/>
            <w:lang w:eastAsia="zh-CN"/>
          </w:rPr>
          <w:t>(二)、监督与审计</w:t>
        </w:r>
        <w:r>
          <w:tab/>
        </w:r>
        <w:r>
          <w:fldChar w:fldCharType="begin"/>
        </w:r>
        <w:r>
          <w:instrText xml:space="preserve"> PAGEREF _Toc16014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224"/>
      <w:r>
        <w:rPr>
          <w:rFonts w:ascii="仿宋" w:eastAsia="仿宋" w:hAnsi="仿宋" w:cs="仿宋" w:hint="eastAsia"/>
          <w:sz w:val="28"/>
          <w:lang w:eastAsia="zh-CN"/>
        </w:rPr>
        <w:t>一、高硅氧玻璃纤维布项目土建工程</w:t>
      </w:r>
      <w:bookmarkEnd w:id="2"/>
    </w:p>
    <w:p>
      <w:pPr>
        <w:pStyle w:val="Heading2"/>
        <w:rPr>
          <w:rFonts w:ascii="仿宋" w:eastAsia="仿宋" w:hAnsi="仿宋" w:cs="仿宋" w:hint="eastAsia"/>
          <w:lang w:eastAsia="zh-CN"/>
        </w:rPr>
      </w:pPr>
      <w:bookmarkStart w:id="3" w:name="_Toc1898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在高硅氧玻璃纤维布项目的建筑工程设计中，我们将秉承一系列重要的设计原则，以确保高硅氧玻璃纤维布项目建筑在功能、美观、可持续性等方面达到最佳效果。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首要原则是确保建筑的功能性得到最大化的发挥。我们将充分理解高硅氧玻璃纤维布项目的实际需求，合理布局各个功能区域，保证建筑在满足业务需求的同时，提供高效的工作环境。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在建筑设计中，我们将综合考虑建设和运营成本。通过精细的经济效益分析，确保设计方案在高效利用资源的同时，对高硅氧玻璃纤维布项目的长期盈利能力有积极的贡献。</w:t>
      </w:r>
    </w:p>
    <w:p>
      <w:pPr>
        <w:pStyle w:val="Heading2"/>
        <w:ind w:firstLine="560" w:firstLineChars="200"/>
        <w:rPr>
          <w:rFonts w:ascii="仿宋" w:eastAsia="仿宋" w:hAnsi="仿宋" w:cs="仿宋" w:hint="eastAsia"/>
          <w:sz w:val="28"/>
          <w:lang w:eastAsia="zh-CN"/>
        </w:rPr>
      </w:pPr>
      <w:bookmarkStart w:id="4" w:name="_Toc630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硅氧玻璃纤维布项目的土建工程设计中，我们将精准设定设计年限，结合高硅氧玻璃纤维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硅氧玻璃纤维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98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硅氧玻璃纤维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硅氧玻璃纤维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硅氧玻璃纤维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70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本期工程高硅氧玻璃纤维布项目预计总建筑面积XXX平方米，其中：计容建筑面积XXX平方米，计划建筑工程投资XX万元，占高硅氧玻璃纤维布项目总投资的XX%。</w:t>
      </w:r>
    </w:p>
    <w:p>
      <w:pPr>
        <w:pStyle w:val="Heading1"/>
        <w:ind w:firstLine="560" w:firstLineChars="200"/>
        <w:rPr>
          <w:rFonts w:ascii="仿宋" w:eastAsia="仿宋" w:hAnsi="仿宋" w:cs="仿宋" w:hint="eastAsia"/>
          <w:sz w:val="28"/>
          <w:lang w:eastAsia="zh-CN"/>
        </w:rPr>
      </w:pPr>
      <w:bookmarkStart w:id="7" w:name="_Toc19892"/>
      <w:r>
        <w:rPr>
          <w:rFonts w:ascii="仿宋" w:eastAsia="仿宋" w:hAnsi="仿宋" w:cs="仿宋" w:hint="eastAsia"/>
          <w:sz w:val="28"/>
          <w:lang w:eastAsia="zh-CN"/>
        </w:rPr>
        <w:t>二、高硅氧玻璃纤维布项目绩效评估</w:t>
      </w:r>
      <w:bookmarkEnd w:id="7"/>
    </w:p>
    <w:p>
      <w:pPr>
        <w:pStyle w:val="Heading2"/>
        <w:rPr>
          <w:rFonts w:ascii="仿宋" w:eastAsia="仿宋" w:hAnsi="仿宋" w:cs="仿宋" w:hint="eastAsia"/>
          <w:lang w:eastAsia="zh-CN"/>
        </w:rPr>
      </w:pPr>
      <w:bookmarkStart w:id="8" w:name="_Toc496"/>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高硅氧玻璃纤维布项目中，我们设计了一套全面的绩效评估指标，以确保高硅氧玻璃纤维布项目的可控和成功交付。这些指标跨足高硅氧玻璃纤维布项目目标、成本、进度和质量等多个维度，为我们提供了全面洞察高硅氧玻璃纤维布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布项目目标达成率是我们关注的首要指标。我们设定了明确的目标，并通过定期监测和评估，迅速发现并应对潜在的目标偏差。这为高硅氧玻璃纤维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成本绩效是另一个核心关注点。通过实际成本与预算成本的对比分析，我们深入了解成本差异的原因，及时调整资源分配，保持高硅氧玻璃纤维布项目在经济效益方面的合理水平。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布项目进度作为关键的绩效指标之一，得到了精心的关注。我们制定了详细的高硅氧玻璃纤维布项目进度计划，并设立了进度符合度指标，确保实际进度与计划进度保持一致。这使我们能够快速发现和解决潜在的进度问题，保持高硅氧玻璃纤维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硅氧玻璃纤维布项目绩效的不可或缺的一环。我们引入了一系列的质量标准和客户满意度指标，以确保高硅氧玻璃纤维布项目交付的成果在质量上达到或超越预期水平。通过持续监测这些指标，我们努力提升高硅氧玻璃纤维布项目整体质量水平，为高硅氧玻璃纤维布项目的成功交付提供有力保障。通过这些科学且全面的绩效评估，我们能够更好地引导高硅氧玻璃纤维布项目的持续改进，确保高硅氧玻璃纤维布项目目标的顺利达成。</w:t>
      </w:r>
    </w:p>
    <w:p>
      <w:pPr>
        <w:pStyle w:val="Heading2"/>
        <w:ind w:firstLine="560" w:firstLineChars="200"/>
        <w:rPr>
          <w:rFonts w:ascii="仿宋" w:eastAsia="仿宋" w:hAnsi="仿宋" w:cs="仿宋" w:hint="eastAsia"/>
          <w:sz w:val="28"/>
          <w:lang w:eastAsia="zh-CN"/>
        </w:rPr>
      </w:pPr>
      <w:bookmarkStart w:id="9" w:name="_Toc1286"/>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绩效评估是高硅氧玻璃纤维布项目中的关键环节，为确保高硅氧玻璃纤维布项目达到预期目标，我们采用了多层次、多维度的绩效评估方法。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硅氧玻璃纤维布项目的战略目标对齐，确保每个决策和行动都与高硅氧玻璃纤维布项目整体目标保持一致。团队会定期召开战略对齐会议，审视当前工作与高硅氧玻璃纤维布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硅氧玻璃纤维布项目进度、质量、成本和风险等方面。这些指标通过数据收集和分析，为高硅氧玻璃纤维布项目管理团队提供了客观的评估依据。例如，我们通过高硅氧玻璃纤维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硅氧玻璃纤维布项目内部，还考虑了高硅氧玻璃纤维布项目对外部环境的影响。我们定期进行干系人满意度调查，以了解各利益相关方对高硅氧玻璃纤维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这种多层次、多角度的绩效评估方法，使得我们能够全面了解高硅氧玻璃纤维布项目的运行状态，及时做出调整，确保高硅氧玻璃纤维布项目在不断变化的环境中保持稳健前行。</w:t>
      </w:r>
    </w:p>
    <w:p>
      <w:pPr>
        <w:pStyle w:val="Heading2"/>
        <w:ind w:firstLine="560" w:firstLineChars="200"/>
        <w:rPr>
          <w:rFonts w:ascii="仿宋" w:eastAsia="仿宋" w:hAnsi="仿宋" w:cs="仿宋" w:hint="eastAsia"/>
          <w:sz w:val="28"/>
          <w:lang w:eastAsia="zh-CN"/>
        </w:rPr>
      </w:pPr>
      <w:bookmarkStart w:id="10" w:name="_Toc4820"/>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为了确保高硅氧玻璃纤维布项目的有效管理和不断优化，我们采用了精心设计的绩效评估周期。这个周期旨在实现灵活、实时和全面的评估，以适应高硅氧玻璃纤维布项目执行中的各种挑战。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硅氧玻璃纤维布项目的不同需求，分为短期、中期和长期。短期评估关注每个迭代或工作周期，以及时发现和解决当前任务中的问题。中期评估涵盖几个迭代，深入了解整体高硅氧玻璃纤维布项目的趋势和性能。长期评估则着眼于整个高硅氧玻璃纤维布项目阶段，确保高硅氧玻璃纤维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硅氧玻璃纤维布项目管理工具和协作平台，团队成员能够随时更新和分享高硅氧玻璃纤维布项目数据。这种实时性的反馈机制使我们能够及时察觉潜在问题，快速调整，保持高硅氧玻璃纤维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高硅氧玻璃纤维布项目的决策制定密不可分。每个周期的高硅氧玻璃纤维布项目回顾会议成为集体总结经验、识别问题深层次原因并找到创新解决方案的平台。这种定期的反思与调整机制使高硅氧玻璃纤维布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235"/>
      <w:r>
        <w:rPr>
          <w:rFonts w:ascii="仿宋" w:eastAsia="仿宋" w:hAnsi="仿宋" w:cs="仿宋" w:hint="eastAsia"/>
          <w:sz w:val="28"/>
          <w:lang w:eastAsia="zh-CN"/>
        </w:rPr>
        <w:t>三、高硅氧玻璃纤维布项目建设背景及必要性分析</w:t>
      </w:r>
      <w:bookmarkEnd w:id="11"/>
    </w:p>
    <w:p>
      <w:pPr>
        <w:pStyle w:val="Heading2"/>
        <w:rPr>
          <w:rFonts w:ascii="仿宋" w:eastAsia="仿宋" w:hAnsi="仿宋" w:cs="仿宋" w:hint="eastAsia"/>
          <w:lang w:eastAsia="zh-CN"/>
        </w:rPr>
      </w:pPr>
      <w:bookmarkStart w:id="12" w:name="_Toc6672"/>
      <w:r>
        <w:rPr>
          <w:rFonts w:ascii="仿宋" w:eastAsia="仿宋" w:hAnsi="仿宋" w:cs="仿宋" w:hint="eastAsia"/>
          <w:lang w:eastAsia="zh-CN"/>
        </w:rPr>
        <w:t>(一)、高硅氧玻璃纤维布项目背景分析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硅氧玻璃纤维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硅氧玻璃纤维布项目在这个潮流中的定位。同时，我们将关注行业内涌现的新兴机遇，以便高硅氧玻璃纤维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硅氧玻璃纤维布项目提供了强大的发展动力。我们将聚焦于行业内最新的技术发展趋势，包括但不限于人工智能、大数据分析、物联网等领域。通过深度的技术研究，我们将确保高硅氧玻璃纤维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硅氧玻璃纤维布项目发展的源泉。我们将投入更多的精力对市场需求进行深入剖析，超越表面的需求，深入挖掘潜在的市场痛点和机遇。通过对市场需求的细致了解，高硅氧玻璃纤维布项目将更有针对性地设计解决方案，满足市场的多样化需求，从而更好地促进高硅氧玻璃纤维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硅氧玻璃纤维布项目战略至关重要。我们将对竞争态势进行更为深入的分析，包括但不限于市场份额、产品特点、客户满意度等多个维度。通过深度的竞争分析，高硅氧玻璃纤维布项目将能够更准确地把握市场脉搏，制定具有竞争力的高硅氧玻璃纤维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硅氧玻璃纤维布项目的发展具有直接的影响。我们将进行更为全面的法规和政策分析，了解行业发展中的潜在法律风险和合规挑战。通过充分了解和遵守相关法规，高硅氧玻璃纤维布项目将确保在法律框架内合法合规运营，为高硅氧玻璃纤维布项目的稳健发展提供有力支持。</w:t>
      </w:r>
    </w:p>
    <w:p>
      <w:pPr>
        <w:pStyle w:val="Heading2"/>
        <w:ind w:firstLine="560" w:firstLineChars="200"/>
        <w:rPr>
          <w:rFonts w:ascii="仿宋" w:eastAsia="仿宋" w:hAnsi="仿宋" w:cs="仿宋" w:hint="eastAsia"/>
          <w:sz w:val="28"/>
          <w:lang w:eastAsia="zh-CN"/>
        </w:rPr>
      </w:pPr>
      <w:bookmarkStart w:id="13" w:name="_Toc26258"/>
      <w:r>
        <w:rPr>
          <w:rFonts w:ascii="仿宋" w:eastAsia="仿宋" w:hAnsi="仿宋" w:cs="仿宋" w:hint="eastAsia"/>
          <w:sz w:val="28"/>
          <w:lang w:eastAsia="zh-CN"/>
        </w:rPr>
        <w:t>(二)、高硅氧玻璃纤维布项目建设必要性分析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布项目建设的迫切性源于对行业发展趋势的深刻洞察。我们正处于一个行业变革的时代，科技创新、数字化转型成为企业发展的关键动力。高硅氧玻璃纤维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布项目建设不仅仅是为了跟上潮流，更是为了通过技术创新推动企业的持续发展。通过引入先进的技术和解决方案，高硅氧玻璃纤维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硅氧玻璃纤维布项目的建设成为必然选择，通过提高产品质量、拓展服务领域，从而在竞争中获得更多的机会。高硅氧玻璃纤维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硅氧玻璃纤维布项目建设的必要性体现在对客户需求更精准的满足。通过高硅氧玻璃纤维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布项目建设的背后是对企业持续创新的追求。只有通过不断创新，企业才能在竞争中立于不败之地。高硅氧玻璃纤维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297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36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布项目的技术管理特点体现在其创新导向。通过引入最先进的技术趋势和解决方案，高硅氧玻璃纤维布项目致力于提升科技含量、提高质量和效率水平。这意味着我们将采用最新的工具和方法，确保高硅氧玻璃纤维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硅氧玻璃纤维布项目技术管理的显著特征。通过整合不同领域的技术资源，我们实现了跨学科的协同工作。这有助于优化技术架构，提高整体效能。此外，整合性策略还促进了不同技术团队之间的紧密沟通和高效合作，确保高硅氧玻璃纤维布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硅氧玻璃纤维布项目所采用的技术。通过不断优化技术方案，高硅氧玻璃纤维布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硅氧玻璃纤维布项目团队将在高硅氧玻璃纤维布项目初期识别可能的技术风险，并采取相应的预防和应对措施。通过建立健全的风险评估机制，高硅氧玻璃纤维布项目能够在实施过程中及时发现并解决潜在的技术问题，保障高硅氧玻璃纤维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硅氧玻璃纤维布项目中，技术将成为高硅氧玻璃纤维布项目成功的有力支持。这一深度剖析揭示了技术管理在高硅氧玻璃纤维布项目实施中的关键作用，为高硅氧玻璃纤维布项目的技术基础奠定了坚实的基础。</w:t>
      </w:r>
    </w:p>
    <w:p>
      <w:pPr>
        <w:pStyle w:val="Heading2"/>
        <w:ind w:firstLine="560" w:firstLineChars="200"/>
        <w:rPr>
          <w:rFonts w:ascii="仿宋" w:eastAsia="仿宋" w:hAnsi="仿宋" w:cs="仿宋" w:hint="eastAsia"/>
          <w:sz w:val="28"/>
          <w:lang w:eastAsia="zh-CN"/>
        </w:rPr>
      </w:pPr>
      <w:bookmarkStart w:id="16" w:name="_Toc1607"/>
      <w:r>
        <w:rPr>
          <w:rFonts w:ascii="仿宋" w:eastAsia="仿宋" w:hAnsi="仿宋" w:cs="仿宋" w:hint="eastAsia"/>
          <w:sz w:val="28"/>
          <w:lang w:eastAsia="zh-CN"/>
        </w:rPr>
        <w:t>(二)、高硅氧玻璃纤维布项目工艺技术设计方案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硅氧玻璃纤维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硅氧玻璃纤维布项目将严格按照相关行业规范要求进行组织。通过有效控制产品质量，高硅氧玻璃纤维布项目将致力于为顾客提供优质的高硅氧玻璃纤维布项目产品和良好的服务。这体现了高硅氧玻璃纤维布项目对于生产活动合规性和质量标准的高度重视，为高硅氧玻璃纤维布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硅氧玻璃纤维布项目注重生态效益和清洁生产原则。高硅氧玻璃纤维布项目建设将紧密结合地方特色经济发展，与社会经济发展规划和区域环境保护规划方案相协调一致。通过与当地区域自然生态系统的结合，高硅氧玻璃纤维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硅氧玻璃纤维布项目产品具有多样化的客户需求和个性化的特点。因此，高硅氧玻璃纤维布项目产品规格品种多样，且单批生产数量较小。为满足这一特点，高硅氧玻璃纤维布项目承办单位将建设先进的柔性制造生产线。通过广泛应用柔性制造技术，高硅氧玻璃纤维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硅氧玻璃纤维布项目采用的技术具有较高的技术含量和自动化水平，处于国内先进水平。这一技术选用不仅体现了对生产效率、质量和环境友好性的高标准要求，同时为高硅氧玻璃纤维布项目的可持续发展奠定了坚实的基础。</w:t>
      </w:r>
    </w:p>
    <w:p>
      <w:pPr>
        <w:pStyle w:val="Heading2"/>
        <w:ind w:firstLine="560" w:firstLineChars="200"/>
        <w:rPr>
          <w:rFonts w:ascii="仿宋" w:eastAsia="仿宋" w:hAnsi="仿宋" w:cs="仿宋" w:hint="eastAsia"/>
          <w:sz w:val="28"/>
          <w:lang w:eastAsia="zh-CN"/>
        </w:rPr>
      </w:pPr>
      <w:bookmarkStart w:id="17" w:name="_Toc29302"/>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为确保高硅氧玻璃纤维布项目的高效生产和技术实施，我们制定了一套精心设计的设备选型方案，以满足高硅氧玻璃纤维布项目生产、质量和环保的要求。该方案的主要特点如下：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硅氧玻璃纤维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针对高硅氧玻璃纤维布项目产品的多样性和小批量生产的特点，我们将建设柔性制造生产线。通过在设备选型中考虑柔性制造技术，可以灵活应对不同产品规格和生产需求，实现生产线的高度灵活性和适应性。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https://d.book118.com/948073005137006025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B218ED"/>
    <w:rsid w:val="70B218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07300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2024-01-11T14:27:00Z</dcterms:created>
  <dcterms:modified xsi:type="dcterms:W3CDTF">2024-01-11T14:28:13Z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B3A363888FF04AD89D02FD461022B3FF_11</vt:lpwstr>
  </property>
  <property fmtid="{D5CDD505-2E9C-101B-9397-08002B2CF9AE}" pid="3" name="KSOProductBuildVer">
    <vt:lpwstr>2052-12.1.0.16120</vt:lpwstr>
  </property>
</Properties>
</file>