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不粘锅投资申请报告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63" w:history="1">
        <w:r>
          <w:rPr>
            <w:rFonts w:ascii="仿宋" w:eastAsia="仿宋" w:hAnsi="仿宋" w:cs="仿宋" w:hint="eastAsia"/>
            <w:lang w:eastAsia="zh-CN"/>
          </w:rPr>
          <w:t>序言</w:t>
        </w:r>
        <w:r>
          <w:tab/>
        </w:r>
        <w:r>
          <w:fldChar w:fldCharType="begin"/>
        </w:r>
        <w:r>
          <w:instrText xml:space="preserve"> PAGEREF _Toc12563 \h </w:instrText>
        </w:r>
        <w:r>
          <w:fldChar w:fldCharType="separate"/>
        </w:r>
        <w:r>
          <w:t>3</w:t>
        </w:r>
        <w:r>
          <w:fldChar w:fldCharType="end"/>
        </w:r>
      </w:hyperlink>
    </w:p>
    <w:p>
      <w:pPr>
        <w:pStyle w:val="TOC1"/>
        <w:tabs>
          <w:tab w:val="right" w:leader="dot" w:pos="8306"/>
        </w:tabs>
      </w:pPr>
      <w:hyperlink w:anchor="_Toc13495" w:history="1">
        <w:r>
          <w:rPr>
            <w:rFonts w:ascii="仿宋" w:eastAsia="仿宋" w:hAnsi="仿宋" w:cs="仿宋" w:hint="eastAsia"/>
            <w:lang w:eastAsia="zh-CN"/>
          </w:rPr>
          <w:t>一、运营管理</w:t>
        </w:r>
        <w:r>
          <w:tab/>
        </w:r>
        <w:r>
          <w:fldChar w:fldCharType="begin"/>
        </w:r>
        <w:r>
          <w:instrText xml:space="preserve"> PAGEREF _Toc13495 \h </w:instrText>
        </w:r>
        <w:r>
          <w:fldChar w:fldCharType="separate"/>
        </w:r>
        <w:r>
          <w:t>3</w:t>
        </w:r>
        <w:r>
          <w:fldChar w:fldCharType="end"/>
        </w:r>
      </w:hyperlink>
    </w:p>
    <w:p>
      <w:pPr>
        <w:pStyle w:val="TOC2"/>
        <w:tabs>
          <w:tab w:val="right" w:leader="dot" w:pos="8306"/>
        </w:tabs>
      </w:pPr>
      <w:hyperlink w:anchor="_Toc25460" w:history="1">
        <w:r>
          <w:rPr>
            <w:rFonts w:ascii="仿宋" w:eastAsia="仿宋" w:hAnsi="仿宋" w:cs="仿宋" w:hint="eastAsia"/>
            <w:lang w:eastAsia="zh-CN"/>
          </w:rPr>
          <w:t>(一)、公司经营宗旨</w:t>
        </w:r>
        <w:r>
          <w:tab/>
        </w:r>
        <w:r>
          <w:fldChar w:fldCharType="begin"/>
        </w:r>
        <w:r>
          <w:instrText xml:space="preserve"> PAGEREF _Toc25460 \h </w:instrText>
        </w:r>
        <w:r>
          <w:fldChar w:fldCharType="separate"/>
        </w:r>
        <w:r>
          <w:t>3</w:t>
        </w:r>
        <w:r>
          <w:fldChar w:fldCharType="end"/>
        </w:r>
      </w:hyperlink>
    </w:p>
    <w:p>
      <w:pPr>
        <w:pStyle w:val="TOC2"/>
        <w:tabs>
          <w:tab w:val="right" w:leader="dot" w:pos="8306"/>
        </w:tabs>
      </w:pPr>
      <w:hyperlink w:anchor="_Toc10994" w:history="1">
        <w:r>
          <w:rPr>
            <w:rFonts w:ascii="仿宋" w:eastAsia="仿宋" w:hAnsi="仿宋" w:cs="仿宋" w:hint="eastAsia"/>
            <w:lang w:eastAsia="zh-CN"/>
          </w:rPr>
          <w:t>(二)、公司目标与主职责</w:t>
        </w:r>
        <w:r>
          <w:tab/>
        </w:r>
        <w:r>
          <w:fldChar w:fldCharType="begin"/>
        </w:r>
        <w:r>
          <w:instrText xml:space="preserve"> PAGEREF _Toc10994 \h </w:instrText>
        </w:r>
        <w:r>
          <w:fldChar w:fldCharType="separate"/>
        </w:r>
        <w:r>
          <w:t>3</w:t>
        </w:r>
        <w:r>
          <w:fldChar w:fldCharType="end"/>
        </w:r>
      </w:hyperlink>
    </w:p>
    <w:p>
      <w:pPr>
        <w:pStyle w:val="TOC2"/>
        <w:tabs>
          <w:tab w:val="right" w:leader="dot" w:pos="8306"/>
        </w:tabs>
      </w:pPr>
      <w:hyperlink w:anchor="_Toc5957" w:history="1">
        <w:r>
          <w:rPr>
            <w:rFonts w:ascii="仿宋" w:eastAsia="仿宋" w:hAnsi="仿宋" w:cs="仿宋" w:hint="eastAsia"/>
            <w:lang w:eastAsia="zh-CN"/>
          </w:rPr>
          <w:t>(三)、各部门职责及权限</w:t>
        </w:r>
        <w:r>
          <w:tab/>
        </w:r>
        <w:r>
          <w:fldChar w:fldCharType="begin"/>
        </w:r>
        <w:r>
          <w:instrText xml:space="preserve"> PAGEREF _Toc5957 \h </w:instrText>
        </w:r>
        <w:r>
          <w:fldChar w:fldCharType="separate"/>
        </w:r>
        <w:r>
          <w:t>4</w:t>
        </w:r>
        <w:r>
          <w:fldChar w:fldCharType="end"/>
        </w:r>
      </w:hyperlink>
    </w:p>
    <w:p>
      <w:pPr>
        <w:pStyle w:val="TOC2"/>
        <w:tabs>
          <w:tab w:val="right" w:leader="dot" w:pos="8306"/>
        </w:tabs>
      </w:pPr>
      <w:hyperlink w:anchor="_Toc4122" w:history="1">
        <w:r>
          <w:rPr>
            <w:rFonts w:ascii="仿宋" w:eastAsia="仿宋" w:hAnsi="仿宋" w:cs="仿宋" w:hint="eastAsia"/>
            <w:lang w:eastAsia="zh-CN"/>
          </w:rPr>
          <w:t>(四)、财务会计制度</w:t>
        </w:r>
        <w:r>
          <w:tab/>
        </w:r>
        <w:r>
          <w:fldChar w:fldCharType="begin"/>
        </w:r>
        <w:r>
          <w:instrText xml:space="preserve"> PAGEREF _Toc4122 \h </w:instrText>
        </w:r>
        <w:r>
          <w:fldChar w:fldCharType="separate"/>
        </w:r>
        <w:r>
          <w:t>8</w:t>
        </w:r>
        <w:r>
          <w:fldChar w:fldCharType="end"/>
        </w:r>
      </w:hyperlink>
    </w:p>
    <w:p>
      <w:pPr>
        <w:pStyle w:val="TOC1"/>
        <w:tabs>
          <w:tab w:val="right" w:leader="dot" w:pos="8306"/>
        </w:tabs>
      </w:pPr>
      <w:hyperlink w:anchor="_Toc6564" w:history="1">
        <w:r>
          <w:rPr>
            <w:rFonts w:ascii="仿宋" w:eastAsia="仿宋" w:hAnsi="仿宋" w:cs="仿宋" w:hint="eastAsia"/>
            <w:lang w:eastAsia="zh-CN"/>
          </w:rPr>
          <w:t>二、不粘锅行业发展分析</w:t>
        </w:r>
        <w:r>
          <w:tab/>
        </w:r>
        <w:r>
          <w:fldChar w:fldCharType="begin"/>
        </w:r>
        <w:r>
          <w:instrText xml:space="preserve"> PAGEREF _Toc6564 \h </w:instrText>
        </w:r>
        <w:r>
          <w:fldChar w:fldCharType="separate"/>
        </w:r>
        <w:r>
          <w:t>10</w:t>
        </w:r>
        <w:r>
          <w:fldChar w:fldCharType="end"/>
        </w:r>
      </w:hyperlink>
    </w:p>
    <w:p>
      <w:pPr>
        <w:pStyle w:val="TOC2"/>
        <w:tabs>
          <w:tab w:val="right" w:leader="dot" w:pos="8306"/>
        </w:tabs>
      </w:pPr>
      <w:hyperlink w:anchor="_Toc22679" w:history="1">
        <w:r>
          <w:rPr>
            <w:rFonts w:ascii="仿宋" w:eastAsia="仿宋" w:hAnsi="仿宋" w:cs="仿宋" w:hint="eastAsia"/>
            <w:lang w:eastAsia="zh-CN"/>
          </w:rPr>
          <w:t>(一)、不粘锅行业发展总体概况</w:t>
        </w:r>
        <w:r>
          <w:tab/>
        </w:r>
        <w:r>
          <w:fldChar w:fldCharType="begin"/>
        </w:r>
        <w:r>
          <w:instrText xml:space="preserve"> PAGEREF _Toc22679 \h </w:instrText>
        </w:r>
        <w:r>
          <w:fldChar w:fldCharType="separate"/>
        </w:r>
        <w:r>
          <w:t>10</w:t>
        </w:r>
        <w:r>
          <w:fldChar w:fldCharType="end"/>
        </w:r>
      </w:hyperlink>
    </w:p>
    <w:p>
      <w:pPr>
        <w:pStyle w:val="TOC2"/>
        <w:tabs>
          <w:tab w:val="right" w:leader="dot" w:pos="8306"/>
        </w:tabs>
      </w:pPr>
      <w:hyperlink w:anchor="_Toc8699" w:history="1">
        <w:r>
          <w:rPr>
            <w:rFonts w:ascii="仿宋" w:eastAsia="仿宋" w:hAnsi="仿宋" w:cs="仿宋" w:hint="eastAsia"/>
            <w:lang w:eastAsia="zh-CN"/>
          </w:rPr>
          <w:t>(二)、不粘锅行业发展背景</w:t>
        </w:r>
        <w:r>
          <w:tab/>
        </w:r>
        <w:r>
          <w:fldChar w:fldCharType="begin"/>
        </w:r>
        <w:r>
          <w:instrText xml:space="preserve"> PAGEREF _Toc8699 \h </w:instrText>
        </w:r>
        <w:r>
          <w:fldChar w:fldCharType="separate"/>
        </w:r>
        <w:r>
          <w:t>10</w:t>
        </w:r>
        <w:r>
          <w:fldChar w:fldCharType="end"/>
        </w:r>
      </w:hyperlink>
    </w:p>
    <w:p>
      <w:pPr>
        <w:pStyle w:val="TOC2"/>
        <w:tabs>
          <w:tab w:val="right" w:leader="dot" w:pos="8306"/>
        </w:tabs>
      </w:pPr>
      <w:hyperlink w:anchor="_Toc10315" w:history="1">
        <w:r>
          <w:rPr>
            <w:rFonts w:ascii="仿宋" w:eastAsia="仿宋" w:hAnsi="仿宋" w:cs="仿宋" w:hint="eastAsia"/>
            <w:lang w:eastAsia="zh-CN"/>
          </w:rPr>
          <w:t>(三)、不粘锅行业发展前景</w:t>
        </w:r>
        <w:r>
          <w:tab/>
        </w:r>
        <w:r>
          <w:fldChar w:fldCharType="begin"/>
        </w:r>
        <w:r>
          <w:instrText xml:space="preserve"> PAGEREF _Toc10315 \h </w:instrText>
        </w:r>
        <w:r>
          <w:fldChar w:fldCharType="separate"/>
        </w:r>
        <w:r>
          <w:t>10</w:t>
        </w:r>
        <w:r>
          <w:fldChar w:fldCharType="end"/>
        </w:r>
      </w:hyperlink>
    </w:p>
    <w:p>
      <w:pPr>
        <w:pStyle w:val="TOC1"/>
        <w:tabs>
          <w:tab w:val="right" w:leader="dot" w:pos="8306"/>
        </w:tabs>
      </w:pPr>
      <w:hyperlink w:anchor="_Toc20051" w:history="1">
        <w:r>
          <w:rPr>
            <w:rFonts w:ascii="仿宋" w:eastAsia="仿宋" w:hAnsi="仿宋" w:cs="仿宋" w:hint="eastAsia"/>
            <w:lang w:eastAsia="zh-CN"/>
          </w:rPr>
          <w:t>三、SWOT分析</w:t>
        </w:r>
        <w:r>
          <w:tab/>
        </w:r>
        <w:r>
          <w:fldChar w:fldCharType="begin"/>
        </w:r>
        <w:r>
          <w:instrText xml:space="preserve"> PAGEREF _Toc20051 \h </w:instrText>
        </w:r>
        <w:r>
          <w:fldChar w:fldCharType="separate"/>
        </w:r>
        <w:r>
          <w:t>11</w:t>
        </w:r>
        <w:r>
          <w:fldChar w:fldCharType="end"/>
        </w:r>
      </w:hyperlink>
    </w:p>
    <w:p>
      <w:pPr>
        <w:pStyle w:val="TOC2"/>
        <w:tabs>
          <w:tab w:val="right" w:leader="dot" w:pos="8306"/>
        </w:tabs>
      </w:pPr>
      <w:hyperlink w:anchor="_Toc20484" w:history="1">
        <w:r>
          <w:rPr>
            <w:rFonts w:ascii="仿宋" w:eastAsia="仿宋" w:hAnsi="仿宋" w:cs="仿宋" w:hint="eastAsia"/>
            <w:lang w:eastAsia="zh-CN"/>
          </w:rPr>
          <w:t>(一)、优势分析(S)</w:t>
        </w:r>
        <w:r>
          <w:tab/>
        </w:r>
        <w:r>
          <w:fldChar w:fldCharType="begin"/>
        </w:r>
        <w:r>
          <w:instrText xml:space="preserve"> PAGEREF _Toc20484 \h </w:instrText>
        </w:r>
        <w:r>
          <w:fldChar w:fldCharType="separate"/>
        </w:r>
        <w:r>
          <w:t>11</w:t>
        </w:r>
        <w:r>
          <w:fldChar w:fldCharType="end"/>
        </w:r>
      </w:hyperlink>
    </w:p>
    <w:p>
      <w:pPr>
        <w:pStyle w:val="TOC2"/>
        <w:tabs>
          <w:tab w:val="right" w:leader="dot" w:pos="8306"/>
        </w:tabs>
      </w:pPr>
      <w:hyperlink w:anchor="_Toc21382" w:history="1">
        <w:r>
          <w:rPr>
            <w:rFonts w:ascii="仿宋" w:eastAsia="仿宋" w:hAnsi="仿宋" w:cs="仿宋" w:hint="eastAsia"/>
            <w:lang w:eastAsia="zh-CN"/>
          </w:rPr>
          <w:t>(二)、劣势分析(W)</w:t>
        </w:r>
        <w:r>
          <w:tab/>
        </w:r>
        <w:r>
          <w:fldChar w:fldCharType="begin"/>
        </w:r>
        <w:r>
          <w:instrText xml:space="preserve"> PAGEREF _Toc21382 \h </w:instrText>
        </w:r>
        <w:r>
          <w:fldChar w:fldCharType="separate"/>
        </w:r>
        <w:r>
          <w:t>12</w:t>
        </w:r>
        <w:r>
          <w:fldChar w:fldCharType="end"/>
        </w:r>
      </w:hyperlink>
    </w:p>
    <w:p>
      <w:pPr>
        <w:pStyle w:val="TOC2"/>
        <w:tabs>
          <w:tab w:val="right" w:leader="dot" w:pos="8306"/>
        </w:tabs>
      </w:pPr>
      <w:hyperlink w:anchor="_Toc17258" w:history="1">
        <w:r>
          <w:rPr>
            <w:rFonts w:ascii="仿宋" w:eastAsia="仿宋" w:hAnsi="仿宋" w:cs="仿宋" w:hint="eastAsia"/>
            <w:lang w:eastAsia="zh-CN"/>
          </w:rPr>
          <w:t>(三)、机会分析(O)</w:t>
        </w:r>
        <w:r>
          <w:tab/>
        </w:r>
        <w:r>
          <w:fldChar w:fldCharType="begin"/>
        </w:r>
        <w:r>
          <w:instrText xml:space="preserve"> PAGEREF _Toc17258 \h </w:instrText>
        </w:r>
        <w:r>
          <w:fldChar w:fldCharType="separate"/>
        </w:r>
        <w:r>
          <w:t>13</w:t>
        </w:r>
        <w:r>
          <w:fldChar w:fldCharType="end"/>
        </w:r>
      </w:hyperlink>
    </w:p>
    <w:p>
      <w:pPr>
        <w:pStyle w:val="TOC2"/>
        <w:tabs>
          <w:tab w:val="right" w:leader="dot" w:pos="8306"/>
        </w:tabs>
      </w:pPr>
      <w:hyperlink w:anchor="_Toc2032" w:history="1">
        <w:r>
          <w:rPr>
            <w:rFonts w:ascii="仿宋" w:eastAsia="仿宋" w:hAnsi="仿宋" w:cs="仿宋" w:hint="eastAsia"/>
            <w:lang w:eastAsia="zh-CN"/>
          </w:rPr>
          <w:t>(四)、威胁分析(T)</w:t>
        </w:r>
        <w:r>
          <w:tab/>
        </w:r>
        <w:r>
          <w:fldChar w:fldCharType="begin"/>
        </w:r>
        <w:r>
          <w:instrText xml:space="preserve"> PAGEREF _Toc2032 \h </w:instrText>
        </w:r>
        <w:r>
          <w:fldChar w:fldCharType="separate"/>
        </w:r>
        <w:r>
          <w:t>15</w:t>
        </w:r>
        <w:r>
          <w:fldChar w:fldCharType="end"/>
        </w:r>
      </w:hyperlink>
    </w:p>
    <w:p>
      <w:pPr>
        <w:pStyle w:val="TOC1"/>
        <w:tabs>
          <w:tab w:val="right" w:leader="dot" w:pos="8306"/>
        </w:tabs>
      </w:pPr>
      <w:hyperlink w:anchor="_Toc13179" w:history="1">
        <w:r>
          <w:rPr>
            <w:rFonts w:ascii="仿宋" w:eastAsia="仿宋" w:hAnsi="仿宋" w:cs="仿宋" w:hint="eastAsia"/>
            <w:lang w:eastAsia="zh-CN"/>
          </w:rPr>
          <w:t>四、不粘锅企业概貌</w:t>
        </w:r>
        <w:r>
          <w:tab/>
        </w:r>
        <w:r>
          <w:fldChar w:fldCharType="begin"/>
        </w:r>
        <w:r>
          <w:instrText xml:space="preserve"> PAGEREF _Toc13179 \h </w:instrText>
        </w:r>
        <w:r>
          <w:fldChar w:fldCharType="separate"/>
        </w:r>
        <w:r>
          <w:t>18</w:t>
        </w:r>
        <w:r>
          <w:fldChar w:fldCharType="end"/>
        </w:r>
      </w:hyperlink>
    </w:p>
    <w:p>
      <w:pPr>
        <w:pStyle w:val="TOC2"/>
        <w:tabs>
          <w:tab w:val="right" w:leader="dot" w:pos="8306"/>
        </w:tabs>
      </w:pPr>
      <w:hyperlink w:anchor="_Toc25720" w:history="1">
        <w:r>
          <w:rPr>
            <w:rFonts w:ascii="仿宋" w:eastAsia="仿宋" w:hAnsi="仿宋" w:cs="仿宋" w:hint="eastAsia"/>
            <w:lang w:eastAsia="zh-CN"/>
          </w:rPr>
          <w:t>(一)、不粘锅企业基础信息</w:t>
        </w:r>
        <w:r>
          <w:tab/>
        </w:r>
        <w:r>
          <w:fldChar w:fldCharType="begin"/>
        </w:r>
        <w:r>
          <w:instrText xml:space="preserve"> PAGEREF _Toc25720 \h </w:instrText>
        </w:r>
        <w:r>
          <w:fldChar w:fldCharType="separate"/>
        </w:r>
        <w:r>
          <w:t>18</w:t>
        </w:r>
        <w:r>
          <w:fldChar w:fldCharType="end"/>
        </w:r>
      </w:hyperlink>
    </w:p>
    <w:p>
      <w:pPr>
        <w:pStyle w:val="TOC2"/>
        <w:tabs>
          <w:tab w:val="right" w:leader="dot" w:pos="8306"/>
        </w:tabs>
      </w:pPr>
      <w:hyperlink w:anchor="_Toc6612" w:history="1">
        <w:r>
          <w:rPr>
            <w:rFonts w:ascii="仿宋" w:eastAsia="仿宋" w:hAnsi="仿宋" w:cs="仿宋" w:hint="eastAsia"/>
            <w:lang w:eastAsia="zh-CN"/>
          </w:rPr>
          <w:t>(二)、不粘锅企业简要介绍</w:t>
        </w:r>
        <w:r>
          <w:tab/>
        </w:r>
        <w:r>
          <w:fldChar w:fldCharType="begin"/>
        </w:r>
        <w:r>
          <w:instrText xml:space="preserve"> PAGEREF _Toc6612 \h </w:instrText>
        </w:r>
        <w:r>
          <w:fldChar w:fldCharType="separate"/>
        </w:r>
        <w:r>
          <w:t>19</w:t>
        </w:r>
        <w:r>
          <w:fldChar w:fldCharType="end"/>
        </w:r>
      </w:hyperlink>
    </w:p>
    <w:p>
      <w:pPr>
        <w:pStyle w:val="TOC2"/>
        <w:tabs>
          <w:tab w:val="right" w:leader="dot" w:pos="8306"/>
        </w:tabs>
      </w:pPr>
      <w:hyperlink w:anchor="_Toc14135" w:history="1">
        <w:r>
          <w:rPr>
            <w:rFonts w:ascii="仿宋" w:eastAsia="仿宋" w:hAnsi="仿宋" w:cs="仿宋" w:hint="eastAsia"/>
            <w:lang w:eastAsia="zh-CN"/>
          </w:rPr>
          <w:t>(三)、企业竞争优势概览</w:t>
        </w:r>
        <w:r>
          <w:tab/>
        </w:r>
        <w:r>
          <w:fldChar w:fldCharType="begin"/>
        </w:r>
        <w:r>
          <w:instrText xml:space="preserve"> PAGEREF _Toc14135 \h </w:instrText>
        </w:r>
        <w:r>
          <w:fldChar w:fldCharType="separate"/>
        </w:r>
        <w:r>
          <w:t>20</w:t>
        </w:r>
        <w:r>
          <w:fldChar w:fldCharType="end"/>
        </w:r>
      </w:hyperlink>
    </w:p>
    <w:p>
      <w:pPr>
        <w:pStyle w:val="TOC2"/>
        <w:tabs>
          <w:tab w:val="right" w:leader="dot" w:pos="8306"/>
        </w:tabs>
      </w:pPr>
      <w:hyperlink w:anchor="_Toc9049" w:history="1">
        <w:r>
          <w:rPr>
            <w:rFonts w:ascii="仿宋" w:eastAsia="仿宋" w:hAnsi="仿宋" w:cs="仿宋" w:hint="eastAsia"/>
            <w:lang w:eastAsia="zh-CN"/>
          </w:rPr>
          <w:t>(四)、不粘锅企业财务数据要略</w:t>
        </w:r>
        <w:r>
          <w:tab/>
        </w:r>
        <w:r>
          <w:fldChar w:fldCharType="begin"/>
        </w:r>
        <w:r>
          <w:instrText xml:space="preserve"> PAGEREF _Toc9049 \h </w:instrText>
        </w:r>
        <w:r>
          <w:fldChar w:fldCharType="separate"/>
        </w:r>
        <w:r>
          <w:t>21</w:t>
        </w:r>
        <w:r>
          <w:fldChar w:fldCharType="end"/>
        </w:r>
      </w:hyperlink>
    </w:p>
    <w:p>
      <w:pPr>
        <w:pStyle w:val="TOC2"/>
        <w:tabs>
          <w:tab w:val="right" w:leader="dot" w:pos="8306"/>
        </w:tabs>
      </w:pPr>
      <w:hyperlink w:anchor="_Toc23558" w:history="1">
        <w:r>
          <w:rPr>
            <w:rFonts w:ascii="仿宋" w:eastAsia="仿宋" w:hAnsi="仿宋" w:cs="仿宋" w:hint="eastAsia"/>
            <w:lang w:eastAsia="zh-CN"/>
          </w:rPr>
          <w:t>(五)、核心团队成员简述</w:t>
        </w:r>
        <w:r>
          <w:tab/>
        </w:r>
        <w:r>
          <w:fldChar w:fldCharType="begin"/>
        </w:r>
        <w:r>
          <w:instrText xml:space="preserve"> PAGEREF _Toc23558 \h </w:instrText>
        </w:r>
        <w:r>
          <w:fldChar w:fldCharType="separate"/>
        </w:r>
        <w:r>
          <w:t>21</w:t>
        </w:r>
        <w:r>
          <w:fldChar w:fldCharType="end"/>
        </w:r>
      </w:hyperlink>
    </w:p>
    <w:p>
      <w:pPr>
        <w:pStyle w:val="TOC2"/>
        <w:tabs>
          <w:tab w:val="right" w:leader="dot" w:pos="8306"/>
        </w:tabs>
      </w:pPr>
      <w:hyperlink w:anchor="_Toc7413" w:history="1">
        <w:r>
          <w:rPr>
            <w:rFonts w:ascii="仿宋" w:eastAsia="仿宋" w:hAnsi="仿宋" w:cs="仿宋" w:hint="eastAsia"/>
            <w:lang w:eastAsia="zh-CN"/>
          </w:rPr>
          <w:t>(六)、不粘锅企业经营宗旨阐述</w:t>
        </w:r>
        <w:r>
          <w:tab/>
        </w:r>
        <w:r>
          <w:fldChar w:fldCharType="begin"/>
        </w:r>
        <w:r>
          <w:instrText xml:space="preserve"> PAGEREF _Toc7413 \h </w:instrText>
        </w:r>
        <w:r>
          <w:fldChar w:fldCharType="separate"/>
        </w:r>
        <w:r>
          <w:t>22</w:t>
        </w:r>
        <w:r>
          <w:fldChar w:fldCharType="end"/>
        </w:r>
      </w:hyperlink>
    </w:p>
    <w:p>
      <w:pPr>
        <w:pStyle w:val="TOC2"/>
        <w:tabs>
          <w:tab w:val="right" w:leader="dot" w:pos="8306"/>
        </w:tabs>
      </w:pPr>
      <w:hyperlink w:anchor="_Toc12979" w:history="1">
        <w:r>
          <w:rPr>
            <w:rFonts w:ascii="仿宋" w:eastAsia="仿宋" w:hAnsi="仿宋" w:cs="仿宋" w:hint="eastAsia"/>
            <w:lang w:eastAsia="zh-CN"/>
          </w:rPr>
          <w:t>(七)、不粘锅企业未来发展规划</w:t>
        </w:r>
        <w:r>
          <w:tab/>
        </w:r>
        <w:r>
          <w:fldChar w:fldCharType="begin"/>
        </w:r>
        <w:r>
          <w:instrText xml:space="preserve"> PAGEREF _Toc12979 \h </w:instrText>
        </w:r>
        <w:r>
          <w:fldChar w:fldCharType="separate"/>
        </w:r>
        <w:r>
          <w:t>23</w:t>
        </w:r>
        <w:r>
          <w:fldChar w:fldCharType="end"/>
        </w:r>
      </w:hyperlink>
    </w:p>
    <w:p>
      <w:pPr>
        <w:pStyle w:val="TOC1"/>
        <w:tabs>
          <w:tab w:val="right" w:leader="dot" w:pos="8306"/>
        </w:tabs>
      </w:pPr>
      <w:hyperlink w:anchor="_Toc23437" w:history="1">
        <w:r>
          <w:rPr>
            <w:rFonts w:ascii="仿宋" w:eastAsia="仿宋" w:hAnsi="仿宋" w:cs="仿宋" w:hint="eastAsia"/>
            <w:lang w:eastAsia="zh-CN"/>
          </w:rPr>
          <w:t>五、建筑物技术方案</w:t>
        </w:r>
        <w:r>
          <w:tab/>
        </w:r>
        <w:r>
          <w:fldChar w:fldCharType="begin"/>
        </w:r>
        <w:r>
          <w:instrText xml:space="preserve"> PAGEREF _Toc23437 \h </w:instrText>
        </w:r>
        <w:r>
          <w:fldChar w:fldCharType="separate"/>
        </w:r>
        <w:r>
          <w:t>24</w:t>
        </w:r>
        <w:r>
          <w:fldChar w:fldCharType="end"/>
        </w:r>
      </w:hyperlink>
    </w:p>
    <w:p>
      <w:pPr>
        <w:pStyle w:val="TOC2"/>
        <w:tabs>
          <w:tab w:val="right" w:leader="dot" w:pos="8306"/>
        </w:tabs>
      </w:pPr>
      <w:hyperlink w:anchor="_Toc1969" w:history="1">
        <w:r>
          <w:rPr>
            <w:rFonts w:ascii="仿宋" w:eastAsia="仿宋" w:hAnsi="仿宋" w:cs="仿宋" w:hint="eastAsia"/>
            <w:lang w:eastAsia="zh-CN"/>
          </w:rPr>
          <w:t>(一)、项目工程设计总体要求</w:t>
        </w:r>
        <w:r>
          <w:tab/>
        </w:r>
        <w:r>
          <w:fldChar w:fldCharType="begin"/>
        </w:r>
        <w:r>
          <w:instrText xml:space="preserve"> PAGEREF _Toc1969 \h </w:instrText>
        </w:r>
        <w:r>
          <w:fldChar w:fldCharType="separate"/>
        </w:r>
        <w:r>
          <w:t>24</w:t>
        </w:r>
        <w:r>
          <w:fldChar w:fldCharType="end"/>
        </w:r>
      </w:hyperlink>
    </w:p>
    <w:p>
      <w:pPr>
        <w:pStyle w:val="TOC2"/>
        <w:tabs>
          <w:tab w:val="right" w:leader="dot" w:pos="8306"/>
        </w:tabs>
      </w:pPr>
      <w:hyperlink w:anchor="_Toc8285" w:history="1">
        <w:r>
          <w:rPr>
            <w:rFonts w:ascii="仿宋" w:eastAsia="仿宋" w:hAnsi="仿宋" w:cs="仿宋" w:hint="eastAsia"/>
            <w:lang w:eastAsia="zh-CN"/>
          </w:rPr>
          <w:t>(二)、建设方案</w:t>
        </w:r>
        <w:r>
          <w:tab/>
        </w:r>
        <w:r>
          <w:fldChar w:fldCharType="begin"/>
        </w:r>
        <w:r>
          <w:instrText xml:space="preserve"> PAGEREF _Toc8285 \h </w:instrText>
        </w:r>
        <w:r>
          <w:fldChar w:fldCharType="separate"/>
        </w:r>
        <w:r>
          <w:t>25</w:t>
        </w:r>
        <w:r>
          <w:fldChar w:fldCharType="end"/>
        </w:r>
      </w:hyperlink>
    </w:p>
    <w:p>
      <w:pPr>
        <w:pStyle w:val="TOC2"/>
        <w:tabs>
          <w:tab w:val="right" w:leader="dot" w:pos="8306"/>
        </w:tabs>
      </w:pPr>
      <w:hyperlink w:anchor="_Toc2945" w:history="1">
        <w:r>
          <w:rPr>
            <w:rFonts w:ascii="仿宋" w:eastAsia="仿宋" w:hAnsi="仿宋" w:cs="仿宋" w:hint="eastAsia"/>
            <w:lang w:eastAsia="zh-CN"/>
          </w:rPr>
          <w:t>(三)、建筑工程建设指标</w:t>
        </w:r>
        <w:r>
          <w:tab/>
        </w:r>
        <w:r>
          <w:fldChar w:fldCharType="begin"/>
        </w:r>
        <w:r>
          <w:instrText xml:space="preserve"> PAGEREF _Toc2945 \h </w:instrText>
        </w:r>
        <w:r>
          <w:fldChar w:fldCharType="separate"/>
        </w:r>
        <w:r>
          <w:t>26</w:t>
        </w:r>
        <w:r>
          <w:fldChar w:fldCharType="end"/>
        </w:r>
      </w:hyperlink>
    </w:p>
    <w:p>
      <w:pPr>
        <w:pStyle w:val="TOC1"/>
        <w:tabs>
          <w:tab w:val="right" w:leader="dot" w:pos="8306"/>
        </w:tabs>
      </w:pPr>
      <w:hyperlink w:anchor="_Toc17742" w:history="1">
        <w:r>
          <w:rPr>
            <w:rFonts w:ascii="仿宋" w:eastAsia="仿宋" w:hAnsi="仿宋" w:cs="仿宋" w:hint="eastAsia"/>
            <w:lang w:eastAsia="zh-CN"/>
          </w:rPr>
          <w:t>六、法规合规与审计</w:t>
        </w:r>
        <w:r>
          <w:tab/>
        </w:r>
        <w:r>
          <w:fldChar w:fldCharType="begin"/>
        </w:r>
        <w:r>
          <w:instrText xml:space="preserve"> PAGEREF _Toc17742 \h </w:instrText>
        </w:r>
        <w:r>
          <w:fldChar w:fldCharType="separate"/>
        </w:r>
        <w:r>
          <w:t>26</w:t>
        </w:r>
        <w:r>
          <w:fldChar w:fldCharType="end"/>
        </w:r>
      </w:hyperlink>
    </w:p>
    <w:p>
      <w:pPr>
        <w:pStyle w:val="TOC2"/>
        <w:tabs>
          <w:tab w:val="right" w:leader="dot" w:pos="8306"/>
        </w:tabs>
      </w:pPr>
      <w:hyperlink w:anchor="_Toc5670" w:history="1">
        <w:r>
          <w:rPr>
            <w:rFonts w:ascii="仿宋" w:eastAsia="仿宋" w:hAnsi="仿宋" w:cs="仿宋" w:hint="eastAsia"/>
            <w:lang w:eastAsia="zh-CN"/>
          </w:rPr>
          <w:t>(一)、法规遵从与合规性</w:t>
        </w:r>
        <w:r>
          <w:tab/>
        </w:r>
        <w:r>
          <w:fldChar w:fldCharType="begin"/>
        </w:r>
        <w:r>
          <w:instrText xml:space="preserve"> PAGEREF _Toc5670 \h </w:instrText>
        </w:r>
        <w:r>
          <w:fldChar w:fldCharType="separate"/>
        </w:r>
        <w:r>
          <w:t>26</w:t>
        </w:r>
        <w:r>
          <w:fldChar w:fldCharType="end"/>
        </w:r>
      </w:hyperlink>
    </w:p>
    <w:p>
      <w:pPr>
        <w:pStyle w:val="TOC2"/>
        <w:tabs>
          <w:tab w:val="right" w:leader="dot" w:pos="8306"/>
        </w:tabs>
      </w:pPr>
      <w:hyperlink w:anchor="_Toc6421" w:history="1">
        <w:r>
          <w:rPr>
            <w:rFonts w:ascii="仿宋" w:eastAsia="仿宋" w:hAnsi="仿宋" w:cs="仿宋" w:hint="eastAsia"/>
            <w:lang w:eastAsia="zh-CN"/>
          </w:rPr>
          <w:t>(二)、内部审计计划</w:t>
        </w:r>
        <w:r>
          <w:tab/>
        </w:r>
        <w:r>
          <w:fldChar w:fldCharType="begin"/>
        </w:r>
        <w:r>
          <w:instrText xml:space="preserve"> PAGEREF _Toc6421 \h </w:instrText>
        </w:r>
        <w:r>
          <w:fldChar w:fldCharType="separate"/>
        </w:r>
        <w:r>
          <w:t>27</w:t>
        </w:r>
        <w:r>
          <w:fldChar w:fldCharType="end"/>
        </w:r>
      </w:hyperlink>
    </w:p>
    <w:p>
      <w:pPr>
        <w:pStyle w:val="TOC2"/>
        <w:tabs>
          <w:tab w:val="right" w:leader="dot" w:pos="8306"/>
        </w:tabs>
      </w:pPr>
      <w:hyperlink w:anchor="_Toc8024" w:history="1">
        <w:r>
          <w:rPr>
            <w:rFonts w:ascii="仿宋" w:eastAsia="仿宋" w:hAnsi="仿宋" w:cs="仿宋" w:hint="eastAsia"/>
            <w:lang w:eastAsia="zh-CN"/>
          </w:rPr>
          <w:t>(三)、外部审计准备</w:t>
        </w:r>
        <w:r>
          <w:tab/>
        </w:r>
        <w:r>
          <w:fldChar w:fldCharType="begin"/>
        </w:r>
        <w:r>
          <w:instrText xml:space="preserve"> PAGEREF _Toc8024 \h </w:instrText>
        </w:r>
        <w:r>
          <w:fldChar w:fldCharType="separate"/>
        </w:r>
        <w:r>
          <w:t>28</w:t>
        </w:r>
        <w:r>
          <w:fldChar w:fldCharType="end"/>
        </w:r>
      </w:hyperlink>
    </w:p>
    <w:p>
      <w:pPr>
        <w:pStyle w:val="TOC2"/>
        <w:tabs>
          <w:tab w:val="right" w:leader="dot" w:pos="8306"/>
        </w:tabs>
      </w:pPr>
      <w:hyperlink w:anchor="_Toc20750" w:history="1">
        <w:r>
          <w:rPr>
            <w:rFonts w:ascii="仿宋" w:eastAsia="仿宋" w:hAnsi="仿宋" w:cs="仿宋" w:hint="eastAsia"/>
            <w:lang w:eastAsia="zh-CN"/>
          </w:rPr>
          <w:t>(四)、审计结果整改</w:t>
        </w:r>
        <w:r>
          <w:tab/>
        </w:r>
        <w:r>
          <w:fldChar w:fldCharType="begin"/>
        </w:r>
        <w:r>
          <w:instrText xml:space="preserve"> PAGEREF _Toc20750 \h </w:instrText>
        </w:r>
        <w:r>
          <w:fldChar w:fldCharType="separate"/>
        </w:r>
        <w:r>
          <w:t>28</w:t>
        </w:r>
        <w:r>
          <w:fldChar w:fldCharType="end"/>
        </w:r>
      </w:hyperlink>
    </w:p>
    <w:p>
      <w:pPr>
        <w:pStyle w:val="TOC1"/>
        <w:tabs>
          <w:tab w:val="right" w:leader="dot" w:pos="8306"/>
        </w:tabs>
      </w:pPr>
      <w:hyperlink w:anchor="_Toc22882" w:history="1">
        <w:r>
          <w:rPr>
            <w:rFonts w:ascii="仿宋" w:eastAsia="仿宋" w:hAnsi="仿宋" w:cs="仿宋" w:hint="eastAsia"/>
            <w:lang w:eastAsia="zh-CN"/>
          </w:rPr>
          <w:t>七、社会效益评价</w:t>
        </w:r>
        <w:r>
          <w:tab/>
        </w:r>
        <w:r>
          <w:fldChar w:fldCharType="begin"/>
        </w:r>
        <w:r>
          <w:instrText xml:space="preserve"> PAGEREF _Toc22882 \h </w:instrText>
        </w:r>
        <w:r>
          <w:fldChar w:fldCharType="separate"/>
        </w:r>
        <w:r>
          <w:t>28</w:t>
        </w:r>
        <w:r>
          <w:fldChar w:fldCharType="end"/>
        </w:r>
      </w:hyperlink>
    </w:p>
    <w:p>
      <w:pPr>
        <w:pStyle w:val="TOC2"/>
        <w:tabs>
          <w:tab w:val="right" w:leader="dot" w:pos="8306"/>
        </w:tabs>
      </w:pPr>
      <w:hyperlink w:anchor="_Toc26419" w:history="1">
        <w:r>
          <w:rPr>
            <w:rFonts w:ascii="仿宋" w:eastAsia="仿宋" w:hAnsi="仿宋" w:cs="仿宋" w:hint="eastAsia"/>
            <w:lang w:eastAsia="zh-CN"/>
          </w:rPr>
          <w:t>(一)、促进当地经济进展</w:t>
        </w:r>
        <w:r>
          <w:tab/>
        </w:r>
        <w:r>
          <w:fldChar w:fldCharType="begin"/>
        </w:r>
        <w:r>
          <w:instrText xml:space="preserve"> PAGEREF _Toc26419 \h </w:instrText>
        </w:r>
        <w:r>
          <w:fldChar w:fldCharType="separate"/>
        </w:r>
        <w:r>
          <w:t>28</w:t>
        </w:r>
        <w:r>
          <w:fldChar w:fldCharType="end"/>
        </w:r>
      </w:hyperlink>
    </w:p>
    <w:p>
      <w:pPr>
        <w:pStyle w:val="TOC2"/>
        <w:tabs>
          <w:tab w:val="right" w:leader="dot" w:pos="8306"/>
        </w:tabs>
      </w:pPr>
      <w:hyperlink w:anchor="_Toc3014" w:history="1">
        <w:r>
          <w:rPr>
            <w:rFonts w:ascii="仿宋" w:eastAsia="仿宋" w:hAnsi="仿宋" w:cs="仿宋" w:hint="eastAsia"/>
            <w:lang w:eastAsia="zh-CN"/>
          </w:rPr>
          <w:t>(二)、带动有关产业进展</w:t>
        </w:r>
        <w:r>
          <w:tab/>
        </w:r>
        <w:r>
          <w:fldChar w:fldCharType="begin"/>
        </w:r>
        <w:r>
          <w:instrText xml:space="preserve"> PAGEREF _Toc3014 \h </w:instrText>
        </w:r>
        <w:r>
          <w:fldChar w:fldCharType="separate"/>
        </w:r>
        <w:r>
          <w:t>29</w:t>
        </w:r>
        <w:r>
          <w:fldChar w:fldCharType="end"/>
        </w:r>
      </w:hyperlink>
    </w:p>
    <w:p>
      <w:pPr>
        <w:pStyle w:val="TOC2"/>
        <w:tabs>
          <w:tab w:val="right" w:leader="dot" w:pos="8306"/>
        </w:tabs>
      </w:pPr>
      <w:hyperlink w:anchor="_Toc11433" w:history="1">
        <w:r>
          <w:rPr>
            <w:rFonts w:ascii="仿宋" w:eastAsia="仿宋" w:hAnsi="仿宋" w:cs="仿宋" w:hint="eastAsia"/>
            <w:lang w:eastAsia="zh-CN"/>
          </w:rPr>
          <w:t>(三)、增加地方财政收入</w:t>
        </w:r>
        <w:r>
          <w:tab/>
        </w:r>
        <w:r>
          <w:fldChar w:fldCharType="begin"/>
        </w:r>
        <w:r>
          <w:instrText xml:space="preserve"> PAGEREF _Toc11433 \h </w:instrText>
        </w:r>
        <w:r>
          <w:fldChar w:fldCharType="separate"/>
        </w:r>
        <w:r>
          <w:t>30</w:t>
        </w:r>
        <w:r>
          <w:fldChar w:fldCharType="end"/>
        </w:r>
      </w:hyperlink>
    </w:p>
    <w:p>
      <w:pPr>
        <w:pStyle w:val="TOC2"/>
        <w:tabs>
          <w:tab w:val="right" w:leader="dot" w:pos="8306"/>
        </w:tabs>
      </w:pPr>
      <w:hyperlink w:anchor="_Toc29721" w:history="1">
        <w:r>
          <w:rPr>
            <w:rFonts w:ascii="仿宋" w:eastAsia="仿宋" w:hAnsi="仿宋" w:cs="仿宋" w:hint="eastAsia"/>
            <w:lang w:eastAsia="zh-CN"/>
          </w:rPr>
          <w:t>(四)、增加就业机会</w:t>
        </w:r>
        <w:r>
          <w:tab/>
        </w:r>
        <w:r>
          <w:fldChar w:fldCharType="begin"/>
        </w:r>
        <w:r>
          <w:instrText xml:space="preserve"> PAGEREF _Toc29721 \h </w:instrText>
        </w:r>
        <w:r>
          <w:fldChar w:fldCharType="separate"/>
        </w:r>
        <w:r>
          <w:t>30</w:t>
        </w:r>
        <w:r>
          <w:fldChar w:fldCharType="end"/>
        </w:r>
      </w:hyperlink>
    </w:p>
    <w:p>
      <w:pPr>
        <w:pStyle w:val="TOC1"/>
        <w:tabs>
          <w:tab w:val="right" w:leader="dot" w:pos="8306"/>
        </w:tabs>
      </w:pPr>
      <w:hyperlink w:anchor="_Toc23980" w:history="1">
        <w:r>
          <w:rPr>
            <w:rFonts w:ascii="仿宋" w:eastAsia="仿宋" w:hAnsi="仿宋" w:cs="仿宋" w:hint="eastAsia"/>
            <w:lang w:eastAsia="zh-CN"/>
          </w:rPr>
          <w:t>八、项目市场分析</w:t>
        </w:r>
        <w:r>
          <w:tab/>
        </w:r>
        <w:r>
          <w:fldChar w:fldCharType="begin"/>
        </w:r>
        <w:r>
          <w:instrText xml:space="preserve"> PAGEREF _Toc23980 \h </w:instrText>
        </w:r>
        <w:r>
          <w:fldChar w:fldCharType="separate"/>
        </w:r>
        <w:r>
          <w:t>32</w:t>
        </w:r>
        <w:r>
          <w:fldChar w:fldCharType="end"/>
        </w:r>
      </w:hyperlink>
    </w:p>
    <w:p>
      <w:pPr>
        <w:pStyle w:val="TOC2"/>
        <w:tabs>
          <w:tab w:val="right" w:leader="dot" w:pos="8306"/>
        </w:tabs>
      </w:pPr>
      <w:hyperlink w:anchor="_Toc26300" w:history="1">
        <w:r>
          <w:rPr>
            <w:rFonts w:ascii="仿宋" w:eastAsia="仿宋" w:hAnsi="仿宋" w:cs="仿宋" w:hint="eastAsia"/>
            <w:lang w:eastAsia="zh-CN"/>
          </w:rPr>
          <w:t>(一)、XXX市场分析</w:t>
        </w:r>
        <w:r>
          <w:tab/>
        </w:r>
        <w:r>
          <w:fldChar w:fldCharType="begin"/>
        </w:r>
        <w:r>
          <w:instrText xml:space="preserve"> PAGEREF _Toc26300 \h </w:instrText>
        </w:r>
        <w:r>
          <w:fldChar w:fldCharType="separate"/>
        </w:r>
        <w:r>
          <w:t>32</w:t>
        </w:r>
        <w:r>
          <w:fldChar w:fldCharType="end"/>
        </w:r>
      </w:hyperlink>
    </w:p>
    <w:p>
      <w:pPr>
        <w:pStyle w:val="TOC2"/>
        <w:tabs>
          <w:tab w:val="right" w:leader="dot" w:pos="8306"/>
        </w:tabs>
      </w:pPr>
      <w:hyperlink w:anchor="_Toc10723" w:history="1">
        <w:r>
          <w:rPr>
            <w:rFonts w:ascii="仿宋" w:eastAsia="仿宋" w:hAnsi="仿宋" w:cs="仿宋" w:hint="eastAsia"/>
            <w:lang w:eastAsia="zh-CN"/>
          </w:rPr>
          <w:t>(二)、区域经济市场分析</w:t>
        </w:r>
        <w:r>
          <w:tab/>
        </w:r>
        <w:r>
          <w:fldChar w:fldCharType="begin"/>
        </w:r>
        <w:r>
          <w:instrText xml:space="preserve"> PAGEREF _Toc10723 \h </w:instrText>
        </w:r>
        <w:r>
          <w:fldChar w:fldCharType="separate"/>
        </w:r>
        <w:r>
          <w:t>32</w:t>
        </w:r>
        <w:r>
          <w:fldChar w:fldCharType="end"/>
        </w:r>
      </w:hyperlink>
    </w:p>
    <w:p>
      <w:pPr>
        <w:pStyle w:val="TOC2"/>
        <w:tabs>
          <w:tab w:val="right" w:leader="dot" w:pos="8306"/>
        </w:tabs>
      </w:pPr>
      <w:hyperlink w:anchor="_Toc30297" w:history="1">
        <w:r>
          <w:rPr>
            <w:rFonts w:ascii="仿宋" w:eastAsia="仿宋" w:hAnsi="仿宋" w:cs="仿宋" w:hint="eastAsia"/>
            <w:lang w:eastAsia="zh-CN"/>
          </w:rPr>
          <w:t>(三)、项目建设的必要性</w:t>
        </w:r>
        <w:r>
          <w:tab/>
        </w:r>
        <w:r>
          <w:fldChar w:fldCharType="begin"/>
        </w:r>
        <w:r>
          <w:instrText xml:space="preserve"> PAGEREF _Toc30297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50" w:history="1">
        <w:r>
          <w:rPr>
            <w:rFonts w:ascii="仿宋" w:eastAsia="仿宋" w:hAnsi="仿宋" w:cs="仿宋" w:hint="eastAsia"/>
            <w:lang w:eastAsia="zh-CN"/>
          </w:rPr>
          <w:t>九、环境可持续性管理</w:t>
        </w:r>
        <w:r>
          <w:tab/>
        </w:r>
        <w:r>
          <w:fldChar w:fldCharType="begin"/>
        </w:r>
        <w:r>
          <w:instrText xml:space="preserve"> PAGEREF _Toc31850 \h </w:instrText>
        </w:r>
        <w:r>
          <w:fldChar w:fldCharType="separate"/>
        </w:r>
        <w:r>
          <w:t>34</w:t>
        </w:r>
        <w:r>
          <w:fldChar w:fldCharType="end"/>
        </w:r>
      </w:hyperlink>
    </w:p>
    <w:p>
      <w:pPr>
        <w:pStyle w:val="TOC2"/>
        <w:tabs>
          <w:tab w:val="right" w:leader="dot" w:pos="8306"/>
        </w:tabs>
      </w:pPr>
      <w:hyperlink w:anchor="_Toc24653" w:history="1">
        <w:r>
          <w:rPr>
            <w:rFonts w:ascii="仿宋" w:eastAsia="仿宋" w:hAnsi="仿宋" w:cs="仿宋" w:hint="eastAsia"/>
            <w:lang w:eastAsia="zh-CN"/>
          </w:rPr>
          <w:t>(一)、环境友好型生产策略</w:t>
        </w:r>
        <w:r>
          <w:tab/>
        </w:r>
        <w:r>
          <w:fldChar w:fldCharType="begin"/>
        </w:r>
        <w:r>
          <w:instrText xml:space="preserve"> PAGEREF _Toc24653 \h </w:instrText>
        </w:r>
        <w:r>
          <w:fldChar w:fldCharType="separate"/>
        </w:r>
        <w:r>
          <w:t>34</w:t>
        </w:r>
        <w:r>
          <w:fldChar w:fldCharType="end"/>
        </w:r>
      </w:hyperlink>
    </w:p>
    <w:p>
      <w:pPr>
        <w:pStyle w:val="TOC2"/>
        <w:tabs>
          <w:tab w:val="right" w:leader="dot" w:pos="8306"/>
        </w:tabs>
      </w:pPr>
      <w:hyperlink w:anchor="_Toc26897" w:history="1">
        <w:r>
          <w:rPr>
            <w:rFonts w:ascii="仿宋" w:eastAsia="仿宋" w:hAnsi="仿宋" w:cs="仿宋" w:hint="eastAsia"/>
            <w:lang w:eastAsia="zh-CN"/>
          </w:rPr>
          <w:t>(二)、绿色供应链管理</w:t>
        </w:r>
        <w:r>
          <w:tab/>
        </w:r>
        <w:r>
          <w:fldChar w:fldCharType="begin"/>
        </w:r>
        <w:r>
          <w:instrText xml:space="preserve"> PAGEREF _Toc26897 \h </w:instrText>
        </w:r>
        <w:r>
          <w:fldChar w:fldCharType="separate"/>
        </w:r>
        <w:r>
          <w:t>35</w:t>
        </w:r>
        <w:r>
          <w:fldChar w:fldCharType="end"/>
        </w:r>
      </w:hyperlink>
    </w:p>
    <w:p>
      <w:pPr>
        <w:pStyle w:val="TOC2"/>
        <w:tabs>
          <w:tab w:val="right" w:leader="dot" w:pos="8306"/>
        </w:tabs>
      </w:pPr>
      <w:hyperlink w:anchor="_Toc11627" w:history="1">
        <w:r>
          <w:rPr>
            <w:rFonts w:ascii="仿宋" w:eastAsia="仿宋" w:hAnsi="仿宋" w:cs="仿宋" w:hint="eastAsia"/>
            <w:lang w:eastAsia="zh-CN"/>
          </w:rPr>
          <w:t>(三)、能源与资源节约计划</w:t>
        </w:r>
        <w:r>
          <w:tab/>
        </w:r>
        <w:r>
          <w:fldChar w:fldCharType="begin"/>
        </w:r>
        <w:r>
          <w:instrText xml:space="preserve"> PAGEREF _Toc11627 \h </w:instrText>
        </w:r>
        <w:r>
          <w:fldChar w:fldCharType="separate"/>
        </w:r>
        <w:r>
          <w:t>36</w:t>
        </w:r>
        <w:r>
          <w:fldChar w:fldCharType="end"/>
        </w:r>
      </w:hyperlink>
    </w:p>
    <w:p>
      <w:pPr>
        <w:pStyle w:val="TOC2"/>
        <w:tabs>
          <w:tab w:val="right" w:leader="dot" w:pos="8306"/>
        </w:tabs>
      </w:pPr>
      <w:hyperlink w:anchor="_Toc4254" w:history="1">
        <w:r>
          <w:rPr>
            <w:rFonts w:ascii="仿宋" w:eastAsia="仿宋" w:hAnsi="仿宋" w:cs="仿宋" w:hint="eastAsia"/>
            <w:lang w:eastAsia="zh-CN"/>
          </w:rPr>
          <w:t>(四)、企业社会责任履行</w:t>
        </w:r>
        <w:r>
          <w:tab/>
        </w:r>
        <w:r>
          <w:fldChar w:fldCharType="begin"/>
        </w:r>
        <w:r>
          <w:instrText xml:space="preserve"> PAGEREF _Toc4254 \h </w:instrText>
        </w:r>
        <w:r>
          <w:fldChar w:fldCharType="separate"/>
        </w:r>
        <w:r>
          <w:t>37</w:t>
        </w:r>
        <w:r>
          <w:fldChar w:fldCharType="end"/>
        </w:r>
      </w:hyperlink>
    </w:p>
    <w:p>
      <w:pPr>
        <w:pStyle w:val="TOC1"/>
        <w:tabs>
          <w:tab w:val="right" w:leader="dot" w:pos="8306"/>
        </w:tabs>
      </w:pPr>
      <w:hyperlink w:anchor="_Toc12723" w:history="1">
        <w:r>
          <w:rPr>
            <w:rFonts w:ascii="仿宋" w:eastAsia="仿宋" w:hAnsi="仿宋" w:cs="仿宋" w:hint="eastAsia"/>
            <w:lang w:eastAsia="zh-CN"/>
          </w:rPr>
          <w:t>十、项目招标方案及组织管理</w:t>
        </w:r>
        <w:r>
          <w:tab/>
        </w:r>
        <w:r>
          <w:fldChar w:fldCharType="begin"/>
        </w:r>
        <w:r>
          <w:instrText xml:space="preserve"> PAGEREF _Toc12723 \h </w:instrText>
        </w:r>
        <w:r>
          <w:fldChar w:fldCharType="separate"/>
        </w:r>
        <w:r>
          <w:t>38</w:t>
        </w:r>
        <w:r>
          <w:fldChar w:fldCharType="end"/>
        </w:r>
      </w:hyperlink>
    </w:p>
    <w:p>
      <w:pPr>
        <w:pStyle w:val="TOC2"/>
        <w:tabs>
          <w:tab w:val="right" w:leader="dot" w:pos="8306"/>
        </w:tabs>
      </w:pPr>
      <w:hyperlink w:anchor="_Toc7190" w:history="1">
        <w:r>
          <w:rPr>
            <w:rFonts w:ascii="仿宋" w:eastAsia="仿宋" w:hAnsi="仿宋" w:cs="仿宋" w:hint="eastAsia"/>
            <w:lang w:eastAsia="zh-CN"/>
          </w:rPr>
          <w:t>(一)、项目建设管理</w:t>
        </w:r>
        <w:r>
          <w:tab/>
        </w:r>
        <w:r>
          <w:fldChar w:fldCharType="begin"/>
        </w:r>
        <w:r>
          <w:instrText xml:space="preserve"> PAGEREF _Toc7190 \h </w:instrText>
        </w:r>
        <w:r>
          <w:fldChar w:fldCharType="separate"/>
        </w:r>
        <w:r>
          <w:t>38</w:t>
        </w:r>
        <w:r>
          <w:fldChar w:fldCharType="end"/>
        </w:r>
      </w:hyperlink>
    </w:p>
    <w:p>
      <w:pPr>
        <w:pStyle w:val="TOC2"/>
        <w:tabs>
          <w:tab w:val="right" w:leader="dot" w:pos="8306"/>
        </w:tabs>
      </w:pPr>
      <w:hyperlink w:anchor="_Toc11002" w:history="1">
        <w:r>
          <w:rPr>
            <w:rFonts w:ascii="仿宋" w:eastAsia="仿宋" w:hAnsi="仿宋" w:cs="仿宋" w:hint="eastAsia"/>
            <w:lang w:eastAsia="zh-CN"/>
          </w:rPr>
          <w:t>(二)、招投标初步方案</w:t>
        </w:r>
        <w:r>
          <w:tab/>
        </w:r>
        <w:r>
          <w:fldChar w:fldCharType="begin"/>
        </w:r>
        <w:r>
          <w:instrText xml:space="preserve"> PAGEREF _Toc11002 \h </w:instrText>
        </w:r>
        <w:r>
          <w:fldChar w:fldCharType="separate"/>
        </w:r>
        <w:r>
          <w:t>39</w:t>
        </w:r>
        <w:r>
          <w:fldChar w:fldCharType="end"/>
        </w:r>
      </w:hyperlink>
    </w:p>
    <w:p>
      <w:pPr>
        <w:pStyle w:val="TOC2"/>
        <w:tabs>
          <w:tab w:val="right" w:leader="dot" w:pos="8306"/>
        </w:tabs>
      </w:pPr>
      <w:hyperlink w:anchor="_Toc12120" w:history="1">
        <w:r>
          <w:rPr>
            <w:rFonts w:ascii="仿宋" w:eastAsia="仿宋" w:hAnsi="仿宋" w:cs="仿宋" w:hint="eastAsia"/>
            <w:lang w:eastAsia="zh-CN"/>
          </w:rPr>
          <w:t>(三)、工程评标</w:t>
        </w:r>
        <w:r>
          <w:tab/>
        </w:r>
        <w:r>
          <w:fldChar w:fldCharType="begin"/>
        </w:r>
        <w:r>
          <w:instrText xml:space="preserve"> PAGEREF _Toc12120 \h </w:instrText>
        </w:r>
        <w:r>
          <w:fldChar w:fldCharType="separate"/>
        </w:r>
        <w:r>
          <w:t>40</w:t>
        </w:r>
        <w:r>
          <w:fldChar w:fldCharType="end"/>
        </w:r>
      </w:hyperlink>
    </w:p>
    <w:p>
      <w:pPr>
        <w:pStyle w:val="TOC2"/>
        <w:tabs>
          <w:tab w:val="right" w:leader="dot" w:pos="8306"/>
        </w:tabs>
      </w:pPr>
      <w:hyperlink w:anchor="_Toc32147" w:history="1">
        <w:r>
          <w:rPr>
            <w:rFonts w:ascii="仿宋" w:eastAsia="仿宋" w:hAnsi="仿宋" w:cs="仿宋" w:hint="eastAsia"/>
            <w:lang w:eastAsia="zh-CN"/>
          </w:rPr>
          <w:t>(四)、项目组织机构与人力资源配置</w:t>
        </w:r>
        <w:r>
          <w:tab/>
        </w:r>
        <w:r>
          <w:fldChar w:fldCharType="begin"/>
        </w:r>
        <w:r>
          <w:instrText xml:space="preserve"> PAGEREF _Toc32147 \h </w:instrText>
        </w:r>
        <w:r>
          <w:fldChar w:fldCharType="separate"/>
        </w:r>
        <w:r>
          <w:t>42</w:t>
        </w:r>
        <w:r>
          <w:fldChar w:fldCharType="end"/>
        </w:r>
      </w:hyperlink>
    </w:p>
    <w:p>
      <w:pPr>
        <w:pStyle w:val="TOC1"/>
        <w:tabs>
          <w:tab w:val="right" w:leader="dot" w:pos="8306"/>
        </w:tabs>
      </w:pPr>
      <w:hyperlink w:anchor="_Toc30097" w:history="1">
        <w:r>
          <w:rPr>
            <w:rFonts w:ascii="仿宋" w:eastAsia="仿宋" w:hAnsi="仿宋" w:cs="仿宋" w:hint="eastAsia"/>
            <w:lang w:eastAsia="zh-CN"/>
          </w:rPr>
          <w:t>十一、社会责任与可持续发展</w:t>
        </w:r>
        <w:r>
          <w:tab/>
        </w:r>
        <w:r>
          <w:fldChar w:fldCharType="begin"/>
        </w:r>
        <w:r>
          <w:instrText xml:space="preserve"> PAGEREF _Toc30097 \h </w:instrText>
        </w:r>
        <w:r>
          <w:fldChar w:fldCharType="separate"/>
        </w:r>
        <w:r>
          <w:t>43</w:t>
        </w:r>
        <w:r>
          <w:fldChar w:fldCharType="end"/>
        </w:r>
      </w:hyperlink>
    </w:p>
    <w:p>
      <w:pPr>
        <w:pStyle w:val="TOC2"/>
        <w:tabs>
          <w:tab w:val="right" w:leader="dot" w:pos="8306"/>
        </w:tabs>
      </w:pPr>
      <w:hyperlink w:anchor="_Toc18294" w:history="1">
        <w:r>
          <w:rPr>
            <w:rFonts w:ascii="仿宋" w:eastAsia="仿宋" w:hAnsi="仿宋" w:cs="仿宋" w:hint="eastAsia"/>
            <w:lang w:eastAsia="zh-CN"/>
          </w:rPr>
          <w:t>(一)、社会责任理念</w:t>
        </w:r>
        <w:r>
          <w:tab/>
        </w:r>
        <w:r>
          <w:fldChar w:fldCharType="begin"/>
        </w:r>
        <w:r>
          <w:instrText xml:space="preserve"> PAGEREF _Toc18294 \h </w:instrText>
        </w:r>
        <w:r>
          <w:fldChar w:fldCharType="separate"/>
        </w:r>
        <w:r>
          <w:t>43</w:t>
        </w:r>
        <w:r>
          <w:fldChar w:fldCharType="end"/>
        </w:r>
      </w:hyperlink>
    </w:p>
    <w:p>
      <w:pPr>
        <w:pStyle w:val="TOC2"/>
        <w:tabs>
          <w:tab w:val="right" w:leader="dot" w:pos="8306"/>
        </w:tabs>
      </w:pPr>
      <w:hyperlink w:anchor="_Toc15957" w:history="1">
        <w:r>
          <w:rPr>
            <w:rFonts w:ascii="仿宋" w:eastAsia="仿宋" w:hAnsi="仿宋" w:cs="仿宋" w:hint="eastAsia"/>
            <w:lang w:eastAsia="zh-CN"/>
          </w:rPr>
          <w:t>(二)、可持续发展策略</w:t>
        </w:r>
        <w:r>
          <w:tab/>
        </w:r>
        <w:r>
          <w:fldChar w:fldCharType="begin"/>
        </w:r>
        <w:r>
          <w:instrText xml:space="preserve"> PAGEREF _Toc15957 \h </w:instrText>
        </w:r>
        <w:r>
          <w:fldChar w:fldCharType="separate"/>
        </w:r>
        <w:r>
          <w:t>44</w:t>
        </w:r>
        <w:r>
          <w:fldChar w:fldCharType="end"/>
        </w:r>
      </w:hyperlink>
    </w:p>
    <w:p>
      <w:pPr>
        <w:pStyle w:val="TOC2"/>
        <w:tabs>
          <w:tab w:val="right" w:leader="dot" w:pos="8306"/>
        </w:tabs>
      </w:pPr>
      <w:hyperlink w:anchor="_Toc1410" w:history="1">
        <w:r>
          <w:rPr>
            <w:rFonts w:ascii="仿宋" w:eastAsia="仿宋" w:hAnsi="仿宋" w:cs="仿宋" w:hint="eastAsia"/>
            <w:lang w:eastAsia="zh-CN"/>
          </w:rPr>
          <w:t>(三)、社会责任实施方案</w:t>
        </w:r>
        <w:r>
          <w:tab/>
        </w:r>
        <w:r>
          <w:fldChar w:fldCharType="begin"/>
        </w:r>
        <w:r>
          <w:instrText xml:space="preserve"> PAGEREF _Toc1410 \h </w:instrText>
        </w:r>
        <w:r>
          <w:fldChar w:fldCharType="separate"/>
        </w:r>
        <w:r>
          <w:t>45</w:t>
        </w:r>
        <w:r>
          <w:fldChar w:fldCharType="end"/>
        </w:r>
      </w:hyperlink>
    </w:p>
    <w:p>
      <w:pPr>
        <w:pStyle w:val="TOC2"/>
        <w:tabs>
          <w:tab w:val="right" w:leader="dot" w:pos="8306"/>
        </w:tabs>
      </w:pPr>
      <w:hyperlink w:anchor="_Toc6229" w:history="1">
        <w:r>
          <w:rPr>
            <w:rFonts w:ascii="仿宋" w:eastAsia="仿宋" w:hAnsi="仿宋" w:cs="仿宋" w:hint="eastAsia"/>
            <w:lang w:eastAsia="zh-CN"/>
          </w:rPr>
          <w:t>(四)、社会影响评估</w:t>
        </w:r>
        <w:r>
          <w:tab/>
        </w:r>
        <w:r>
          <w:fldChar w:fldCharType="begin"/>
        </w:r>
        <w:r>
          <w:instrText xml:space="preserve"> PAGEREF _Toc6229 \h </w:instrText>
        </w:r>
        <w:r>
          <w:fldChar w:fldCharType="separate"/>
        </w:r>
        <w:r>
          <w:t>47</w:t>
        </w:r>
        <w:r>
          <w:fldChar w:fldCharType="end"/>
        </w:r>
      </w:hyperlink>
    </w:p>
    <w:p>
      <w:pPr>
        <w:pStyle w:val="TOC2"/>
        <w:tabs>
          <w:tab w:val="right" w:leader="dot" w:pos="8306"/>
        </w:tabs>
      </w:pPr>
      <w:hyperlink w:anchor="_Toc9147" w:history="1">
        <w:r>
          <w:rPr>
            <w:rFonts w:ascii="仿宋" w:eastAsia="仿宋" w:hAnsi="仿宋" w:cs="仿宋" w:hint="eastAsia"/>
            <w:lang w:eastAsia="zh-CN"/>
          </w:rPr>
          <w:t>(五)、环保与绿色发展</w:t>
        </w:r>
        <w:r>
          <w:tab/>
        </w:r>
        <w:r>
          <w:fldChar w:fldCharType="begin"/>
        </w:r>
        <w:r>
          <w:instrText xml:space="preserve"> PAGEREF _Toc9147 \h </w:instrText>
        </w:r>
        <w:r>
          <w:fldChar w:fldCharType="separate"/>
        </w:r>
        <w:r>
          <w:t>48</w:t>
        </w:r>
        <w:r>
          <w:fldChar w:fldCharType="end"/>
        </w:r>
      </w:hyperlink>
    </w:p>
    <w:p>
      <w:pPr>
        <w:pStyle w:val="TOC2"/>
        <w:tabs>
          <w:tab w:val="right" w:leader="dot" w:pos="8306"/>
        </w:tabs>
      </w:pPr>
      <w:hyperlink w:anchor="_Toc32535" w:history="1">
        <w:r>
          <w:rPr>
            <w:rFonts w:ascii="仿宋" w:eastAsia="仿宋" w:hAnsi="仿宋" w:cs="仿宋" w:hint="eastAsia"/>
            <w:lang w:eastAsia="zh-CN"/>
          </w:rPr>
          <w:t>(六)、社会责任履行</w:t>
        </w:r>
        <w:r>
          <w:tab/>
        </w:r>
        <w:r>
          <w:fldChar w:fldCharType="begin"/>
        </w:r>
        <w:r>
          <w:instrText xml:space="preserve"> PAGEREF _Toc32535 \h </w:instrText>
        </w:r>
        <w:r>
          <w:fldChar w:fldCharType="separate"/>
        </w:r>
        <w:r>
          <w:t>49</w:t>
        </w:r>
        <w:r>
          <w:fldChar w:fldCharType="end"/>
        </w:r>
      </w:hyperlink>
    </w:p>
    <w:p>
      <w:pPr>
        <w:pStyle w:val="TOC2"/>
        <w:tabs>
          <w:tab w:val="right" w:leader="dot" w:pos="8306"/>
        </w:tabs>
      </w:pPr>
      <w:hyperlink w:anchor="_Toc22727" w:history="1">
        <w:r>
          <w:rPr>
            <w:rFonts w:ascii="仿宋" w:eastAsia="仿宋" w:hAnsi="仿宋" w:cs="仿宋" w:hint="eastAsia"/>
            <w:lang w:eastAsia="zh-CN"/>
          </w:rPr>
          <w:t>(七)、可持续供应链管理</w:t>
        </w:r>
        <w:r>
          <w:tab/>
        </w:r>
        <w:r>
          <w:fldChar w:fldCharType="begin"/>
        </w:r>
        <w:r>
          <w:instrText xml:space="preserve"> PAGEREF _Toc22727 \h </w:instrText>
        </w:r>
        <w:r>
          <w:fldChar w:fldCharType="separate"/>
        </w:r>
        <w:r>
          <w:t>50</w:t>
        </w:r>
        <w:r>
          <w:fldChar w:fldCharType="end"/>
        </w:r>
      </w:hyperlink>
    </w:p>
    <w:p>
      <w:pPr>
        <w:pStyle w:val="TOC2"/>
        <w:tabs>
          <w:tab w:val="right" w:leader="dot" w:pos="8306"/>
        </w:tabs>
      </w:pPr>
      <w:hyperlink w:anchor="_Toc6938" w:history="1">
        <w:r>
          <w:rPr>
            <w:rFonts w:ascii="仿宋" w:eastAsia="仿宋" w:hAnsi="仿宋" w:cs="仿宋" w:hint="eastAsia"/>
            <w:lang w:eastAsia="zh-CN"/>
          </w:rPr>
          <w:t>(八)、员工可持续发展计划</w:t>
        </w:r>
        <w:r>
          <w:tab/>
        </w:r>
        <w:r>
          <w:fldChar w:fldCharType="begin"/>
        </w:r>
        <w:r>
          <w:instrText xml:space="preserve"> PAGEREF _Toc6938 \h </w:instrText>
        </w:r>
        <w:r>
          <w:fldChar w:fldCharType="separate"/>
        </w:r>
        <w:r>
          <w:t>51</w:t>
        </w:r>
        <w:r>
          <w:fldChar w:fldCharType="end"/>
        </w:r>
      </w:hyperlink>
    </w:p>
    <w:p>
      <w:pPr>
        <w:pStyle w:val="TOC1"/>
        <w:tabs>
          <w:tab w:val="right" w:leader="dot" w:pos="8306"/>
        </w:tabs>
      </w:pPr>
      <w:hyperlink w:anchor="_Toc28142" w:history="1">
        <w:r>
          <w:rPr>
            <w:rFonts w:ascii="仿宋" w:eastAsia="仿宋" w:hAnsi="仿宋" w:cs="仿宋" w:hint="eastAsia"/>
            <w:lang w:eastAsia="zh-CN"/>
          </w:rPr>
          <w:t>十二、项目验收与收尾工作</w:t>
        </w:r>
        <w:r>
          <w:tab/>
        </w:r>
        <w:r>
          <w:fldChar w:fldCharType="begin"/>
        </w:r>
        <w:r>
          <w:instrText xml:space="preserve"> PAGEREF _Toc28142 \h </w:instrText>
        </w:r>
        <w:r>
          <w:fldChar w:fldCharType="separate"/>
        </w:r>
        <w:r>
          <w:t>52</w:t>
        </w:r>
        <w:r>
          <w:fldChar w:fldCharType="end"/>
        </w:r>
      </w:hyperlink>
    </w:p>
    <w:p>
      <w:pPr>
        <w:pStyle w:val="TOC2"/>
        <w:tabs>
          <w:tab w:val="right" w:leader="dot" w:pos="8306"/>
        </w:tabs>
      </w:pPr>
      <w:hyperlink w:anchor="_Toc20539" w:history="1">
        <w:r>
          <w:rPr>
            <w:rFonts w:ascii="仿宋" w:eastAsia="仿宋" w:hAnsi="仿宋" w:cs="仿宋" w:hint="eastAsia"/>
            <w:lang w:eastAsia="zh-CN"/>
          </w:rPr>
          <w:t>(一)、项目竣工验收</w:t>
        </w:r>
        <w:r>
          <w:tab/>
        </w:r>
        <w:r>
          <w:fldChar w:fldCharType="begin"/>
        </w:r>
        <w:r>
          <w:instrText xml:space="preserve"> PAGEREF _Toc20539 \h </w:instrText>
        </w:r>
        <w:r>
          <w:fldChar w:fldCharType="separate"/>
        </w:r>
        <w:r>
          <w:t>52</w:t>
        </w:r>
        <w:r>
          <w:fldChar w:fldCharType="end"/>
        </w:r>
      </w:hyperlink>
    </w:p>
    <w:p>
      <w:pPr>
        <w:pStyle w:val="TOC2"/>
        <w:tabs>
          <w:tab w:val="right" w:leader="dot" w:pos="8306"/>
        </w:tabs>
      </w:pPr>
      <w:hyperlink w:anchor="_Toc24674" w:history="1">
        <w:r>
          <w:rPr>
            <w:rFonts w:ascii="仿宋" w:eastAsia="仿宋" w:hAnsi="仿宋" w:cs="仿宋" w:hint="eastAsia"/>
            <w:lang w:eastAsia="zh-CN"/>
          </w:rPr>
          <w:t>(二)、收尾工作计划</w:t>
        </w:r>
        <w:r>
          <w:tab/>
        </w:r>
        <w:r>
          <w:fldChar w:fldCharType="begin"/>
        </w:r>
        <w:r>
          <w:instrText xml:space="preserve"> PAGEREF _Toc24674 \h </w:instrText>
        </w:r>
        <w:r>
          <w:fldChar w:fldCharType="separate"/>
        </w:r>
        <w:r>
          <w:t>53</w:t>
        </w:r>
        <w:r>
          <w:fldChar w:fldCharType="end"/>
        </w:r>
      </w:hyperlink>
    </w:p>
    <w:p>
      <w:pPr>
        <w:pStyle w:val="TOC2"/>
        <w:tabs>
          <w:tab w:val="right" w:leader="dot" w:pos="8306"/>
        </w:tabs>
      </w:pPr>
      <w:hyperlink w:anchor="_Toc29810" w:history="1">
        <w:r>
          <w:rPr>
            <w:rFonts w:ascii="仿宋" w:eastAsia="仿宋" w:hAnsi="仿宋" w:cs="仿宋" w:hint="eastAsia"/>
            <w:lang w:eastAsia="zh-CN"/>
          </w:rPr>
          <w:t>(三)、移交与运营</w:t>
        </w:r>
        <w:r>
          <w:tab/>
        </w:r>
        <w:r>
          <w:fldChar w:fldCharType="begin"/>
        </w:r>
        <w:r>
          <w:instrText xml:space="preserve"> PAGEREF _Toc29810 \h </w:instrText>
        </w:r>
        <w:r>
          <w:fldChar w:fldCharType="separate"/>
        </w:r>
        <w:r>
          <w:t>55</w:t>
        </w:r>
        <w:r>
          <w:fldChar w:fldCharType="end"/>
        </w:r>
      </w:hyperlink>
    </w:p>
    <w:p>
      <w:pPr>
        <w:pStyle w:val="TOC1"/>
        <w:tabs>
          <w:tab w:val="right" w:leader="dot" w:pos="8306"/>
        </w:tabs>
      </w:pPr>
      <w:hyperlink w:anchor="_Toc28072" w:history="1">
        <w:r>
          <w:rPr>
            <w:rFonts w:ascii="仿宋" w:eastAsia="仿宋" w:hAnsi="仿宋" w:cs="仿宋" w:hint="eastAsia"/>
            <w:lang w:eastAsia="zh-CN"/>
          </w:rPr>
          <w:t>十三、信息化建设</w:t>
        </w:r>
        <w:r>
          <w:tab/>
        </w:r>
        <w:r>
          <w:fldChar w:fldCharType="begin"/>
        </w:r>
        <w:r>
          <w:instrText xml:space="preserve"> PAGEREF _Toc28072 \h </w:instrText>
        </w:r>
        <w:r>
          <w:fldChar w:fldCharType="separate"/>
        </w:r>
        <w:r>
          <w:t>56</w:t>
        </w:r>
        <w:r>
          <w:fldChar w:fldCharType="end"/>
        </w:r>
      </w:hyperlink>
    </w:p>
    <w:p>
      <w:pPr>
        <w:pStyle w:val="TOC2"/>
        <w:tabs>
          <w:tab w:val="right" w:leader="dot" w:pos="8306"/>
        </w:tabs>
      </w:pPr>
      <w:hyperlink w:anchor="_Toc6408" w:history="1">
        <w:r>
          <w:rPr>
            <w:rFonts w:ascii="仿宋" w:eastAsia="仿宋" w:hAnsi="仿宋" w:cs="仿宋" w:hint="eastAsia"/>
            <w:lang w:eastAsia="zh-CN"/>
          </w:rPr>
          <w:t>(一)、信息化规划</w:t>
        </w:r>
        <w:r>
          <w:tab/>
        </w:r>
        <w:r>
          <w:fldChar w:fldCharType="begin"/>
        </w:r>
        <w:r>
          <w:instrText xml:space="preserve"> PAGEREF _Toc6408 \h </w:instrText>
        </w:r>
        <w:r>
          <w:fldChar w:fldCharType="separate"/>
        </w:r>
        <w:r>
          <w:t>56</w:t>
        </w:r>
        <w:r>
          <w:fldChar w:fldCharType="end"/>
        </w:r>
      </w:hyperlink>
    </w:p>
    <w:p>
      <w:pPr>
        <w:pStyle w:val="TOC2"/>
        <w:tabs>
          <w:tab w:val="right" w:leader="dot" w:pos="8306"/>
        </w:tabs>
      </w:pPr>
      <w:hyperlink w:anchor="_Toc27726" w:history="1">
        <w:r>
          <w:rPr>
            <w:rFonts w:ascii="仿宋" w:eastAsia="仿宋" w:hAnsi="仿宋" w:cs="仿宋" w:hint="eastAsia"/>
            <w:lang w:eastAsia="zh-CN"/>
          </w:rPr>
          <w:t>(二)、信息系统建设</w:t>
        </w:r>
        <w:r>
          <w:tab/>
        </w:r>
        <w:r>
          <w:fldChar w:fldCharType="begin"/>
        </w:r>
        <w:r>
          <w:instrText xml:space="preserve"> PAGEREF _Toc27726 \h </w:instrText>
        </w:r>
        <w:r>
          <w:fldChar w:fldCharType="separate"/>
        </w:r>
        <w:r>
          <w:t>57</w:t>
        </w:r>
        <w:r>
          <w:fldChar w:fldCharType="end"/>
        </w:r>
      </w:hyperlink>
    </w:p>
    <w:p>
      <w:pPr>
        <w:pStyle w:val="TOC2"/>
        <w:tabs>
          <w:tab w:val="right" w:leader="dot" w:pos="8306"/>
        </w:tabs>
      </w:pPr>
      <w:hyperlink w:anchor="_Toc25342" w:history="1">
        <w:r>
          <w:rPr>
            <w:rFonts w:ascii="仿宋" w:eastAsia="仿宋" w:hAnsi="仿宋" w:cs="仿宋" w:hint="eastAsia"/>
            <w:lang w:eastAsia="zh-CN"/>
          </w:rPr>
          <w:t>(三)、数据保护与隐私保护</w:t>
        </w:r>
        <w:r>
          <w:tab/>
        </w:r>
        <w:r>
          <w:fldChar w:fldCharType="begin"/>
        </w:r>
        <w:r>
          <w:instrText xml:space="preserve"> PAGEREF _Toc25342 \h </w:instrText>
        </w:r>
        <w:r>
          <w:fldChar w:fldCharType="separate"/>
        </w:r>
        <w:r>
          <w:t>58</w:t>
        </w:r>
        <w:r>
          <w:fldChar w:fldCharType="end"/>
        </w:r>
      </w:hyperlink>
    </w:p>
    <w:p>
      <w:pPr>
        <w:pStyle w:val="TOC1"/>
        <w:tabs>
          <w:tab w:val="right" w:leader="dot" w:pos="8306"/>
        </w:tabs>
      </w:pPr>
      <w:hyperlink w:anchor="_Toc6999" w:history="1">
        <w:r>
          <w:rPr>
            <w:rFonts w:ascii="仿宋" w:eastAsia="仿宋" w:hAnsi="仿宋" w:cs="仿宋" w:hint="eastAsia"/>
            <w:lang w:eastAsia="zh-CN"/>
          </w:rPr>
          <w:t>十四、法律法规及环境影响评价</w:t>
        </w:r>
        <w:r>
          <w:tab/>
        </w:r>
        <w:r>
          <w:fldChar w:fldCharType="begin"/>
        </w:r>
        <w:r>
          <w:instrText xml:space="preserve"> PAGEREF _Toc6999 \h </w:instrText>
        </w:r>
        <w:r>
          <w:fldChar w:fldCharType="separate"/>
        </w:r>
        <w:r>
          <w:t>59</w:t>
        </w:r>
        <w:r>
          <w:fldChar w:fldCharType="end"/>
        </w:r>
      </w:hyperlink>
    </w:p>
    <w:p>
      <w:pPr>
        <w:pStyle w:val="TOC2"/>
        <w:tabs>
          <w:tab w:val="right" w:leader="dot" w:pos="8306"/>
        </w:tabs>
      </w:pPr>
      <w:hyperlink w:anchor="_Toc4932" w:history="1">
        <w:r>
          <w:rPr>
            <w:rFonts w:ascii="仿宋" w:eastAsia="仿宋" w:hAnsi="仿宋" w:cs="仿宋" w:hint="eastAsia"/>
            <w:lang w:eastAsia="zh-CN"/>
          </w:rPr>
          <w:t>(一)、法律法规的遵守</w:t>
        </w:r>
        <w:r>
          <w:tab/>
        </w:r>
        <w:r>
          <w:fldChar w:fldCharType="begin"/>
        </w:r>
        <w:r>
          <w:instrText xml:space="preserve"> PAGEREF _Toc4932 \h </w:instrText>
        </w:r>
        <w:r>
          <w:fldChar w:fldCharType="separate"/>
        </w:r>
        <w:r>
          <w:t>59</w:t>
        </w:r>
        <w:r>
          <w:fldChar w:fldCharType="end"/>
        </w:r>
      </w:hyperlink>
    </w:p>
    <w:p>
      <w:pPr>
        <w:pStyle w:val="TOC2"/>
        <w:tabs>
          <w:tab w:val="right" w:leader="dot" w:pos="8306"/>
        </w:tabs>
      </w:pPr>
      <w:hyperlink w:anchor="_Toc9732" w:history="1">
        <w:r>
          <w:rPr>
            <w:rFonts w:ascii="仿宋" w:eastAsia="仿宋" w:hAnsi="仿宋" w:cs="仿宋" w:hint="eastAsia"/>
            <w:lang w:eastAsia="zh-CN"/>
          </w:rPr>
          <w:t>(二)、环境影响评价</w:t>
        </w:r>
        <w:r>
          <w:tab/>
        </w:r>
        <w:r>
          <w:fldChar w:fldCharType="begin"/>
        </w:r>
        <w:r>
          <w:instrText xml:space="preserve"> PAGEREF _Toc9732 \h </w:instrText>
        </w:r>
        <w:r>
          <w:fldChar w:fldCharType="separate"/>
        </w:r>
        <w:r>
          <w:t>60</w:t>
        </w:r>
        <w:r>
          <w:fldChar w:fldCharType="end"/>
        </w:r>
      </w:hyperlink>
    </w:p>
    <w:p>
      <w:pPr>
        <w:pStyle w:val="TOC2"/>
        <w:tabs>
          <w:tab w:val="right" w:leader="dot" w:pos="8306"/>
        </w:tabs>
      </w:pPr>
      <w:hyperlink w:anchor="_Toc9697" w:history="1">
        <w:r>
          <w:rPr>
            <w:rFonts w:ascii="仿宋" w:eastAsia="仿宋" w:hAnsi="仿宋" w:cs="仿宋" w:hint="eastAsia"/>
            <w:lang w:eastAsia="zh-CN"/>
          </w:rPr>
          <w:t>(三)、环保手续办理</w:t>
        </w:r>
        <w:r>
          <w:tab/>
        </w:r>
        <w:r>
          <w:fldChar w:fldCharType="begin"/>
        </w:r>
        <w:r>
          <w:instrText xml:space="preserve"> PAGEREF _Toc9697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不粘锅机构的市场竞争力。我们承诺所申请之资金将严格按照规划用于指定的业务发展与研究领域，不会转作他途。不粘锅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3495"/>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25460"/>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10994"/>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公司的核心目标是在不粘锅行业内取得领先地位，实现可持续增长。为实现这一目标，公司将不断提升产品质量、拓展市场份额、加强研发创新，并致力于提高客户满意度。主要职责包括：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5957"/>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不粘锅市场信息收集与分析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对不粘锅行业销售部门员工进不粘锅行业务素质、产品知识培训和考核等工作，不断培养、挖掘、引进销售人才，建设高素质的销售队伍。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4122"/>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根据不粘锅行业特点、发展阶段、经营模式等因素，提出差异化的现金分红政策，确保在利润分配中现金分红占比达到一定比例。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6564"/>
      <w:r>
        <w:rPr>
          <w:rFonts w:ascii="仿宋" w:eastAsia="仿宋" w:hAnsi="仿宋" w:cs="仿宋" w:hint="eastAsia"/>
          <w:sz w:val="28"/>
          <w:lang w:eastAsia="zh-CN"/>
        </w:rPr>
        <w:t>二、不粘锅行业发展分析</w:t>
      </w:r>
      <w:bookmarkEnd w:id="7"/>
    </w:p>
    <w:p>
      <w:pPr>
        <w:pStyle w:val="Heading2"/>
        <w:rPr>
          <w:rFonts w:ascii="仿宋" w:eastAsia="仿宋" w:hAnsi="仿宋" w:cs="仿宋" w:hint="eastAsia"/>
          <w:lang w:eastAsia="zh-CN"/>
        </w:rPr>
      </w:pPr>
      <w:bookmarkStart w:id="8" w:name="_Toc22679"/>
      <w:r>
        <w:rPr>
          <w:rFonts w:ascii="仿宋" w:eastAsia="仿宋" w:hAnsi="仿宋" w:cs="仿宋" w:hint="eastAsia"/>
          <w:lang w:eastAsia="zh-CN"/>
        </w:rPr>
        <w:t>(一)、不粘锅行业发展总体概况</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不粘锅行业呈现出整体稳步增长的趋势。不粘锅行业内相关指标显示出良好的发展态势，市场规模逐年扩大，产业链不断完善。各项不粘锅行业数据表明，整体不粘锅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9" w:name="_Toc8699"/>
      <w:r>
        <w:rPr>
          <w:rFonts w:ascii="仿宋" w:eastAsia="仿宋" w:hAnsi="仿宋" w:cs="仿宋" w:hint="eastAsia"/>
          <w:sz w:val="28"/>
          <w:lang w:eastAsia="zh-CN"/>
        </w:rPr>
        <w:t>(二)、不粘锅行业发展背景</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不粘锅行业的快速发展得益于国家宏观经济政策的不断优化和产业结构调整的深入推进。政府对不粘锅相关产业的支持力度加大，为企业提供了更为宽松的市场环境和政策支持。同时，科技进步和创新成果的不断涌现，也为不粘锅行业的高质量发展提供了有力支持。</w:t>
      </w:r>
    </w:p>
    <w:p>
      <w:pPr>
        <w:pStyle w:val="Heading2"/>
        <w:ind w:firstLine="560" w:firstLineChars="200"/>
        <w:rPr>
          <w:rFonts w:ascii="仿宋" w:eastAsia="仿宋" w:hAnsi="仿宋" w:cs="仿宋" w:hint="eastAsia"/>
          <w:sz w:val="28"/>
          <w:lang w:eastAsia="zh-CN"/>
        </w:rPr>
      </w:pPr>
      <w:bookmarkStart w:id="10" w:name="_Toc10315"/>
      <w:r>
        <w:rPr>
          <w:rFonts w:ascii="仿宋" w:eastAsia="仿宋" w:hAnsi="仿宋" w:cs="仿宋" w:hint="eastAsia"/>
          <w:sz w:val="28"/>
          <w:lang w:eastAsia="zh-CN"/>
        </w:rPr>
        <w:t>(三)、不粘锅行业发展前景</w:t>
      </w:r>
      <w:bookmarkEnd w:id="10"/>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不粘锅行业发展前景广阔。随着国家经济的不断崛起和产业结构的不断优化，相关不粘锅行业有望进一步蓬勃发展。市场需求的提升、技术水平的不断提高将为不粘锅行业带来更多发展机遇。项目的实施将顺应不粘锅行业发展趋势，迎接更加广阔的市场机遇。</w:t>
      </w:r>
    </w:p>
    <w:p>
      <w:pPr>
        <w:pStyle w:val="Heading1"/>
        <w:ind w:firstLine="560" w:firstLineChars="200"/>
        <w:rPr>
          <w:rFonts w:ascii="仿宋" w:eastAsia="仿宋" w:hAnsi="仿宋" w:cs="仿宋" w:hint="eastAsia"/>
          <w:sz w:val="28"/>
          <w:lang w:eastAsia="zh-CN"/>
        </w:rPr>
      </w:pPr>
      <w:bookmarkStart w:id="11" w:name="_Toc20051"/>
      <w:r>
        <w:rPr>
          <w:rFonts w:ascii="仿宋" w:eastAsia="仿宋" w:hAnsi="仿宋" w:cs="仿宋" w:hint="eastAsia"/>
          <w:sz w:val="28"/>
          <w:lang w:eastAsia="zh-CN"/>
        </w:rPr>
        <w:t>三、SWOT分析</w:t>
      </w:r>
      <w:bookmarkEnd w:id="11"/>
    </w:p>
    <w:p>
      <w:pPr>
        <w:pStyle w:val="Heading2"/>
        <w:rPr>
          <w:rFonts w:ascii="仿宋" w:eastAsia="仿宋" w:hAnsi="仿宋" w:cs="仿宋" w:hint="eastAsia"/>
          <w:lang w:eastAsia="zh-CN"/>
        </w:rPr>
      </w:pPr>
      <w:bookmarkStart w:id="12" w:name="_Toc20484"/>
      <w:r>
        <w:rPr>
          <w:rFonts w:ascii="仿宋" w:eastAsia="仿宋" w:hAnsi="仿宋" w:cs="仿宋" w:hint="eastAsia"/>
          <w:lang w:eastAsia="zh-CN"/>
        </w:rPr>
        <w:t>(一)、优势分析(S)</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不粘锅公司在技术研发方面拥有显著的优势，创新能力备受瞩目。持续投入大量资源进行研究开发和技术成果的应用，致力于构建独具核心竞争力的自主知识产权。不粘锅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不粘锅行业内积累多年研发、经营管理和市场拓展经验的资深专业人士组成。他们与公司的利益紧密相连，为公司树立了高效务实、协同合作的企业文化。不粘锅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不粘锅公司拥有一批优质的不粘锅行业领先客户。凭借卓越的技术创新、产品质量和服务水平，不粘锅公司成功树立了卓越的品牌形象，赢得了高度认可。与优质客户之间保持牢固的合作关系，使公司更深刻地理解不粘锅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不粘锅行业中占据有利的竞争地位。通过多年的深耕，公司已经在技术、品牌、运营效率等多个方面形成了竞争优势。同时，随着不粘锅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3" w:name="_Toc21382"/>
      <w:r>
        <w:rPr>
          <w:rFonts w:ascii="仿宋" w:eastAsia="仿宋" w:hAnsi="仿宋" w:cs="仿宋" w:hint="eastAsia"/>
          <w:sz w:val="28"/>
          <w:lang w:eastAsia="zh-CN"/>
        </w:rPr>
        <w:t>(二)、劣势分析(W)</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不粘锅公司订单急剧增加，生产规模不断扩大，各类不粘锅产品市场逐步开拓，公司对流动资金的需求显著增加。随着产品技术水平的提升，公司对先进生产设备和研发不粘锅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不粘锅行业整合不断加速。尽管公司在同不粘锅行业中已经占据了相对优势的市场地位，但与不粘锅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不粘锅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4" w:name="_Toc17258"/>
      <w:r>
        <w:rPr>
          <w:rFonts w:ascii="仿宋" w:eastAsia="仿宋" w:hAnsi="仿宋" w:cs="仿宋" w:hint="eastAsia"/>
          <w:sz w:val="28"/>
          <w:lang w:eastAsia="zh-CN"/>
        </w:rPr>
        <w:t>(三)、机会分析(O)</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不粘锅产业结构的升级和转型制定了多项发展规划和产业政策，以支持各不粘锅行业的发展。这些政策的主要目标是鼓励不粘锅行业进行新材料、新工艺、新产品的研发，以推动不粘锅行业实现结构调整和升级转型，为本不粘锅行业提供了有力支持，有望推动其健康、迅速的发展。</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由于终端消费市场的广泛存在以及不断升级的消费需求，不粘锅行业将持续保持增长。市场的广阔前景为不粘锅行业提供了发展的空间，使其能够适应不断变化的市场趋势，实现持续增长。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不粘锅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不粘锅行业所涉及的产品在市场上的需求呈现出稳步增长的趋势。这种增长源于广泛的终端消费市场和对高品质、创新产品的不断追求，为公司提供了持续稳定的市场需求，为业务的拓展创造了有利条件。</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https://d.book118.com/948075025113006040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不粘锅投资申请报告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C20B02"/>
    <w:rsid w:val="282E6701"/>
    <w:rsid w:val="3E675B86"/>
    <w:rsid w:val="41C20B02"/>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48075025113006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2024-02-06T11:44:00Z</dcterms:created>
  <dcterms:modified xsi:type="dcterms:W3CDTF">2024-02-06T11:44:40Z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CCE7B07271E54311A3FD52D565E16229_11</vt:lpwstr>
  </property>
  <property fmtid="{D5CDD505-2E9C-101B-9397-08002B2CF9AE}" pid="3" name="KSOProductBuildVer">
    <vt:lpwstr>2052-12.1.0.16250</vt:lpwstr>
  </property>
</Properties>
</file>