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B2BC5" w:rsidP="009B2BC5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B2BC5">
        <w:rPr>
          <w:rFonts w:ascii="华文中宋" w:eastAsia="华文中宋" w:hAnsi="华文中宋"/>
          <w:b/>
          <w:sz w:val="30"/>
        </w:rPr>
        <w:t>2024</w:t>
      </w:r>
      <w:r w:rsidRPr="009B2BC5">
        <w:rPr>
          <w:rFonts w:ascii="华文中宋" w:eastAsia="华文中宋" w:hAnsi="华文中宋"/>
          <w:b/>
          <w:sz w:val="30"/>
        </w:rPr>
        <w:t>年山东产权交易中心有限公司人员招聘考试题库及答案解析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一、言语理解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没有互联网的时候，商家跟消费者之间的交易以信息不对称为基础，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地讲，就是“买的不如卖的精”。但有了互联网，消费者掌握的信息越来越多，于是变得越来越精明，越来越具有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。如果你的产品或服务做得好，好得越出他们的预期，即使一分钱广告不投，消费者也愿意在网上分享，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为你树口碑。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、简单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知情权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主动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、通俗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话语权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免费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、确切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主动权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自愿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、坦白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选择权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义务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个空把“商家跟消费者之间的交易以信息不对称为基础”描述为“买的不如卖的精”，排除确切、和坦白，第二个空从本题从“树口碑”可知是话语权，第三个空由“即使一分钱广告不投，消费者也愿意在网上分享”可知这种行为是免费的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作为领导者，光靠聪明是远远不够的。人是有感情的社会动物，对领导者的评价，往往带有较强的主观色彩。高智商的领导者倾向于抽象的表达方式</w:t>
      </w:r>
      <w:r w:rsidRPr="00E0697D">
        <w:rPr>
          <w:rFonts w:ascii="Times New Roman" w:eastAsia="微软雅黑" w:hAnsi="微软雅黑" w:cs="宋体" w:hint="eastAsia"/>
          <w:szCs w:val="18"/>
        </w:rPr>
        <w:t>，难以与下属们建立共识。而那些有个人魅力，会讲故事的领导者，却可以得到超出他们实际表现的评价。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这段文字意在表明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、领导者的智商与情商同样重要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、高智商的领导者难以与下属们建立共识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、领导者的情商更重要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、情商高的领导能得到超出他们实际表现的评价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开篇指出，作为领导者光靠聪明是远远不够的，后文对此进行解释说明，指出人是感情动物，高智商的领导者难以与下属建立共识。紧着通过“而”转折指出“有个人魅力，会讲故事的领导者，却可以得到超出他们实际表现的评价”</w:t>
      </w:r>
      <w:r w:rsidRPr="00E0697D">
        <w:rPr>
          <w:rFonts w:ascii="Times New Roman" w:eastAsia="微软雅黑" w:hAnsi="微软雅黑" w:cs="宋体" w:hint="eastAsia"/>
          <w:szCs w:val="18"/>
        </w:rPr>
        <w:t>，即强调领导者高情商的重要性。故选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当人们普遍感到现在的小说越来越缺乏想象力的时候，网络上的小说却用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的想象力吸引了众多网民的眼球，网络小说可以穿越时空，让现代人与古代人对话，也可以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一个魔幻的世界，让人的灵魂和身体相互置换。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、美轮美奂虚拟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、五彩斑斓想象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、光怪陆离创造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、天马行空开辟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“美轮美奂”形容房屋高大华丽，适用对象为建筑。“五彩斑斓”表示颜色非常好看，色彩相当丰富，多种颜色错杂繁多耀眼。“光怪陆离”</w:t>
      </w:r>
      <w:r w:rsidRPr="00E0697D">
        <w:rPr>
          <w:rFonts w:ascii="Times New Roman" w:eastAsia="微软雅黑" w:hAnsi="微软雅黑" w:cs="宋体" w:hint="eastAsia"/>
          <w:szCs w:val="18"/>
        </w:rPr>
        <w:t>形容奇形怪状，五颜六色。均不能用于形容“想象力”。“天马行空”比喻思想奔放，任意驰骋，形容想象力契合句意。故选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这两天，“</w:t>
      </w:r>
      <w:r w:rsidRPr="00E0697D">
        <w:rPr>
          <w:rFonts w:ascii="Times New Roman" w:eastAsia="微软雅黑" w:hAnsi="微软雅黑" w:cs="宋体" w:hint="eastAsia"/>
          <w:szCs w:val="18"/>
        </w:rPr>
        <w:t>95</w:t>
      </w:r>
      <w:r w:rsidRPr="00E0697D">
        <w:rPr>
          <w:rFonts w:ascii="Times New Roman" w:eastAsia="微软雅黑" w:hAnsi="微软雅黑" w:cs="宋体" w:hint="eastAsia"/>
          <w:szCs w:val="18"/>
        </w:rPr>
        <w:t>后说完晚安在干吗”的话题登上了微博热搜榜。网友的一致答案是</w:t>
      </w:r>
      <w:r w:rsidRPr="00E0697D">
        <w:rPr>
          <w:rFonts w:ascii="Times New Roman" w:eastAsia="微软雅黑" w:hAnsi="微软雅黑" w:cs="宋体" w:hint="eastAsia"/>
          <w:szCs w:val="18"/>
        </w:rPr>
        <w:t>:</w:t>
      </w:r>
      <w:r w:rsidRPr="00E0697D">
        <w:rPr>
          <w:rFonts w:ascii="Times New Roman" w:eastAsia="微软雅黑" w:hAnsi="微软雅黑" w:cs="宋体" w:hint="eastAsia"/>
          <w:szCs w:val="18"/>
        </w:rPr>
        <w:t>反正不是睡觉。道晚安以后，很多人只是进入了独自享受的夜生活。正如网友所说</w:t>
      </w:r>
      <w:r w:rsidRPr="00E0697D">
        <w:rPr>
          <w:rFonts w:ascii="Times New Roman" w:eastAsia="微软雅黑" w:hAnsi="微软雅黑" w:cs="宋体" w:hint="eastAsia"/>
          <w:szCs w:val="18"/>
        </w:rPr>
        <w:t>:</w:t>
      </w:r>
      <w:r w:rsidRPr="00E0697D">
        <w:rPr>
          <w:rFonts w:ascii="Times New Roman" w:eastAsia="微软雅黑" w:hAnsi="微软雅黑" w:cs="宋体" w:hint="eastAsia"/>
          <w:szCs w:val="18"/>
        </w:rPr>
        <w:t>“晚安的意思就是‘我今天打烊了’，只是不对外营业了而已，跟睡不睡觉没关系。”晚安对于年轻人来说，不再是睡前与亲友的告别，他们躲在自己的小世界里不愿进入梦乡。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、年轻人对晚安有不同的理解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、年轻人说完晚安后并未睡觉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、年轻人喜欢享受宁静的夜晚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、年轻人偏向用微博表达意愿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https://d.book118.com/948106005047006025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BC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2BC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9B2BC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B2BC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BC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BC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2BC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BC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B2BC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BC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BC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2BC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BC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B2BC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BC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BC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BC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BC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BC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BC5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BC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BC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BC5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2BC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B2BC5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966F7D7"/>
  <w15:docId w15:val="{3465F37C-F0AB-4D1C-87BD-0DFAAF07A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9B2BC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B2BC5"/>
    <w:rPr>
      <w:sz w:val="18"/>
      <w:szCs w:val="18"/>
    </w:rPr>
  </w:style>
  <w:style w:type="paragraph" w:styleId="Footer">
    <w:name w:val="footer"/>
    <w:basedOn w:val="Normal"/>
    <w:link w:val="a0"/>
    <w:unhideWhenUsed/>
    <w:rsid w:val="009B2BC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B2BC5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9B2B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48106005047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4279</Words>
  <Characters>24396</Characters>
  <Application>Microsoft Office Word</Application>
  <DocSecurity>0</DocSecurity>
  <Lines>203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2024-01-11T12:20:00Z</dcterms:created>
  <dcterms:modified xsi:type="dcterms:W3CDTF">2024-01-11T12:20:00Z</dcterms:modified>
</cp:coreProperties>
</file>