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硬质合金喷焊粉项目建设总纲及方案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49" w:history="1">
        <w:r>
          <w:rPr>
            <w:rFonts w:ascii="仿宋" w:eastAsia="仿宋" w:hAnsi="仿宋" w:cs="仿宋" w:hint="eastAsia"/>
            <w:lang w:eastAsia="zh-CN"/>
          </w:rPr>
          <w:t>前言</w:t>
        </w:r>
        <w:r>
          <w:tab/>
        </w:r>
        <w:r>
          <w:fldChar w:fldCharType="begin"/>
        </w:r>
        <w:r>
          <w:instrText xml:space="preserve"> PAGEREF _Toc30349 \h </w:instrText>
        </w:r>
        <w:r>
          <w:fldChar w:fldCharType="separate"/>
        </w:r>
        <w:r>
          <w:t>3</w:t>
        </w:r>
        <w:r>
          <w:fldChar w:fldCharType="end"/>
        </w:r>
      </w:hyperlink>
    </w:p>
    <w:p>
      <w:pPr>
        <w:pStyle w:val="TOC1"/>
        <w:tabs>
          <w:tab w:val="right" w:leader="dot" w:pos="8306"/>
        </w:tabs>
      </w:pPr>
      <w:hyperlink w:anchor="_Toc20728" w:history="1">
        <w:r>
          <w:rPr>
            <w:rFonts w:ascii="仿宋" w:eastAsia="仿宋" w:hAnsi="仿宋" w:cs="仿宋" w:hint="eastAsia"/>
            <w:lang w:eastAsia="zh-CN"/>
          </w:rPr>
          <w:t>一、财务管理与成本控制</w:t>
        </w:r>
        <w:r>
          <w:tab/>
        </w:r>
        <w:r>
          <w:fldChar w:fldCharType="begin"/>
        </w:r>
        <w:r>
          <w:instrText xml:space="preserve"> PAGEREF _Toc20728 \h </w:instrText>
        </w:r>
        <w:r>
          <w:fldChar w:fldCharType="separate"/>
        </w:r>
        <w:r>
          <w:t>3</w:t>
        </w:r>
        <w:r>
          <w:fldChar w:fldCharType="end"/>
        </w:r>
      </w:hyperlink>
    </w:p>
    <w:p>
      <w:pPr>
        <w:pStyle w:val="TOC2"/>
        <w:tabs>
          <w:tab w:val="right" w:leader="dot" w:pos="8306"/>
        </w:tabs>
      </w:pPr>
      <w:hyperlink w:anchor="_Toc3551" w:history="1">
        <w:r>
          <w:rPr>
            <w:rFonts w:ascii="仿宋" w:eastAsia="仿宋" w:hAnsi="仿宋" w:cs="仿宋" w:hint="eastAsia"/>
            <w:lang w:eastAsia="zh-CN"/>
          </w:rPr>
          <w:t>(一)、财务管理体系建设</w:t>
        </w:r>
        <w:r>
          <w:tab/>
        </w:r>
        <w:r>
          <w:fldChar w:fldCharType="begin"/>
        </w:r>
        <w:r>
          <w:instrText xml:space="preserve"> PAGEREF _Toc3551 \h </w:instrText>
        </w:r>
        <w:r>
          <w:fldChar w:fldCharType="separate"/>
        </w:r>
        <w:r>
          <w:t>3</w:t>
        </w:r>
        <w:r>
          <w:fldChar w:fldCharType="end"/>
        </w:r>
      </w:hyperlink>
    </w:p>
    <w:p>
      <w:pPr>
        <w:pStyle w:val="TOC2"/>
        <w:tabs>
          <w:tab w:val="right" w:leader="dot" w:pos="8306"/>
        </w:tabs>
      </w:pPr>
      <w:hyperlink w:anchor="_Toc24164" w:history="1">
        <w:r>
          <w:rPr>
            <w:rFonts w:ascii="仿宋" w:eastAsia="仿宋" w:hAnsi="仿宋" w:cs="仿宋" w:hint="eastAsia"/>
            <w:lang w:eastAsia="zh-CN"/>
          </w:rPr>
          <w:t>(二)、成本控制措施</w:t>
        </w:r>
        <w:r>
          <w:tab/>
        </w:r>
        <w:r>
          <w:fldChar w:fldCharType="begin"/>
        </w:r>
        <w:r>
          <w:instrText xml:space="preserve"> PAGEREF _Toc24164 \h </w:instrText>
        </w:r>
        <w:r>
          <w:fldChar w:fldCharType="separate"/>
        </w:r>
        <w:r>
          <w:t>4</w:t>
        </w:r>
        <w:r>
          <w:fldChar w:fldCharType="end"/>
        </w:r>
      </w:hyperlink>
    </w:p>
    <w:p>
      <w:pPr>
        <w:pStyle w:val="TOC1"/>
        <w:tabs>
          <w:tab w:val="right" w:leader="dot" w:pos="8306"/>
        </w:tabs>
      </w:pPr>
      <w:hyperlink w:anchor="_Toc21526" w:history="1">
        <w:r>
          <w:rPr>
            <w:rFonts w:ascii="仿宋" w:eastAsia="仿宋" w:hAnsi="仿宋" w:cs="仿宋" w:hint="eastAsia"/>
            <w:lang w:eastAsia="zh-CN"/>
          </w:rPr>
          <w:t>二、经济影响分析</w:t>
        </w:r>
        <w:r>
          <w:tab/>
        </w:r>
        <w:r>
          <w:fldChar w:fldCharType="begin"/>
        </w:r>
        <w:r>
          <w:instrText xml:space="preserve"> PAGEREF _Toc21526 \h </w:instrText>
        </w:r>
        <w:r>
          <w:fldChar w:fldCharType="separate"/>
        </w:r>
        <w:r>
          <w:t>5</w:t>
        </w:r>
        <w:r>
          <w:fldChar w:fldCharType="end"/>
        </w:r>
      </w:hyperlink>
    </w:p>
    <w:p>
      <w:pPr>
        <w:pStyle w:val="TOC2"/>
        <w:tabs>
          <w:tab w:val="right" w:leader="dot" w:pos="8306"/>
        </w:tabs>
      </w:pPr>
      <w:hyperlink w:anchor="_Toc1647" w:history="1">
        <w:r>
          <w:rPr>
            <w:rFonts w:ascii="仿宋" w:eastAsia="仿宋" w:hAnsi="仿宋" w:cs="仿宋" w:hint="eastAsia"/>
            <w:lang w:eastAsia="zh-CN"/>
          </w:rPr>
          <w:t>(一)、经济费用效益或费用效果分析</w:t>
        </w:r>
        <w:r>
          <w:tab/>
        </w:r>
        <w:r>
          <w:fldChar w:fldCharType="begin"/>
        </w:r>
        <w:r>
          <w:instrText xml:space="preserve"> PAGEREF _Toc1647 \h </w:instrText>
        </w:r>
        <w:r>
          <w:fldChar w:fldCharType="separate"/>
        </w:r>
        <w:r>
          <w:t>5</w:t>
        </w:r>
        <w:r>
          <w:fldChar w:fldCharType="end"/>
        </w:r>
      </w:hyperlink>
    </w:p>
    <w:p>
      <w:pPr>
        <w:pStyle w:val="TOC2"/>
        <w:tabs>
          <w:tab w:val="right" w:leader="dot" w:pos="8306"/>
        </w:tabs>
      </w:pPr>
      <w:hyperlink w:anchor="_Toc6538" w:history="1">
        <w:r>
          <w:rPr>
            <w:rFonts w:ascii="仿宋" w:eastAsia="仿宋" w:hAnsi="仿宋" w:cs="仿宋" w:hint="eastAsia"/>
            <w:lang w:eastAsia="zh-CN"/>
          </w:rPr>
          <w:t>(二)、行业影响分析</w:t>
        </w:r>
        <w:r>
          <w:tab/>
        </w:r>
        <w:r>
          <w:fldChar w:fldCharType="begin"/>
        </w:r>
        <w:r>
          <w:instrText xml:space="preserve"> PAGEREF _Toc6538 \h </w:instrText>
        </w:r>
        <w:r>
          <w:fldChar w:fldCharType="separate"/>
        </w:r>
        <w:r>
          <w:t>8</w:t>
        </w:r>
        <w:r>
          <w:fldChar w:fldCharType="end"/>
        </w:r>
      </w:hyperlink>
    </w:p>
    <w:p>
      <w:pPr>
        <w:pStyle w:val="TOC2"/>
        <w:tabs>
          <w:tab w:val="right" w:leader="dot" w:pos="8306"/>
        </w:tabs>
      </w:pPr>
      <w:hyperlink w:anchor="_Toc29817" w:history="1">
        <w:r>
          <w:rPr>
            <w:rFonts w:ascii="仿宋" w:eastAsia="仿宋" w:hAnsi="仿宋" w:cs="仿宋" w:hint="eastAsia"/>
            <w:lang w:eastAsia="zh-CN"/>
          </w:rPr>
          <w:t>(三)、区域经济影响分析</w:t>
        </w:r>
        <w:r>
          <w:tab/>
        </w:r>
        <w:r>
          <w:fldChar w:fldCharType="begin"/>
        </w:r>
        <w:r>
          <w:instrText xml:space="preserve"> PAGEREF _Toc29817 \h </w:instrText>
        </w:r>
        <w:r>
          <w:fldChar w:fldCharType="separate"/>
        </w:r>
        <w:r>
          <w:t>9</w:t>
        </w:r>
        <w:r>
          <w:fldChar w:fldCharType="end"/>
        </w:r>
      </w:hyperlink>
    </w:p>
    <w:p>
      <w:pPr>
        <w:pStyle w:val="TOC2"/>
        <w:tabs>
          <w:tab w:val="right" w:leader="dot" w:pos="8306"/>
        </w:tabs>
      </w:pPr>
      <w:hyperlink w:anchor="_Toc11991" w:history="1">
        <w:r>
          <w:rPr>
            <w:rFonts w:ascii="仿宋" w:eastAsia="仿宋" w:hAnsi="仿宋" w:cs="仿宋" w:hint="eastAsia"/>
            <w:lang w:eastAsia="zh-CN"/>
          </w:rPr>
          <w:t>(四)、宏观经济影响分析</w:t>
        </w:r>
        <w:r>
          <w:tab/>
        </w:r>
        <w:r>
          <w:fldChar w:fldCharType="begin"/>
        </w:r>
        <w:r>
          <w:instrText xml:space="preserve"> PAGEREF _Toc11991 \h </w:instrText>
        </w:r>
        <w:r>
          <w:fldChar w:fldCharType="separate"/>
        </w:r>
        <w:r>
          <w:t>10</w:t>
        </w:r>
        <w:r>
          <w:fldChar w:fldCharType="end"/>
        </w:r>
      </w:hyperlink>
    </w:p>
    <w:p>
      <w:pPr>
        <w:pStyle w:val="TOC1"/>
        <w:tabs>
          <w:tab w:val="right" w:leader="dot" w:pos="8306"/>
        </w:tabs>
      </w:pPr>
      <w:hyperlink w:anchor="_Toc18024" w:history="1">
        <w:r>
          <w:rPr>
            <w:rFonts w:ascii="仿宋" w:eastAsia="仿宋" w:hAnsi="仿宋" w:cs="仿宋" w:hint="eastAsia"/>
            <w:lang w:eastAsia="zh-CN"/>
          </w:rPr>
          <w:t>三、环境和生态影响分析</w:t>
        </w:r>
        <w:r>
          <w:tab/>
        </w:r>
        <w:r>
          <w:fldChar w:fldCharType="begin"/>
        </w:r>
        <w:r>
          <w:instrText xml:space="preserve"> PAGEREF _Toc18024 \h </w:instrText>
        </w:r>
        <w:r>
          <w:fldChar w:fldCharType="separate"/>
        </w:r>
        <w:r>
          <w:t>12</w:t>
        </w:r>
        <w:r>
          <w:fldChar w:fldCharType="end"/>
        </w:r>
      </w:hyperlink>
    </w:p>
    <w:p>
      <w:pPr>
        <w:pStyle w:val="TOC2"/>
        <w:tabs>
          <w:tab w:val="right" w:leader="dot" w:pos="8306"/>
        </w:tabs>
      </w:pPr>
      <w:hyperlink w:anchor="_Toc29476" w:history="1">
        <w:r>
          <w:rPr>
            <w:rFonts w:ascii="仿宋" w:eastAsia="仿宋" w:hAnsi="仿宋" w:cs="仿宋" w:hint="eastAsia"/>
            <w:lang w:eastAsia="zh-CN"/>
          </w:rPr>
          <w:t>(一)、环境和生态现状</w:t>
        </w:r>
        <w:r>
          <w:tab/>
        </w:r>
        <w:r>
          <w:fldChar w:fldCharType="begin"/>
        </w:r>
        <w:r>
          <w:instrText xml:space="preserve"> PAGEREF _Toc29476 \h </w:instrText>
        </w:r>
        <w:r>
          <w:fldChar w:fldCharType="separate"/>
        </w:r>
        <w:r>
          <w:t>12</w:t>
        </w:r>
        <w:r>
          <w:fldChar w:fldCharType="end"/>
        </w:r>
      </w:hyperlink>
    </w:p>
    <w:p>
      <w:pPr>
        <w:pStyle w:val="TOC2"/>
        <w:tabs>
          <w:tab w:val="right" w:leader="dot" w:pos="8306"/>
        </w:tabs>
      </w:pPr>
      <w:hyperlink w:anchor="_Toc31828" w:history="1">
        <w:r>
          <w:rPr>
            <w:rFonts w:ascii="仿宋" w:eastAsia="仿宋" w:hAnsi="仿宋" w:cs="仿宋" w:hint="eastAsia"/>
            <w:lang w:eastAsia="zh-CN"/>
          </w:rPr>
          <w:t>(二)、生态环境影响分析</w:t>
        </w:r>
        <w:r>
          <w:tab/>
        </w:r>
        <w:r>
          <w:fldChar w:fldCharType="begin"/>
        </w:r>
        <w:r>
          <w:instrText xml:space="preserve"> PAGEREF _Toc31828 \h </w:instrText>
        </w:r>
        <w:r>
          <w:fldChar w:fldCharType="separate"/>
        </w:r>
        <w:r>
          <w:t>13</w:t>
        </w:r>
        <w:r>
          <w:fldChar w:fldCharType="end"/>
        </w:r>
      </w:hyperlink>
    </w:p>
    <w:p>
      <w:pPr>
        <w:pStyle w:val="TOC2"/>
        <w:tabs>
          <w:tab w:val="right" w:leader="dot" w:pos="8306"/>
        </w:tabs>
      </w:pPr>
      <w:hyperlink w:anchor="_Toc13706" w:history="1">
        <w:r>
          <w:rPr>
            <w:rFonts w:ascii="仿宋" w:eastAsia="仿宋" w:hAnsi="仿宋" w:cs="仿宋" w:hint="eastAsia"/>
            <w:lang w:eastAsia="zh-CN"/>
          </w:rPr>
          <w:t>(三)、生态环境保护措施</w:t>
        </w:r>
        <w:r>
          <w:tab/>
        </w:r>
        <w:r>
          <w:fldChar w:fldCharType="begin"/>
        </w:r>
        <w:r>
          <w:instrText xml:space="preserve"> PAGEREF _Toc13706 \h </w:instrText>
        </w:r>
        <w:r>
          <w:fldChar w:fldCharType="separate"/>
        </w:r>
        <w:r>
          <w:t>15</w:t>
        </w:r>
        <w:r>
          <w:fldChar w:fldCharType="end"/>
        </w:r>
      </w:hyperlink>
    </w:p>
    <w:p>
      <w:pPr>
        <w:pStyle w:val="TOC2"/>
        <w:tabs>
          <w:tab w:val="right" w:leader="dot" w:pos="8306"/>
        </w:tabs>
      </w:pPr>
      <w:hyperlink w:anchor="_Toc17100" w:history="1">
        <w:r>
          <w:rPr>
            <w:rFonts w:ascii="仿宋" w:eastAsia="仿宋" w:hAnsi="仿宋" w:cs="仿宋" w:hint="eastAsia"/>
            <w:lang w:eastAsia="zh-CN"/>
          </w:rPr>
          <w:t>(四)、地质灾害影响分析</w:t>
        </w:r>
        <w:r>
          <w:tab/>
        </w:r>
        <w:r>
          <w:fldChar w:fldCharType="begin"/>
        </w:r>
        <w:r>
          <w:instrText xml:space="preserve"> PAGEREF _Toc17100 \h </w:instrText>
        </w:r>
        <w:r>
          <w:fldChar w:fldCharType="separate"/>
        </w:r>
        <w:r>
          <w:t>16</w:t>
        </w:r>
        <w:r>
          <w:fldChar w:fldCharType="end"/>
        </w:r>
      </w:hyperlink>
    </w:p>
    <w:p>
      <w:pPr>
        <w:pStyle w:val="TOC2"/>
        <w:tabs>
          <w:tab w:val="right" w:leader="dot" w:pos="8306"/>
        </w:tabs>
      </w:pPr>
      <w:hyperlink w:anchor="_Toc2761" w:history="1">
        <w:r>
          <w:rPr>
            <w:rFonts w:ascii="仿宋" w:eastAsia="仿宋" w:hAnsi="仿宋" w:cs="仿宋" w:hint="eastAsia"/>
            <w:lang w:eastAsia="zh-CN"/>
          </w:rPr>
          <w:t>(五)、特殊环境影响</w:t>
        </w:r>
        <w:r>
          <w:tab/>
        </w:r>
        <w:r>
          <w:fldChar w:fldCharType="begin"/>
        </w:r>
        <w:r>
          <w:instrText xml:space="preserve"> PAGEREF _Toc2761 \h </w:instrText>
        </w:r>
        <w:r>
          <w:fldChar w:fldCharType="separate"/>
        </w:r>
        <w:r>
          <w:t>18</w:t>
        </w:r>
        <w:r>
          <w:fldChar w:fldCharType="end"/>
        </w:r>
      </w:hyperlink>
    </w:p>
    <w:p>
      <w:pPr>
        <w:pStyle w:val="TOC1"/>
        <w:tabs>
          <w:tab w:val="right" w:leader="dot" w:pos="8306"/>
        </w:tabs>
      </w:pPr>
      <w:hyperlink w:anchor="_Toc21556" w:history="1">
        <w:r>
          <w:rPr>
            <w:rFonts w:ascii="仿宋" w:eastAsia="仿宋" w:hAnsi="仿宋" w:cs="仿宋" w:hint="eastAsia"/>
            <w:lang w:eastAsia="zh-CN"/>
          </w:rPr>
          <w:t>四、社会影响分析</w:t>
        </w:r>
        <w:r>
          <w:tab/>
        </w:r>
        <w:r>
          <w:fldChar w:fldCharType="begin"/>
        </w:r>
        <w:r>
          <w:instrText xml:space="preserve"> PAGEREF _Toc21556 \h </w:instrText>
        </w:r>
        <w:r>
          <w:fldChar w:fldCharType="separate"/>
        </w:r>
        <w:r>
          <w:t>19</w:t>
        </w:r>
        <w:r>
          <w:fldChar w:fldCharType="end"/>
        </w:r>
      </w:hyperlink>
    </w:p>
    <w:p>
      <w:pPr>
        <w:pStyle w:val="TOC2"/>
        <w:tabs>
          <w:tab w:val="right" w:leader="dot" w:pos="8306"/>
        </w:tabs>
      </w:pPr>
      <w:hyperlink w:anchor="_Toc442" w:history="1">
        <w:r>
          <w:rPr>
            <w:rFonts w:ascii="仿宋" w:eastAsia="仿宋" w:hAnsi="仿宋" w:cs="仿宋" w:hint="eastAsia"/>
            <w:lang w:eastAsia="zh-CN"/>
          </w:rPr>
          <w:t>(一)、社会影响效果分析</w:t>
        </w:r>
        <w:r>
          <w:tab/>
        </w:r>
        <w:r>
          <w:fldChar w:fldCharType="begin"/>
        </w:r>
        <w:r>
          <w:instrText xml:space="preserve"> PAGEREF _Toc442 \h </w:instrText>
        </w:r>
        <w:r>
          <w:fldChar w:fldCharType="separate"/>
        </w:r>
        <w:r>
          <w:t>19</w:t>
        </w:r>
        <w:r>
          <w:fldChar w:fldCharType="end"/>
        </w:r>
      </w:hyperlink>
    </w:p>
    <w:p>
      <w:pPr>
        <w:pStyle w:val="TOC2"/>
        <w:tabs>
          <w:tab w:val="right" w:leader="dot" w:pos="8306"/>
        </w:tabs>
      </w:pPr>
      <w:hyperlink w:anchor="_Toc20994" w:history="1">
        <w:r>
          <w:rPr>
            <w:rFonts w:ascii="仿宋" w:eastAsia="仿宋" w:hAnsi="仿宋" w:cs="仿宋" w:hint="eastAsia"/>
            <w:lang w:eastAsia="zh-CN"/>
          </w:rPr>
          <w:t>(二)、社会适应性分析</w:t>
        </w:r>
        <w:r>
          <w:tab/>
        </w:r>
        <w:r>
          <w:fldChar w:fldCharType="begin"/>
        </w:r>
        <w:r>
          <w:instrText xml:space="preserve"> PAGEREF _Toc20994 \h </w:instrText>
        </w:r>
        <w:r>
          <w:fldChar w:fldCharType="separate"/>
        </w:r>
        <w:r>
          <w:t>22</w:t>
        </w:r>
        <w:r>
          <w:fldChar w:fldCharType="end"/>
        </w:r>
      </w:hyperlink>
    </w:p>
    <w:p>
      <w:pPr>
        <w:pStyle w:val="TOC2"/>
        <w:tabs>
          <w:tab w:val="right" w:leader="dot" w:pos="8306"/>
        </w:tabs>
      </w:pPr>
      <w:hyperlink w:anchor="_Toc13330" w:history="1">
        <w:r>
          <w:rPr>
            <w:rFonts w:ascii="仿宋" w:eastAsia="仿宋" w:hAnsi="仿宋" w:cs="仿宋" w:hint="eastAsia"/>
            <w:lang w:eastAsia="zh-CN"/>
          </w:rPr>
          <w:t>(三)、社会风险及对策分析</w:t>
        </w:r>
        <w:r>
          <w:tab/>
        </w:r>
        <w:r>
          <w:fldChar w:fldCharType="begin"/>
        </w:r>
        <w:r>
          <w:instrText xml:space="preserve"> PAGEREF _Toc13330 \h </w:instrText>
        </w:r>
        <w:r>
          <w:fldChar w:fldCharType="separate"/>
        </w:r>
        <w:r>
          <w:t>23</w:t>
        </w:r>
        <w:r>
          <w:fldChar w:fldCharType="end"/>
        </w:r>
      </w:hyperlink>
    </w:p>
    <w:p>
      <w:pPr>
        <w:pStyle w:val="TOC1"/>
        <w:tabs>
          <w:tab w:val="right" w:leader="dot" w:pos="8306"/>
        </w:tabs>
      </w:pPr>
      <w:hyperlink w:anchor="_Toc15582" w:history="1">
        <w:r>
          <w:rPr>
            <w:rFonts w:ascii="仿宋" w:eastAsia="仿宋" w:hAnsi="仿宋" w:cs="仿宋" w:hint="eastAsia"/>
            <w:lang w:eastAsia="zh-CN"/>
          </w:rPr>
          <w:t>五、项目选址研究</w:t>
        </w:r>
        <w:r>
          <w:tab/>
        </w:r>
        <w:r>
          <w:fldChar w:fldCharType="begin"/>
        </w:r>
        <w:r>
          <w:instrText xml:space="preserve"> PAGEREF _Toc15582 \h </w:instrText>
        </w:r>
        <w:r>
          <w:fldChar w:fldCharType="separate"/>
        </w:r>
        <w:r>
          <w:t>26</w:t>
        </w:r>
        <w:r>
          <w:fldChar w:fldCharType="end"/>
        </w:r>
      </w:hyperlink>
    </w:p>
    <w:p>
      <w:pPr>
        <w:pStyle w:val="TOC2"/>
        <w:tabs>
          <w:tab w:val="right" w:leader="dot" w:pos="8306"/>
        </w:tabs>
      </w:pPr>
      <w:hyperlink w:anchor="_Toc24176" w:history="1">
        <w:r>
          <w:rPr>
            <w:rFonts w:ascii="仿宋" w:eastAsia="仿宋" w:hAnsi="仿宋" w:cs="仿宋" w:hint="eastAsia"/>
            <w:lang w:eastAsia="zh-CN"/>
          </w:rPr>
          <w:t>(一)、项目选址原则</w:t>
        </w:r>
        <w:r>
          <w:tab/>
        </w:r>
        <w:r>
          <w:fldChar w:fldCharType="begin"/>
        </w:r>
        <w:r>
          <w:instrText xml:space="preserve"> PAGEREF _Toc24176 \h </w:instrText>
        </w:r>
        <w:r>
          <w:fldChar w:fldCharType="separate"/>
        </w:r>
        <w:r>
          <w:t>26</w:t>
        </w:r>
        <w:r>
          <w:fldChar w:fldCharType="end"/>
        </w:r>
      </w:hyperlink>
    </w:p>
    <w:p>
      <w:pPr>
        <w:pStyle w:val="TOC2"/>
        <w:tabs>
          <w:tab w:val="right" w:leader="dot" w:pos="8306"/>
        </w:tabs>
      </w:pPr>
      <w:hyperlink w:anchor="_Toc11012" w:history="1">
        <w:r>
          <w:rPr>
            <w:rFonts w:ascii="仿宋" w:eastAsia="仿宋" w:hAnsi="仿宋" w:cs="仿宋" w:hint="eastAsia"/>
            <w:lang w:eastAsia="zh-CN"/>
          </w:rPr>
          <w:t>(二)、项目选址</w:t>
        </w:r>
        <w:r>
          <w:tab/>
        </w:r>
        <w:r>
          <w:fldChar w:fldCharType="begin"/>
        </w:r>
        <w:r>
          <w:instrText xml:space="preserve"> PAGEREF _Toc11012 \h </w:instrText>
        </w:r>
        <w:r>
          <w:fldChar w:fldCharType="separate"/>
        </w:r>
        <w:r>
          <w:t>30</w:t>
        </w:r>
        <w:r>
          <w:fldChar w:fldCharType="end"/>
        </w:r>
      </w:hyperlink>
    </w:p>
    <w:p>
      <w:pPr>
        <w:pStyle w:val="TOC2"/>
        <w:tabs>
          <w:tab w:val="right" w:leader="dot" w:pos="8306"/>
        </w:tabs>
      </w:pPr>
      <w:hyperlink w:anchor="_Toc16859" w:history="1">
        <w:r>
          <w:rPr>
            <w:rFonts w:ascii="仿宋" w:eastAsia="仿宋" w:hAnsi="仿宋" w:cs="仿宋" w:hint="eastAsia"/>
            <w:lang w:eastAsia="zh-CN"/>
          </w:rPr>
          <w:t>(三)、建设条件分析</w:t>
        </w:r>
        <w:r>
          <w:tab/>
        </w:r>
        <w:r>
          <w:fldChar w:fldCharType="begin"/>
        </w:r>
        <w:r>
          <w:instrText xml:space="preserve"> PAGEREF _Toc16859 \h </w:instrText>
        </w:r>
        <w:r>
          <w:fldChar w:fldCharType="separate"/>
        </w:r>
        <w:r>
          <w:t>32</w:t>
        </w:r>
        <w:r>
          <w:fldChar w:fldCharType="end"/>
        </w:r>
      </w:hyperlink>
    </w:p>
    <w:p>
      <w:pPr>
        <w:pStyle w:val="TOC2"/>
        <w:tabs>
          <w:tab w:val="right" w:leader="dot" w:pos="8306"/>
        </w:tabs>
      </w:pPr>
      <w:hyperlink w:anchor="_Toc5707" w:history="1">
        <w:r>
          <w:rPr>
            <w:rFonts w:ascii="仿宋" w:eastAsia="仿宋" w:hAnsi="仿宋" w:cs="仿宋" w:hint="eastAsia"/>
            <w:lang w:eastAsia="zh-CN"/>
          </w:rPr>
          <w:t>(四)、用地控制指标</w:t>
        </w:r>
        <w:r>
          <w:tab/>
        </w:r>
        <w:r>
          <w:fldChar w:fldCharType="begin"/>
        </w:r>
        <w:r>
          <w:instrText xml:space="preserve"> PAGEREF _Toc5707 \h </w:instrText>
        </w:r>
        <w:r>
          <w:fldChar w:fldCharType="separate"/>
        </w:r>
        <w:r>
          <w:t>33</w:t>
        </w:r>
        <w:r>
          <w:fldChar w:fldCharType="end"/>
        </w:r>
      </w:hyperlink>
    </w:p>
    <w:p>
      <w:pPr>
        <w:pStyle w:val="TOC2"/>
        <w:tabs>
          <w:tab w:val="right" w:leader="dot" w:pos="8306"/>
        </w:tabs>
      </w:pPr>
      <w:hyperlink w:anchor="_Toc25103" w:history="1">
        <w:r>
          <w:rPr>
            <w:rFonts w:ascii="仿宋" w:eastAsia="仿宋" w:hAnsi="仿宋" w:cs="仿宋" w:hint="eastAsia"/>
            <w:lang w:eastAsia="zh-CN"/>
          </w:rPr>
          <w:t>(五)、地总体要求</w:t>
        </w:r>
        <w:r>
          <w:tab/>
        </w:r>
        <w:r>
          <w:fldChar w:fldCharType="begin"/>
        </w:r>
        <w:r>
          <w:instrText xml:space="preserve"> PAGEREF _Toc25103 \h </w:instrText>
        </w:r>
        <w:r>
          <w:fldChar w:fldCharType="separate"/>
        </w:r>
        <w:r>
          <w:t>34</w:t>
        </w:r>
        <w:r>
          <w:fldChar w:fldCharType="end"/>
        </w:r>
      </w:hyperlink>
    </w:p>
    <w:p>
      <w:pPr>
        <w:pStyle w:val="TOC2"/>
        <w:tabs>
          <w:tab w:val="right" w:leader="dot" w:pos="8306"/>
        </w:tabs>
      </w:pPr>
      <w:hyperlink w:anchor="_Toc10169" w:history="1">
        <w:r>
          <w:rPr>
            <w:rFonts w:ascii="仿宋" w:eastAsia="仿宋" w:hAnsi="仿宋" w:cs="仿宋" w:hint="eastAsia"/>
            <w:lang w:eastAsia="zh-CN"/>
          </w:rPr>
          <w:t>(六)、节约用地措施</w:t>
        </w:r>
        <w:r>
          <w:tab/>
        </w:r>
        <w:r>
          <w:fldChar w:fldCharType="begin"/>
        </w:r>
        <w:r>
          <w:instrText xml:space="preserve"> PAGEREF _Toc10169 \h </w:instrText>
        </w:r>
        <w:r>
          <w:fldChar w:fldCharType="separate"/>
        </w:r>
        <w:r>
          <w:t>36</w:t>
        </w:r>
        <w:r>
          <w:fldChar w:fldCharType="end"/>
        </w:r>
      </w:hyperlink>
    </w:p>
    <w:p>
      <w:pPr>
        <w:pStyle w:val="TOC2"/>
        <w:tabs>
          <w:tab w:val="right" w:leader="dot" w:pos="8306"/>
        </w:tabs>
      </w:pPr>
      <w:hyperlink w:anchor="_Toc3914" w:history="1">
        <w:r>
          <w:rPr>
            <w:rFonts w:ascii="仿宋" w:eastAsia="仿宋" w:hAnsi="仿宋" w:cs="仿宋" w:hint="eastAsia"/>
            <w:lang w:eastAsia="zh-CN"/>
          </w:rPr>
          <w:t>(七)、选址综合评价</w:t>
        </w:r>
        <w:r>
          <w:tab/>
        </w:r>
        <w:r>
          <w:fldChar w:fldCharType="begin"/>
        </w:r>
        <w:r>
          <w:instrText xml:space="preserve"> PAGEREF _Toc3914 \h </w:instrText>
        </w:r>
        <w:r>
          <w:fldChar w:fldCharType="separate"/>
        </w:r>
        <w:r>
          <w:t>37</w:t>
        </w:r>
        <w:r>
          <w:fldChar w:fldCharType="end"/>
        </w:r>
      </w:hyperlink>
    </w:p>
    <w:p>
      <w:pPr>
        <w:pStyle w:val="TOC1"/>
        <w:tabs>
          <w:tab w:val="right" w:leader="dot" w:pos="8306"/>
        </w:tabs>
      </w:pPr>
      <w:hyperlink w:anchor="_Toc21662" w:history="1">
        <w:r>
          <w:rPr>
            <w:rFonts w:ascii="仿宋" w:eastAsia="仿宋" w:hAnsi="仿宋" w:cs="仿宋" w:hint="eastAsia"/>
            <w:lang w:eastAsia="zh-CN"/>
          </w:rPr>
          <w:t>六、硬质合金喷焊粉项目概论</w:t>
        </w:r>
        <w:r>
          <w:tab/>
        </w:r>
        <w:r>
          <w:fldChar w:fldCharType="begin"/>
        </w:r>
        <w:r>
          <w:instrText xml:space="preserve"> PAGEREF _Toc21662 \h </w:instrText>
        </w:r>
        <w:r>
          <w:fldChar w:fldCharType="separate"/>
        </w:r>
        <w:r>
          <w:t>38</w:t>
        </w:r>
        <w:r>
          <w:fldChar w:fldCharType="end"/>
        </w:r>
      </w:hyperlink>
    </w:p>
    <w:p>
      <w:pPr>
        <w:pStyle w:val="TOC2"/>
        <w:tabs>
          <w:tab w:val="right" w:leader="dot" w:pos="8306"/>
        </w:tabs>
      </w:pPr>
      <w:hyperlink w:anchor="_Toc24445" w:history="1">
        <w:r>
          <w:rPr>
            <w:rFonts w:ascii="仿宋" w:eastAsia="仿宋" w:hAnsi="仿宋" w:cs="仿宋" w:hint="eastAsia"/>
            <w:lang w:eastAsia="zh-CN"/>
          </w:rPr>
          <w:t>(一)、项目申报单位概况</w:t>
        </w:r>
        <w:r>
          <w:tab/>
        </w:r>
        <w:r>
          <w:fldChar w:fldCharType="begin"/>
        </w:r>
        <w:r>
          <w:instrText xml:space="preserve"> PAGEREF _Toc24445 \h </w:instrText>
        </w:r>
        <w:r>
          <w:fldChar w:fldCharType="separate"/>
        </w:r>
        <w:r>
          <w:t>38</w:t>
        </w:r>
        <w:r>
          <w:fldChar w:fldCharType="end"/>
        </w:r>
      </w:hyperlink>
    </w:p>
    <w:p>
      <w:pPr>
        <w:pStyle w:val="TOC2"/>
        <w:tabs>
          <w:tab w:val="right" w:leader="dot" w:pos="8306"/>
        </w:tabs>
      </w:pPr>
      <w:hyperlink w:anchor="_Toc383" w:history="1">
        <w:r>
          <w:rPr>
            <w:rFonts w:ascii="仿宋" w:eastAsia="仿宋" w:hAnsi="仿宋" w:cs="仿宋" w:hint="eastAsia"/>
            <w:lang w:eastAsia="zh-CN"/>
          </w:rPr>
          <w:t>(二)、项目概况</w:t>
        </w:r>
        <w:r>
          <w:tab/>
        </w:r>
        <w:r>
          <w:fldChar w:fldCharType="begin"/>
        </w:r>
        <w:r>
          <w:instrText xml:space="preserve"> PAGEREF _Toc383 \h </w:instrText>
        </w:r>
        <w:r>
          <w:fldChar w:fldCharType="separate"/>
        </w:r>
        <w:r>
          <w:t>39</w:t>
        </w:r>
        <w:r>
          <w:fldChar w:fldCharType="end"/>
        </w:r>
      </w:hyperlink>
    </w:p>
    <w:p>
      <w:pPr>
        <w:pStyle w:val="TOC1"/>
        <w:tabs>
          <w:tab w:val="right" w:leader="dot" w:pos="8306"/>
        </w:tabs>
      </w:pPr>
      <w:hyperlink w:anchor="_Toc6669" w:history="1">
        <w:r>
          <w:rPr>
            <w:rFonts w:ascii="仿宋" w:eastAsia="仿宋" w:hAnsi="仿宋" w:cs="仿宋" w:hint="eastAsia"/>
            <w:lang w:eastAsia="zh-CN"/>
          </w:rPr>
          <w:t>七、资金管理与财务规划</w:t>
        </w:r>
        <w:r>
          <w:tab/>
        </w:r>
        <w:r>
          <w:fldChar w:fldCharType="begin"/>
        </w:r>
        <w:r>
          <w:instrText xml:space="preserve"> PAGEREF _Toc6669 \h </w:instrText>
        </w:r>
        <w:r>
          <w:fldChar w:fldCharType="separate"/>
        </w:r>
        <w:r>
          <w:t>42</w:t>
        </w:r>
        <w:r>
          <w:fldChar w:fldCharType="end"/>
        </w:r>
      </w:hyperlink>
    </w:p>
    <w:p>
      <w:pPr>
        <w:pStyle w:val="TOC2"/>
        <w:tabs>
          <w:tab w:val="right" w:leader="dot" w:pos="8306"/>
        </w:tabs>
      </w:pPr>
      <w:hyperlink w:anchor="_Toc16729" w:history="1">
        <w:r>
          <w:rPr>
            <w:rFonts w:ascii="仿宋" w:eastAsia="仿宋" w:hAnsi="仿宋" w:cs="仿宋" w:hint="eastAsia"/>
            <w:lang w:eastAsia="zh-CN"/>
          </w:rPr>
          <w:t>(一)、项目资金来源与筹措</w:t>
        </w:r>
        <w:r>
          <w:tab/>
        </w:r>
        <w:r>
          <w:fldChar w:fldCharType="begin"/>
        </w:r>
        <w:r>
          <w:instrText xml:space="preserve"> PAGEREF _Toc16729 \h </w:instrText>
        </w:r>
        <w:r>
          <w:fldChar w:fldCharType="separate"/>
        </w:r>
        <w:r>
          <w:t>42</w:t>
        </w:r>
        <w:r>
          <w:fldChar w:fldCharType="end"/>
        </w:r>
      </w:hyperlink>
    </w:p>
    <w:p>
      <w:pPr>
        <w:pStyle w:val="TOC2"/>
        <w:tabs>
          <w:tab w:val="right" w:leader="dot" w:pos="8306"/>
        </w:tabs>
      </w:pPr>
      <w:hyperlink w:anchor="_Toc29315" w:history="1">
        <w:r>
          <w:rPr>
            <w:rFonts w:ascii="仿宋" w:eastAsia="仿宋" w:hAnsi="仿宋" w:cs="仿宋" w:hint="eastAsia"/>
            <w:lang w:eastAsia="zh-CN"/>
          </w:rPr>
          <w:t>(二)、资金使用与监管</w:t>
        </w:r>
        <w:r>
          <w:tab/>
        </w:r>
        <w:r>
          <w:fldChar w:fldCharType="begin"/>
        </w:r>
        <w:r>
          <w:instrText xml:space="preserve"> PAGEREF _Toc29315 \h </w:instrText>
        </w:r>
        <w:r>
          <w:fldChar w:fldCharType="separate"/>
        </w:r>
        <w:r>
          <w:t>44</w:t>
        </w:r>
        <w:r>
          <w:fldChar w:fldCharType="end"/>
        </w:r>
      </w:hyperlink>
    </w:p>
    <w:p>
      <w:pPr>
        <w:pStyle w:val="TOC2"/>
        <w:tabs>
          <w:tab w:val="right" w:leader="dot" w:pos="8306"/>
        </w:tabs>
      </w:pPr>
      <w:hyperlink w:anchor="_Toc15366" w:history="1">
        <w:r>
          <w:rPr>
            <w:rFonts w:ascii="仿宋" w:eastAsia="仿宋" w:hAnsi="仿宋" w:cs="仿宋" w:hint="eastAsia"/>
            <w:lang w:eastAsia="zh-CN"/>
          </w:rPr>
          <w:t>(三)、财务规划与预测</w:t>
        </w:r>
        <w:r>
          <w:tab/>
        </w:r>
        <w:r>
          <w:fldChar w:fldCharType="begin"/>
        </w:r>
        <w:r>
          <w:instrText xml:space="preserve"> PAGEREF _Toc15366 \h </w:instrText>
        </w:r>
        <w:r>
          <w:fldChar w:fldCharType="separate"/>
        </w:r>
        <w:r>
          <w:t>45</w:t>
        </w:r>
        <w:r>
          <w:fldChar w:fldCharType="end"/>
        </w:r>
      </w:hyperlink>
    </w:p>
    <w:p>
      <w:pPr>
        <w:pStyle w:val="TOC1"/>
        <w:tabs>
          <w:tab w:val="right" w:leader="dot" w:pos="8306"/>
        </w:tabs>
      </w:pPr>
      <w:hyperlink w:anchor="_Toc4578" w:history="1">
        <w:r>
          <w:rPr>
            <w:rFonts w:ascii="仿宋" w:eastAsia="仿宋" w:hAnsi="仿宋" w:cs="仿宋" w:hint="eastAsia"/>
            <w:lang w:eastAsia="zh-CN"/>
          </w:rPr>
          <w:t>八、项目质量与标准</w:t>
        </w:r>
        <w:r>
          <w:tab/>
        </w:r>
        <w:r>
          <w:fldChar w:fldCharType="begin"/>
        </w:r>
        <w:r>
          <w:instrText xml:space="preserve"> PAGEREF _Toc4578 \h </w:instrText>
        </w:r>
        <w:r>
          <w:fldChar w:fldCharType="separate"/>
        </w:r>
        <w:r>
          <w:t>46</w:t>
        </w:r>
        <w:r>
          <w:fldChar w:fldCharType="end"/>
        </w:r>
      </w:hyperlink>
    </w:p>
    <w:p>
      <w:pPr>
        <w:pStyle w:val="TOC2"/>
        <w:tabs>
          <w:tab w:val="right" w:leader="dot" w:pos="8306"/>
        </w:tabs>
      </w:pPr>
      <w:hyperlink w:anchor="_Toc23759" w:history="1">
        <w:r>
          <w:rPr>
            <w:rFonts w:ascii="仿宋" w:eastAsia="仿宋" w:hAnsi="仿宋" w:cs="仿宋" w:hint="eastAsia"/>
            <w:lang w:eastAsia="zh-CN"/>
          </w:rPr>
          <w:t>(一)、质量保障体系</w:t>
        </w:r>
        <w:r>
          <w:tab/>
        </w:r>
        <w:r>
          <w:fldChar w:fldCharType="begin"/>
        </w:r>
        <w:r>
          <w:instrText xml:space="preserve"> PAGEREF _Toc23759 \h </w:instrText>
        </w:r>
        <w:r>
          <w:fldChar w:fldCharType="separate"/>
        </w:r>
        <w:r>
          <w:t>46</w:t>
        </w:r>
        <w:r>
          <w:fldChar w:fldCharType="end"/>
        </w:r>
      </w:hyperlink>
    </w:p>
    <w:p>
      <w:pPr>
        <w:pStyle w:val="TOC2"/>
        <w:tabs>
          <w:tab w:val="right" w:leader="dot" w:pos="8306"/>
        </w:tabs>
      </w:pPr>
      <w:hyperlink w:anchor="_Toc11127" w:history="1">
        <w:r>
          <w:rPr>
            <w:rFonts w:ascii="仿宋" w:eastAsia="仿宋" w:hAnsi="仿宋" w:cs="仿宋" w:hint="eastAsia"/>
            <w:lang w:eastAsia="zh-CN"/>
          </w:rPr>
          <w:t>(二)、标准化作业流程</w:t>
        </w:r>
        <w:r>
          <w:tab/>
        </w:r>
        <w:r>
          <w:fldChar w:fldCharType="begin"/>
        </w:r>
        <w:r>
          <w:instrText xml:space="preserve"> PAGEREF _Toc11127 \h </w:instrText>
        </w:r>
        <w:r>
          <w:fldChar w:fldCharType="separate"/>
        </w:r>
        <w:r>
          <w:t>47</w:t>
        </w:r>
        <w:r>
          <w:fldChar w:fldCharType="end"/>
        </w:r>
      </w:hyperlink>
    </w:p>
    <w:p>
      <w:pPr>
        <w:pStyle w:val="TOC2"/>
        <w:tabs>
          <w:tab w:val="right" w:leader="dot" w:pos="8306"/>
        </w:tabs>
      </w:pPr>
      <w:hyperlink w:anchor="_Toc12901" w:history="1">
        <w:r>
          <w:rPr>
            <w:rFonts w:ascii="仿宋" w:eastAsia="仿宋" w:hAnsi="仿宋" w:cs="仿宋" w:hint="eastAsia"/>
            <w:lang w:eastAsia="zh-CN"/>
          </w:rPr>
          <w:t>(三)、质量监控与评估</w:t>
        </w:r>
        <w:r>
          <w:tab/>
        </w:r>
        <w:r>
          <w:fldChar w:fldCharType="begin"/>
        </w:r>
        <w:r>
          <w:instrText xml:space="preserve"> PAGEREF _Toc12901 \h </w:instrText>
        </w:r>
        <w:r>
          <w:fldChar w:fldCharType="separate"/>
        </w:r>
        <w:r>
          <w:t>49</w:t>
        </w:r>
        <w:r>
          <w:fldChar w:fldCharType="end"/>
        </w:r>
      </w:hyperlink>
    </w:p>
    <w:p>
      <w:pPr>
        <w:pStyle w:val="TOC2"/>
        <w:tabs>
          <w:tab w:val="right" w:leader="dot" w:pos="8306"/>
        </w:tabs>
      </w:pPr>
      <w:hyperlink w:anchor="_Toc349" w:history="1">
        <w:r>
          <w:rPr>
            <w:rFonts w:ascii="仿宋" w:eastAsia="仿宋" w:hAnsi="仿宋" w:cs="仿宋" w:hint="eastAsia"/>
            <w:lang w:eastAsia="zh-CN"/>
          </w:rPr>
          <w:t>(四)、质量改进计划</w:t>
        </w:r>
        <w:r>
          <w:tab/>
        </w:r>
        <w:r>
          <w:fldChar w:fldCharType="begin"/>
        </w:r>
        <w:r>
          <w:instrText xml:space="preserve"> PAGEREF _Toc349 \h </w:instrText>
        </w:r>
        <w:r>
          <w:fldChar w:fldCharType="separate"/>
        </w:r>
        <w:r>
          <w:t>50</w:t>
        </w:r>
        <w:r>
          <w:fldChar w:fldCharType="end"/>
        </w:r>
      </w:hyperlink>
    </w:p>
    <w:p>
      <w:pPr>
        <w:pStyle w:val="TOC1"/>
        <w:tabs>
          <w:tab w:val="right" w:leader="dot" w:pos="8306"/>
        </w:tabs>
      </w:pPr>
      <w:hyperlink w:anchor="_Toc29661" w:history="1">
        <w:r>
          <w:rPr>
            <w:rFonts w:ascii="仿宋" w:eastAsia="仿宋" w:hAnsi="仿宋" w:cs="仿宋" w:hint="eastAsia"/>
            <w:lang w:eastAsia="zh-CN"/>
          </w:rPr>
          <w:t>九、技术创新与产业升级</w:t>
        </w:r>
        <w:r>
          <w:tab/>
        </w:r>
        <w:r>
          <w:fldChar w:fldCharType="begin"/>
        </w:r>
        <w:r>
          <w:instrText xml:space="preserve"> PAGEREF _Toc29661 \h </w:instrText>
        </w:r>
        <w:r>
          <w:fldChar w:fldCharType="separate"/>
        </w:r>
        <w:r>
          <w:t>51</w:t>
        </w:r>
        <w:r>
          <w:fldChar w:fldCharType="end"/>
        </w:r>
      </w:hyperlink>
    </w:p>
    <w:p>
      <w:pPr>
        <w:pStyle w:val="TOC2"/>
        <w:tabs>
          <w:tab w:val="right" w:leader="dot" w:pos="8306"/>
        </w:tabs>
      </w:pPr>
      <w:hyperlink w:anchor="_Toc7704" w:history="1">
        <w:r>
          <w:rPr>
            <w:rFonts w:ascii="仿宋" w:eastAsia="仿宋" w:hAnsi="仿宋" w:cs="仿宋" w:hint="eastAsia"/>
            <w:lang w:eastAsia="zh-CN"/>
          </w:rPr>
          <w:t>(一)、技术创新方向与目标</w:t>
        </w:r>
        <w:r>
          <w:tab/>
        </w:r>
        <w:r>
          <w:fldChar w:fldCharType="begin"/>
        </w:r>
        <w:r>
          <w:instrText xml:space="preserve"> PAGEREF _Toc7704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35" w:history="1">
        <w:r>
          <w:rPr>
            <w:rFonts w:ascii="仿宋" w:eastAsia="仿宋" w:hAnsi="仿宋" w:cs="仿宋" w:hint="eastAsia"/>
            <w:lang w:eastAsia="zh-CN"/>
          </w:rPr>
          <w:t>(二)、产业升级路径与措施</w:t>
        </w:r>
        <w:r>
          <w:tab/>
        </w:r>
        <w:r>
          <w:fldChar w:fldCharType="begin"/>
        </w:r>
        <w:r>
          <w:instrText xml:space="preserve"> PAGEREF _Toc31335 \h </w:instrText>
        </w:r>
        <w:r>
          <w:fldChar w:fldCharType="separate"/>
        </w:r>
        <w:r>
          <w:t>52</w:t>
        </w:r>
        <w:r>
          <w:fldChar w:fldCharType="end"/>
        </w:r>
      </w:hyperlink>
    </w:p>
    <w:p>
      <w:pPr>
        <w:pStyle w:val="TOC1"/>
        <w:tabs>
          <w:tab w:val="right" w:leader="dot" w:pos="8306"/>
        </w:tabs>
      </w:pPr>
      <w:hyperlink w:anchor="_Toc29670" w:history="1">
        <w:r>
          <w:rPr>
            <w:rFonts w:ascii="仿宋" w:eastAsia="仿宋" w:hAnsi="仿宋" w:cs="仿宋" w:hint="eastAsia"/>
            <w:lang w:eastAsia="zh-CN"/>
          </w:rPr>
          <w:t>十、项目进度计划</w:t>
        </w:r>
        <w:r>
          <w:tab/>
        </w:r>
        <w:r>
          <w:fldChar w:fldCharType="begin"/>
        </w:r>
        <w:r>
          <w:instrText xml:space="preserve"> PAGEREF _Toc29670 \h </w:instrText>
        </w:r>
        <w:r>
          <w:fldChar w:fldCharType="separate"/>
        </w:r>
        <w:r>
          <w:t>54</w:t>
        </w:r>
        <w:r>
          <w:fldChar w:fldCharType="end"/>
        </w:r>
      </w:hyperlink>
    </w:p>
    <w:p>
      <w:pPr>
        <w:pStyle w:val="TOC2"/>
        <w:tabs>
          <w:tab w:val="right" w:leader="dot" w:pos="8306"/>
        </w:tabs>
      </w:pPr>
      <w:hyperlink w:anchor="_Toc15829" w:history="1">
        <w:r>
          <w:rPr>
            <w:rFonts w:ascii="仿宋" w:eastAsia="仿宋" w:hAnsi="仿宋" w:cs="仿宋" w:hint="eastAsia"/>
            <w:lang w:eastAsia="zh-CN"/>
          </w:rPr>
          <w:t>(一)、建设周期</w:t>
        </w:r>
        <w:r>
          <w:tab/>
        </w:r>
        <w:r>
          <w:fldChar w:fldCharType="begin"/>
        </w:r>
        <w:r>
          <w:instrText xml:space="preserve"> PAGEREF _Toc15829 \h </w:instrText>
        </w:r>
        <w:r>
          <w:fldChar w:fldCharType="separate"/>
        </w:r>
        <w:r>
          <w:t>54</w:t>
        </w:r>
        <w:r>
          <w:fldChar w:fldCharType="end"/>
        </w:r>
      </w:hyperlink>
    </w:p>
    <w:p>
      <w:pPr>
        <w:pStyle w:val="TOC2"/>
        <w:tabs>
          <w:tab w:val="right" w:leader="dot" w:pos="8306"/>
        </w:tabs>
      </w:pPr>
      <w:hyperlink w:anchor="_Toc22457" w:history="1">
        <w:r>
          <w:rPr>
            <w:rFonts w:ascii="仿宋" w:eastAsia="仿宋" w:hAnsi="仿宋" w:cs="仿宋" w:hint="eastAsia"/>
            <w:lang w:eastAsia="zh-CN"/>
          </w:rPr>
          <w:t>(二)、建设进度</w:t>
        </w:r>
        <w:r>
          <w:tab/>
        </w:r>
        <w:r>
          <w:fldChar w:fldCharType="begin"/>
        </w:r>
        <w:r>
          <w:instrText xml:space="preserve"> PAGEREF _Toc22457 \h </w:instrText>
        </w:r>
        <w:r>
          <w:fldChar w:fldCharType="separate"/>
        </w:r>
        <w:r>
          <w:t>54</w:t>
        </w:r>
        <w:r>
          <w:fldChar w:fldCharType="end"/>
        </w:r>
      </w:hyperlink>
    </w:p>
    <w:p>
      <w:pPr>
        <w:pStyle w:val="TOC2"/>
        <w:tabs>
          <w:tab w:val="right" w:leader="dot" w:pos="8306"/>
        </w:tabs>
      </w:pPr>
      <w:hyperlink w:anchor="_Toc4646" w:history="1">
        <w:r>
          <w:rPr>
            <w:rFonts w:ascii="仿宋" w:eastAsia="仿宋" w:hAnsi="仿宋" w:cs="仿宋" w:hint="eastAsia"/>
            <w:lang w:eastAsia="zh-CN"/>
          </w:rPr>
          <w:t>(三)、进度安排注意事项</w:t>
        </w:r>
        <w:r>
          <w:tab/>
        </w:r>
        <w:r>
          <w:fldChar w:fldCharType="begin"/>
        </w:r>
        <w:r>
          <w:instrText xml:space="preserve"> PAGEREF _Toc4646 \h </w:instrText>
        </w:r>
        <w:r>
          <w:fldChar w:fldCharType="separate"/>
        </w:r>
        <w:r>
          <w:t>55</w:t>
        </w:r>
        <w:r>
          <w:fldChar w:fldCharType="end"/>
        </w:r>
      </w:hyperlink>
    </w:p>
    <w:p>
      <w:pPr>
        <w:pStyle w:val="TOC2"/>
        <w:tabs>
          <w:tab w:val="right" w:leader="dot" w:pos="8306"/>
        </w:tabs>
      </w:pPr>
      <w:hyperlink w:anchor="_Toc15617" w:history="1">
        <w:r>
          <w:rPr>
            <w:rFonts w:ascii="仿宋" w:eastAsia="仿宋" w:hAnsi="仿宋" w:cs="仿宋" w:hint="eastAsia"/>
            <w:lang w:eastAsia="zh-CN"/>
          </w:rPr>
          <w:t>(四)、人力资源配置</w:t>
        </w:r>
        <w:r>
          <w:tab/>
        </w:r>
        <w:r>
          <w:fldChar w:fldCharType="begin"/>
        </w:r>
        <w:r>
          <w:instrText xml:space="preserve"> PAGEREF _Toc15617 \h </w:instrText>
        </w:r>
        <w:r>
          <w:fldChar w:fldCharType="separate"/>
        </w:r>
        <w:r>
          <w:t>56</w:t>
        </w:r>
        <w:r>
          <w:fldChar w:fldCharType="end"/>
        </w:r>
      </w:hyperlink>
    </w:p>
    <w:p>
      <w:pPr>
        <w:pStyle w:val="TOC2"/>
        <w:tabs>
          <w:tab w:val="right" w:leader="dot" w:pos="8306"/>
        </w:tabs>
      </w:pPr>
      <w:hyperlink w:anchor="_Toc5819" w:history="1">
        <w:r>
          <w:rPr>
            <w:rFonts w:ascii="仿宋" w:eastAsia="仿宋" w:hAnsi="仿宋" w:cs="仿宋" w:hint="eastAsia"/>
            <w:lang w:eastAsia="zh-CN"/>
          </w:rPr>
          <w:t>(五)、员工培训</w:t>
        </w:r>
        <w:r>
          <w:tab/>
        </w:r>
        <w:r>
          <w:fldChar w:fldCharType="begin"/>
        </w:r>
        <w:r>
          <w:instrText xml:space="preserve"> PAGEREF _Toc5819 \h </w:instrText>
        </w:r>
        <w:r>
          <w:fldChar w:fldCharType="separate"/>
        </w:r>
        <w:r>
          <w:t>58</w:t>
        </w:r>
        <w:r>
          <w:fldChar w:fldCharType="end"/>
        </w:r>
      </w:hyperlink>
    </w:p>
    <w:p>
      <w:pPr>
        <w:pStyle w:val="TOC2"/>
        <w:tabs>
          <w:tab w:val="right" w:leader="dot" w:pos="8306"/>
        </w:tabs>
      </w:pPr>
      <w:hyperlink w:anchor="_Toc162" w:history="1">
        <w:r>
          <w:rPr>
            <w:rFonts w:ascii="仿宋" w:eastAsia="仿宋" w:hAnsi="仿宋" w:cs="仿宋" w:hint="eastAsia"/>
            <w:lang w:eastAsia="zh-CN"/>
          </w:rPr>
          <w:t>(六)、项目实施保障</w:t>
        </w:r>
        <w:r>
          <w:tab/>
        </w:r>
        <w:r>
          <w:fldChar w:fldCharType="begin"/>
        </w:r>
        <w:r>
          <w:instrText xml:space="preserve"> PAGEREF _Toc162 \h </w:instrText>
        </w:r>
        <w:r>
          <w:fldChar w:fldCharType="separate"/>
        </w:r>
        <w:r>
          <w:t>59</w:t>
        </w:r>
        <w:r>
          <w:fldChar w:fldCharType="end"/>
        </w:r>
      </w:hyperlink>
    </w:p>
    <w:p>
      <w:pPr>
        <w:pStyle w:val="TOC2"/>
        <w:tabs>
          <w:tab w:val="right" w:leader="dot" w:pos="8306"/>
        </w:tabs>
      </w:pPr>
      <w:hyperlink w:anchor="_Toc3036" w:history="1">
        <w:r>
          <w:rPr>
            <w:rFonts w:ascii="仿宋" w:eastAsia="仿宋" w:hAnsi="仿宋" w:cs="仿宋" w:hint="eastAsia"/>
            <w:lang w:eastAsia="zh-CN"/>
          </w:rPr>
          <w:t>(七)、安全规范管理</w:t>
        </w:r>
        <w:r>
          <w:tab/>
        </w:r>
        <w:r>
          <w:fldChar w:fldCharType="begin"/>
        </w:r>
        <w:r>
          <w:instrText xml:space="preserve"> PAGEREF _Toc3036 \h </w:instrText>
        </w:r>
        <w:r>
          <w:fldChar w:fldCharType="separate"/>
        </w:r>
        <w:r>
          <w:t>60</w:t>
        </w:r>
        <w:r>
          <w:fldChar w:fldCharType="end"/>
        </w:r>
      </w:hyperlink>
    </w:p>
    <w:p>
      <w:pPr>
        <w:pStyle w:val="TOC1"/>
        <w:tabs>
          <w:tab w:val="right" w:leader="dot" w:pos="8306"/>
        </w:tabs>
      </w:pPr>
      <w:hyperlink w:anchor="_Toc17618" w:history="1">
        <w:r>
          <w:rPr>
            <w:rFonts w:ascii="仿宋" w:eastAsia="仿宋" w:hAnsi="仿宋" w:cs="仿宋" w:hint="eastAsia"/>
            <w:lang w:eastAsia="zh-CN"/>
          </w:rPr>
          <w:t>十一、土地利用与规划方案</w:t>
        </w:r>
        <w:r>
          <w:tab/>
        </w:r>
        <w:r>
          <w:fldChar w:fldCharType="begin"/>
        </w:r>
        <w:r>
          <w:instrText xml:space="preserve"> PAGEREF _Toc17618 \h </w:instrText>
        </w:r>
        <w:r>
          <w:fldChar w:fldCharType="separate"/>
        </w:r>
        <w:r>
          <w:t>61</w:t>
        </w:r>
        <w:r>
          <w:fldChar w:fldCharType="end"/>
        </w:r>
      </w:hyperlink>
    </w:p>
    <w:p>
      <w:pPr>
        <w:pStyle w:val="TOC2"/>
        <w:tabs>
          <w:tab w:val="right" w:leader="dot" w:pos="8306"/>
        </w:tabs>
      </w:pPr>
      <w:hyperlink w:anchor="_Toc10676" w:history="1">
        <w:r>
          <w:rPr>
            <w:rFonts w:ascii="仿宋" w:eastAsia="仿宋" w:hAnsi="仿宋" w:cs="仿宋" w:hint="eastAsia"/>
            <w:lang w:eastAsia="zh-CN"/>
          </w:rPr>
          <w:t>(一)、项目用地情况分析</w:t>
        </w:r>
        <w:r>
          <w:tab/>
        </w:r>
        <w:r>
          <w:fldChar w:fldCharType="begin"/>
        </w:r>
        <w:r>
          <w:instrText xml:space="preserve"> PAGEREF _Toc10676 \h </w:instrText>
        </w:r>
        <w:r>
          <w:fldChar w:fldCharType="separate"/>
        </w:r>
        <w:r>
          <w:t>61</w:t>
        </w:r>
        <w:r>
          <w:fldChar w:fldCharType="end"/>
        </w:r>
      </w:hyperlink>
    </w:p>
    <w:p>
      <w:pPr>
        <w:pStyle w:val="TOC2"/>
        <w:tabs>
          <w:tab w:val="right" w:leader="dot" w:pos="8306"/>
        </w:tabs>
      </w:pPr>
      <w:hyperlink w:anchor="_Toc11443" w:history="1">
        <w:r>
          <w:rPr>
            <w:rFonts w:ascii="仿宋" w:eastAsia="仿宋" w:hAnsi="仿宋" w:cs="仿宋" w:hint="eastAsia"/>
            <w:lang w:eastAsia="zh-CN"/>
          </w:rPr>
          <w:t>(二)、土地利用规划方案</w:t>
        </w:r>
        <w:r>
          <w:tab/>
        </w:r>
        <w:r>
          <w:fldChar w:fldCharType="begin"/>
        </w:r>
        <w:r>
          <w:instrText xml:space="preserve"> PAGEREF _Toc11443 \h </w:instrText>
        </w:r>
        <w:r>
          <w:fldChar w:fldCharType="separate"/>
        </w:r>
        <w:r>
          <w:t>62</w:t>
        </w:r>
        <w:r>
          <w:fldChar w:fldCharType="end"/>
        </w:r>
      </w:hyperlink>
    </w:p>
    <w:p>
      <w:pPr>
        <w:pStyle w:val="TOC1"/>
        <w:tabs>
          <w:tab w:val="right" w:leader="dot" w:pos="8306"/>
        </w:tabs>
      </w:pPr>
      <w:hyperlink w:anchor="_Toc11253" w:history="1">
        <w:r>
          <w:rPr>
            <w:rFonts w:ascii="仿宋" w:eastAsia="仿宋" w:hAnsi="仿宋" w:cs="仿宋" w:hint="eastAsia"/>
            <w:lang w:eastAsia="zh-CN"/>
          </w:rPr>
          <w:t>十二、项目实施与管理方案</w:t>
        </w:r>
        <w:r>
          <w:tab/>
        </w:r>
        <w:r>
          <w:fldChar w:fldCharType="begin"/>
        </w:r>
        <w:r>
          <w:instrText xml:space="preserve"> PAGEREF _Toc11253 \h </w:instrText>
        </w:r>
        <w:r>
          <w:fldChar w:fldCharType="separate"/>
        </w:r>
        <w:r>
          <w:t>63</w:t>
        </w:r>
        <w:r>
          <w:fldChar w:fldCharType="end"/>
        </w:r>
      </w:hyperlink>
    </w:p>
    <w:p>
      <w:pPr>
        <w:pStyle w:val="TOC2"/>
        <w:tabs>
          <w:tab w:val="right" w:leader="dot" w:pos="8306"/>
        </w:tabs>
      </w:pPr>
      <w:hyperlink w:anchor="_Toc32224" w:history="1">
        <w:r>
          <w:rPr>
            <w:rFonts w:ascii="仿宋" w:eastAsia="仿宋" w:hAnsi="仿宋" w:cs="仿宋" w:hint="eastAsia"/>
            <w:lang w:eastAsia="zh-CN"/>
          </w:rPr>
          <w:t>(一)、项目实施计划</w:t>
        </w:r>
        <w:r>
          <w:tab/>
        </w:r>
        <w:r>
          <w:fldChar w:fldCharType="begin"/>
        </w:r>
        <w:r>
          <w:instrText xml:space="preserve"> PAGEREF _Toc32224 \h </w:instrText>
        </w:r>
        <w:r>
          <w:fldChar w:fldCharType="separate"/>
        </w:r>
        <w:r>
          <w:t>63</w:t>
        </w:r>
        <w:r>
          <w:fldChar w:fldCharType="end"/>
        </w:r>
      </w:hyperlink>
    </w:p>
    <w:p>
      <w:pPr>
        <w:pStyle w:val="TOC2"/>
        <w:tabs>
          <w:tab w:val="right" w:leader="dot" w:pos="8306"/>
        </w:tabs>
      </w:pPr>
      <w:hyperlink w:anchor="_Toc8123" w:history="1">
        <w:r>
          <w:rPr>
            <w:rFonts w:ascii="仿宋" w:eastAsia="仿宋" w:hAnsi="仿宋" w:cs="仿宋" w:hint="eastAsia"/>
            <w:lang w:eastAsia="zh-CN"/>
          </w:rPr>
          <w:t>(二)、项目组织机构与职责</w:t>
        </w:r>
        <w:r>
          <w:tab/>
        </w:r>
        <w:r>
          <w:fldChar w:fldCharType="begin"/>
        </w:r>
        <w:r>
          <w:instrText xml:space="preserve"> PAGEREF _Toc8123 \h </w:instrText>
        </w:r>
        <w:r>
          <w:fldChar w:fldCharType="separate"/>
        </w:r>
        <w:r>
          <w:t>65</w:t>
        </w:r>
        <w:r>
          <w:fldChar w:fldCharType="end"/>
        </w:r>
      </w:hyperlink>
    </w:p>
    <w:p>
      <w:pPr>
        <w:pStyle w:val="TOC2"/>
        <w:tabs>
          <w:tab w:val="right" w:leader="dot" w:pos="8306"/>
        </w:tabs>
      </w:pPr>
      <w:hyperlink w:anchor="_Toc8010" w:history="1">
        <w:r>
          <w:rPr>
            <w:rFonts w:ascii="仿宋" w:eastAsia="仿宋" w:hAnsi="仿宋" w:cs="仿宋" w:hint="eastAsia"/>
            <w:lang w:eastAsia="zh-CN"/>
          </w:rPr>
          <w:t>(三)、项目管理与监控体系</w:t>
        </w:r>
        <w:r>
          <w:tab/>
        </w:r>
        <w:r>
          <w:fldChar w:fldCharType="begin"/>
        </w:r>
        <w:r>
          <w:instrText xml:space="preserve"> PAGEREF _Toc8010 \h </w:instrText>
        </w:r>
        <w:r>
          <w:fldChar w:fldCharType="separate"/>
        </w:r>
        <w:r>
          <w:t>67</w:t>
        </w:r>
        <w:r>
          <w:fldChar w:fldCharType="end"/>
        </w:r>
      </w:hyperlink>
    </w:p>
    <w:p>
      <w:pPr>
        <w:pStyle w:val="TOC1"/>
        <w:tabs>
          <w:tab w:val="right" w:leader="dot" w:pos="8306"/>
        </w:tabs>
      </w:pPr>
      <w:hyperlink w:anchor="_Toc11625" w:history="1">
        <w:r>
          <w:rPr>
            <w:rFonts w:ascii="仿宋" w:eastAsia="仿宋" w:hAnsi="仿宋" w:cs="仿宋" w:hint="eastAsia"/>
            <w:lang w:eastAsia="zh-CN"/>
          </w:rPr>
          <w:t>十三、法律法规与政策遵循</w:t>
        </w:r>
        <w:r>
          <w:tab/>
        </w:r>
        <w:r>
          <w:fldChar w:fldCharType="begin"/>
        </w:r>
        <w:r>
          <w:instrText xml:space="preserve"> PAGEREF _Toc11625 \h </w:instrText>
        </w:r>
        <w:r>
          <w:fldChar w:fldCharType="separate"/>
        </w:r>
        <w:r>
          <w:t>69</w:t>
        </w:r>
        <w:r>
          <w:fldChar w:fldCharType="end"/>
        </w:r>
      </w:hyperlink>
    </w:p>
    <w:p>
      <w:pPr>
        <w:pStyle w:val="TOC2"/>
        <w:tabs>
          <w:tab w:val="right" w:leader="dot" w:pos="8306"/>
        </w:tabs>
      </w:pPr>
      <w:hyperlink w:anchor="_Toc26649" w:history="1">
        <w:r>
          <w:rPr>
            <w:rFonts w:ascii="仿宋" w:eastAsia="仿宋" w:hAnsi="仿宋" w:cs="仿宋" w:hint="eastAsia"/>
            <w:lang w:eastAsia="zh-CN"/>
          </w:rPr>
          <w:t>(一)、法律法规遵守</w:t>
        </w:r>
        <w:r>
          <w:tab/>
        </w:r>
        <w:r>
          <w:fldChar w:fldCharType="begin"/>
        </w:r>
        <w:r>
          <w:instrText xml:space="preserve"> PAGEREF _Toc26649 \h </w:instrText>
        </w:r>
        <w:r>
          <w:fldChar w:fldCharType="separate"/>
        </w:r>
        <w:r>
          <w:t>69</w:t>
        </w:r>
        <w:r>
          <w:fldChar w:fldCharType="end"/>
        </w:r>
      </w:hyperlink>
    </w:p>
    <w:p>
      <w:pPr>
        <w:pStyle w:val="TOC2"/>
        <w:tabs>
          <w:tab w:val="right" w:leader="dot" w:pos="8306"/>
        </w:tabs>
      </w:pPr>
      <w:hyperlink w:anchor="_Toc9878" w:history="1">
        <w:r>
          <w:rPr>
            <w:rFonts w:ascii="仿宋" w:eastAsia="仿宋" w:hAnsi="仿宋" w:cs="仿宋" w:hint="eastAsia"/>
            <w:lang w:eastAsia="zh-CN"/>
          </w:rPr>
          <w:t>(二)、政策导向与利用</w:t>
        </w:r>
        <w:r>
          <w:tab/>
        </w:r>
        <w:r>
          <w:fldChar w:fldCharType="begin"/>
        </w:r>
        <w:r>
          <w:instrText xml:space="preserve"> PAGEREF _Toc9878 \h </w:instrText>
        </w:r>
        <w:r>
          <w:fldChar w:fldCharType="separate"/>
        </w:r>
        <w:r>
          <w:t>70</w:t>
        </w:r>
        <w:r>
          <w:fldChar w:fldCharType="end"/>
        </w:r>
      </w:hyperlink>
    </w:p>
    <w:p>
      <w:pPr>
        <w:pStyle w:val="TOC1"/>
        <w:tabs>
          <w:tab w:val="right" w:leader="dot" w:pos="8306"/>
        </w:tabs>
      </w:pPr>
      <w:hyperlink w:anchor="_Toc1639" w:history="1">
        <w:r>
          <w:rPr>
            <w:rFonts w:ascii="仿宋" w:eastAsia="仿宋" w:hAnsi="仿宋" w:cs="仿宋" w:hint="eastAsia"/>
            <w:lang w:eastAsia="zh-CN"/>
          </w:rPr>
          <w:t>十四、质量管理与控制</w:t>
        </w:r>
        <w:r>
          <w:tab/>
        </w:r>
        <w:r>
          <w:fldChar w:fldCharType="begin"/>
        </w:r>
        <w:r>
          <w:instrText xml:space="preserve"> PAGEREF _Toc1639 \h </w:instrText>
        </w:r>
        <w:r>
          <w:fldChar w:fldCharType="separate"/>
        </w:r>
        <w:r>
          <w:t>71</w:t>
        </w:r>
        <w:r>
          <w:fldChar w:fldCharType="end"/>
        </w:r>
      </w:hyperlink>
    </w:p>
    <w:p>
      <w:pPr>
        <w:pStyle w:val="TOC2"/>
        <w:tabs>
          <w:tab w:val="right" w:leader="dot" w:pos="8306"/>
        </w:tabs>
      </w:pPr>
      <w:hyperlink w:anchor="_Toc8264" w:history="1">
        <w:r>
          <w:rPr>
            <w:rFonts w:ascii="仿宋" w:eastAsia="仿宋" w:hAnsi="仿宋" w:cs="仿宋" w:hint="eastAsia"/>
            <w:lang w:eastAsia="zh-CN"/>
          </w:rPr>
          <w:t>(一)、质量管理体系建设</w:t>
        </w:r>
        <w:r>
          <w:tab/>
        </w:r>
        <w:r>
          <w:fldChar w:fldCharType="begin"/>
        </w:r>
        <w:r>
          <w:instrText xml:space="preserve"> PAGEREF _Toc8264 \h </w:instrText>
        </w:r>
        <w:r>
          <w:fldChar w:fldCharType="separate"/>
        </w:r>
        <w:r>
          <w:t>71</w:t>
        </w:r>
        <w:r>
          <w:fldChar w:fldCharType="end"/>
        </w:r>
      </w:hyperlink>
    </w:p>
    <w:p>
      <w:pPr>
        <w:pStyle w:val="TOC2"/>
        <w:tabs>
          <w:tab w:val="right" w:leader="dot" w:pos="8306"/>
        </w:tabs>
      </w:pPr>
      <w:hyperlink w:anchor="_Toc17686" w:history="1">
        <w:r>
          <w:rPr>
            <w:rFonts w:ascii="仿宋" w:eastAsia="仿宋" w:hAnsi="仿宋" w:cs="仿宋" w:hint="eastAsia"/>
            <w:lang w:eastAsia="zh-CN"/>
          </w:rPr>
          <w:t>(二)、质量控制措施</w:t>
        </w:r>
        <w:r>
          <w:tab/>
        </w:r>
        <w:r>
          <w:fldChar w:fldCharType="begin"/>
        </w:r>
        <w:r>
          <w:instrText xml:space="preserve"> PAGEREF _Toc17686 \h </w:instrText>
        </w:r>
        <w:r>
          <w:fldChar w:fldCharType="separate"/>
        </w:r>
        <w:r>
          <w:t>72</w:t>
        </w:r>
        <w:r>
          <w:fldChar w:fldCharType="end"/>
        </w:r>
      </w:hyperlink>
    </w:p>
    <w:p>
      <w:pPr>
        <w:pStyle w:val="TOC1"/>
        <w:tabs>
          <w:tab w:val="right" w:leader="dot" w:pos="8306"/>
        </w:tabs>
      </w:pPr>
      <w:hyperlink w:anchor="_Toc25608" w:history="1">
        <w:r>
          <w:rPr>
            <w:rFonts w:ascii="仿宋" w:eastAsia="仿宋" w:hAnsi="仿宋" w:cs="仿宋" w:hint="eastAsia"/>
            <w:lang w:eastAsia="zh-CN"/>
          </w:rPr>
          <w:t>十五、合作与交流机制建立</w:t>
        </w:r>
        <w:r>
          <w:tab/>
        </w:r>
        <w:r>
          <w:fldChar w:fldCharType="begin"/>
        </w:r>
        <w:r>
          <w:instrText xml:space="preserve"> PAGEREF _Toc25608 \h </w:instrText>
        </w:r>
        <w:r>
          <w:fldChar w:fldCharType="separate"/>
        </w:r>
        <w:r>
          <w:t>74</w:t>
        </w:r>
        <w:r>
          <w:fldChar w:fldCharType="end"/>
        </w:r>
      </w:hyperlink>
    </w:p>
    <w:p>
      <w:pPr>
        <w:pStyle w:val="TOC2"/>
        <w:tabs>
          <w:tab w:val="right" w:leader="dot" w:pos="8306"/>
        </w:tabs>
      </w:pPr>
      <w:hyperlink w:anchor="_Toc28942" w:history="1">
        <w:r>
          <w:rPr>
            <w:rFonts w:ascii="仿宋" w:eastAsia="仿宋" w:hAnsi="仿宋" w:cs="仿宋" w:hint="eastAsia"/>
            <w:lang w:eastAsia="zh-CN"/>
          </w:rPr>
          <w:t>(一)、合作伙伴选择与合作方式</w:t>
        </w:r>
        <w:r>
          <w:tab/>
        </w:r>
        <w:r>
          <w:fldChar w:fldCharType="begin"/>
        </w:r>
        <w:r>
          <w:instrText xml:space="preserve"> PAGEREF _Toc28942 \h </w:instrText>
        </w:r>
        <w:r>
          <w:fldChar w:fldCharType="separate"/>
        </w:r>
        <w:r>
          <w:t>74</w:t>
        </w:r>
        <w:r>
          <w:fldChar w:fldCharType="end"/>
        </w:r>
      </w:hyperlink>
    </w:p>
    <w:p>
      <w:pPr>
        <w:pStyle w:val="TOC2"/>
        <w:tabs>
          <w:tab w:val="right" w:leader="dot" w:pos="8306"/>
        </w:tabs>
      </w:pPr>
      <w:hyperlink w:anchor="_Toc5783" w:history="1">
        <w:r>
          <w:rPr>
            <w:rFonts w:ascii="仿宋" w:eastAsia="仿宋" w:hAnsi="仿宋" w:cs="仿宋" w:hint="eastAsia"/>
            <w:lang w:eastAsia="zh-CN"/>
          </w:rPr>
          <w:t>(二)、交流与合作平台搭建</w:t>
        </w:r>
        <w:r>
          <w:tab/>
        </w:r>
        <w:r>
          <w:fldChar w:fldCharType="begin"/>
        </w:r>
        <w:r>
          <w:instrText xml:space="preserve"> PAGEREF _Toc5783 \h </w:instrText>
        </w:r>
        <w:r>
          <w:fldChar w:fldCharType="separate"/>
        </w:r>
        <w:r>
          <w:t>75</w:t>
        </w:r>
        <w:r>
          <w:fldChar w:fldCharType="end"/>
        </w:r>
      </w:hyperlink>
    </w:p>
    <w:p>
      <w:pPr>
        <w:pStyle w:val="TOC1"/>
        <w:tabs>
          <w:tab w:val="right" w:leader="dot" w:pos="8306"/>
        </w:tabs>
      </w:pPr>
      <w:hyperlink w:anchor="_Toc24993" w:history="1">
        <w:r>
          <w:rPr>
            <w:rFonts w:ascii="仿宋" w:eastAsia="仿宋" w:hAnsi="仿宋" w:cs="仿宋" w:hint="eastAsia"/>
            <w:lang w:eastAsia="zh-CN"/>
          </w:rPr>
          <w:t>十六、企业合规与伦理</w:t>
        </w:r>
        <w:r>
          <w:tab/>
        </w:r>
        <w:r>
          <w:fldChar w:fldCharType="begin"/>
        </w:r>
        <w:r>
          <w:instrText xml:space="preserve"> PAGEREF _Toc24993 \h </w:instrText>
        </w:r>
        <w:r>
          <w:fldChar w:fldCharType="separate"/>
        </w:r>
        <w:r>
          <w:t>77</w:t>
        </w:r>
        <w:r>
          <w:fldChar w:fldCharType="end"/>
        </w:r>
      </w:hyperlink>
    </w:p>
    <w:p>
      <w:pPr>
        <w:pStyle w:val="TOC2"/>
        <w:tabs>
          <w:tab w:val="right" w:leader="dot" w:pos="8306"/>
        </w:tabs>
      </w:pPr>
      <w:hyperlink w:anchor="_Toc10569" w:history="1">
        <w:r>
          <w:rPr>
            <w:rFonts w:ascii="仿宋" w:eastAsia="仿宋" w:hAnsi="仿宋" w:cs="仿宋" w:hint="eastAsia"/>
            <w:lang w:eastAsia="zh-CN"/>
          </w:rPr>
          <w:t>(一)、合规政策与程序</w:t>
        </w:r>
        <w:r>
          <w:tab/>
        </w:r>
        <w:r>
          <w:fldChar w:fldCharType="begin"/>
        </w:r>
        <w:r>
          <w:instrText xml:space="preserve"> PAGEREF _Toc10569 \h </w:instrText>
        </w:r>
        <w:r>
          <w:fldChar w:fldCharType="separate"/>
        </w:r>
        <w:r>
          <w:t>77</w:t>
        </w:r>
        <w:r>
          <w:fldChar w:fldCharType="end"/>
        </w:r>
      </w:hyperlink>
    </w:p>
    <w:p>
      <w:pPr>
        <w:pStyle w:val="TOC2"/>
        <w:tabs>
          <w:tab w:val="right" w:leader="dot" w:pos="8306"/>
        </w:tabs>
      </w:pPr>
      <w:hyperlink w:anchor="_Toc1261" w:history="1">
        <w:r>
          <w:rPr>
            <w:rFonts w:ascii="仿宋" w:eastAsia="仿宋" w:hAnsi="仿宋" w:cs="仿宋" w:hint="eastAsia"/>
            <w:lang w:eastAsia="zh-CN"/>
          </w:rPr>
          <w:t>(二)、伦理规范与培训</w:t>
        </w:r>
        <w:r>
          <w:tab/>
        </w:r>
        <w:r>
          <w:fldChar w:fldCharType="begin"/>
        </w:r>
        <w:r>
          <w:instrText xml:space="preserve"> PAGEREF _Toc1261 \h </w:instrText>
        </w:r>
        <w:r>
          <w:fldChar w:fldCharType="separate"/>
        </w:r>
        <w:r>
          <w:t>78</w:t>
        </w:r>
        <w:r>
          <w:fldChar w:fldCharType="end"/>
        </w:r>
      </w:hyperlink>
    </w:p>
    <w:p>
      <w:pPr>
        <w:pStyle w:val="TOC2"/>
        <w:tabs>
          <w:tab w:val="right" w:leader="dot" w:pos="8306"/>
        </w:tabs>
      </w:pPr>
      <w:hyperlink w:anchor="_Toc4954" w:history="1">
        <w:r>
          <w:rPr>
            <w:rFonts w:ascii="仿宋" w:eastAsia="仿宋" w:hAnsi="仿宋" w:cs="仿宋" w:hint="eastAsia"/>
            <w:lang w:eastAsia="zh-CN"/>
          </w:rPr>
          <w:t>(三)、合规风险评估</w:t>
        </w:r>
        <w:r>
          <w:tab/>
        </w:r>
        <w:r>
          <w:fldChar w:fldCharType="begin"/>
        </w:r>
        <w:r>
          <w:instrText xml:space="preserve"> PAGEREF _Toc4954 \h </w:instrText>
        </w:r>
        <w:r>
          <w:fldChar w:fldCharType="separate"/>
        </w:r>
        <w:r>
          <w:t>79</w:t>
        </w:r>
        <w:r>
          <w:fldChar w:fldCharType="end"/>
        </w:r>
      </w:hyperlink>
    </w:p>
    <w:p>
      <w:pPr>
        <w:pStyle w:val="TOC2"/>
        <w:tabs>
          <w:tab w:val="right" w:leader="dot" w:pos="8306"/>
        </w:tabs>
      </w:pPr>
      <w:hyperlink w:anchor="_Toc6260" w:history="1">
        <w:r>
          <w:rPr>
            <w:rFonts w:ascii="仿宋" w:eastAsia="仿宋" w:hAnsi="仿宋" w:cs="仿宋" w:hint="eastAsia"/>
            <w:lang w:eastAsia="zh-CN"/>
          </w:rPr>
          <w:t>(四)、合规监督与执行</w:t>
        </w:r>
        <w:r>
          <w:tab/>
        </w:r>
        <w:r>
          <w:fldChar w:fldCharType="begin"/>
        </w:r>
        <w:r>
          <w:instrText xml:space="preserve"> PAGEREF _Toc6260 \h </w:instrText>
        </w:r>
        <w:r>
          <w:fldChar w:fldCharType="separate"/>
        </w:r>
        <w:r>
          <w:t>80</w:t>
        </w:r>
        <w:r>
          <w:fldChar w:fldCharType="end"/>
        </w:r>
      </w:hyperlink>
    </w:p>
    <w:p>
      <w:pPr>
        <w:pStyle w:val="TOC1"/>
        <w:tabs>
          <w:tab w:val="right" w:leader="dot" w:pos="8306"/>
        </w:tabs>
      </w:pPr>
      <w:hyperlink w:anchor="_Toc31411" w:history="1">
        <w:r>
          <w:rPr>
            <w:rFonts w:ascii="仿宋" w:eastAsia="仿宋" w:hAnsi="仿宋" w:cs="仿宋" w:hint="eastAsia"/>
            <w:lang w:eastAsia="zh-CN"/>
          </w:rPr>
          <w:t>十七、项目施工方案</w:t>
        </w:r>
        <w:r>
          <w:tab/>
        </w:r>
        <w:r>
          <w:fldChar w:fldCharType="begin"/>
        </w:r>
        <w:r>
          <w:instrText xml:space="preserve"> PAGEREF _Toc31411 \h </w:instrText>
        </w:r>
        <w:r>
          <w:fldChar w:fldCharType="separate"/>
        </w:r>
        <w:r>
          <w:t>81</w:t>
        </w:r>
        <w:r>
          <w:fldChar w:fldCharType="end"/>
        </w:r>
      </w:hyperlink>
    </w:p>
    <w:p>
      <w:pPr>
        <w:pStyle w:val="TOC2"/>
        <w:tabs>
          <w:tab w:val="right" w:leader="dot" w:pos="8306"/>
        </w:tabs>
      </w:pPr>
      <w:hyperlink w:anchor="_Toc14143" w:history="1">
        <w:r>
          <w:rPr>
            <w:rFonts w:ascii="仿宋" w:eastAsia="仿宋" w:hAnsi="仿宋" w:cs="仿宋" w:hint="eastAsia"/>
            <w:lang w:eastAsia="zh-CN"/>
          </w:rPr>
          <w:t>(一)、施工组织设计</w:t>
        </w:r>
        <w:r>
          <w:tab/>
        </w:r>
        <w:r>
          <w:fldChar w:fldCharType="begin"/>
        </w:r>
        <w:r>
          <w:instrText xml:space="preserve"> PAGEREF _Toc14143 \h </w:instrText>
        </w:r>
        <w:r>
          <w:fldChar w:fldCharType="separate"/>
        </w:r>
        <w:r>
          <w:t>81</w:t>
        </w:r>
        <w:r>
          <w:fldChar w:fldCharType="end"/>
        </w:r>
      </w:hyperlink>
    </w:p>
    <w:p>
      <w:pPr>
        <w:pStyle w:val="TOC2"/>
        <w:tabs>
          <w:tab w:val="right" w:leader="dot" w:pos="8306"/>
        </w:tabs>
      </w:pPr>
      <w:hyperlink w:anchor="_Toc28658" w:history="1">
        <w:r>
          <w:rPr>
            <w:rFonts w:ascii="仿宋" w:eastAsia="仿宋" w:hAnsi="仿宋" w:cs="仿宋" w:hint="eastAsia"/>
            <w:lang w:eastAsia="zh-CN"/>
          </w:rPr>
          <w:t>(二)、施工工艺与技术路线</w:t>
        </w:r>
        <w:r>
          <w:tab/>
        </w:r>
        <w:r>
          <w:fldChar w:fldCharType="begin"/>
        </w:r>
        <w:r>
          <w:instrText xml:space="preserve"> PAGEREF _Toc28658 \h </w:instrText>
        </w:r>
        <w:r>
          <w:fldChar w:fldCharType="separate"/>
        </w:r>
        <w:r>
          <w:t>82</w:t>
        </w:r>
        <w:r>
          <w:fldChar w:fldCharType="end"/>
        </w:r>
      </w:hyperlink>
    </w:p>
    <w:p>
      <w:pPr>
        <w:pStyle w:val="TOC2"/>
        <w:tabs>
          <w:tab w:val="right" w:leader="dot" w:pos="8306"/>
        </w:tabs>
      </w:pPr>
      <w:hyperlink w:anchor="_Toc29252" w:history="1">
        <w:r>
          <w:rPr>
            <w:rFonts w:ascii="仿宋" w:eastAsia="仿宋" w:hAnsi="仿宋" w:cs="仿宋" w:hint="eastAsia"/>
            <w:lang w:eastAsia="zh-CN"/>
          </w:rPr>
          <w:t>(三)、关键节点施工计划</w:t>
        </w:r>
        <w:r>
          <w:tab/>
        </w:r>
        <w:r>
          <w:fldChar w:fldCharType="begin"/>
        </w:r>
        <w:r>
          <w:instrText xml:space="preserve"> PAGEREF _Toc29252 \h </w:instrText>
        </w:r>
        <w:r>
          <w:fldChar w:fldCharType="separate"/>
        </w:r>
        <w:r>
          <w:t>84</w:t>
        </w:r>
        <w:r>
          <w:fldChar w:fldCharType="end"/>
        </w:r>
      </w:hyperlink>
    </w:p>
    <w:p>
      <w:pPr>
        <w:pStyle w:val="TOC2"/>
        <w:tabs>
          <w:tab w:val="right" w:leader="dot" w:pos="8306"/>
        </w:tabs>
      </w:pPr>
      <w:hyperlink w:anchor="_Toc16318" w:history="1">
        <w:r>
          <w:rPr>
            <w:rFonts w:ascii="仿宋" w:eastAsia="仿宋" w:hAnsi="仿宋" w:cs="仿宋" w:hint="eastAsia"/>
            <w:lang w:eastAsia="zh-CN"/>
          </w:rPr>
          <w:t>(四)、施工现场管理</w:t>
        </w:r>
        <w:r>
          <w:tab/>
        </w:r>
        <w:r>
          <w:fldChar w:fldCharType="begin"/>
        </w:r>
        <w:r>
          <w:instrText xml:space="preserve"> PAGEREF _Toc16318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2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55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硬质合金喷焊粉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16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526"/>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647"/>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直接收益：假设硬质合金喷焊粉项目的产品或服务年销售收入为XX万元。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6538"/>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硬质合金喷焊粉项目通过引入先进的人工智能技术优化生产流程，例如自动化的物流系统和智能数据分析，可能大幅提高产品的质量和生产效率。这可能迫使竞争对手也必须投资于类似技术，以保持市场竞争力。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硬质合金喷焊粉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若硬质合金喷焊粉项目成功推广新型环保产品，比如采用可回收材料的包装，可能会激发消费者对可持续产品的需求。这种需求的增长可能迫使整个行业转向更环保的产品设计和生产方法。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硬质合金喷焊粉项目在减少环境影响方面的努力，如实施零废物生产和减少二氧化碳排放，可能会促使行业设立更高的环保标准。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硬质合金喷焊粉项目对新原料和技术的需求可能促使供应商调整生产策略，比如采用更环保的生产方法或开发新型原材料。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981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质合金喷焊粉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硬质合金喷焊粉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硬质合金喷焊粉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1991"/>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质合金喷焊粉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硬质合金喷焊粉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硬质合金喷焊粉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硬质合金喷焊粉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https://d.book118.com/948115126005006047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0B2E02"/>
    <w:rsid w:val="140B2E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115126005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2024-03-01T19:48:00Z</dcterms:created>
  <dcterms:modified xsi:type="dcterms:W3CDTF">2024-03-01T19:48:59Z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C782FD159A9346C7AB4AA4983250D06F_11</vt:lpwstr>
  </property>
  <property fmtid="{D5CDD505-2E9C-101B-9397-08002B2CF9AE}" pid="3" name="KSOProductBuildVer">
    <vt:lpwstr>2052-12.1.0.16250</vt:lpwstr>
  </property>
</Properties>
</file>