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氧化锆陶瓷粉料项目规划设计纲要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79" w:history="1">
        <w:r>
          <w:rPr>
            <w:rFonts w:ascii="仿宋" w:eastAsia="仿宋" w:hAnsi="仿宋" w:cs="仿宋" w:hint="eastAsia"/>
            <w:lang w:eastAsia="zh-CN"/>
          </w:rPr>
          <w:t>前言</w:t>
        </w:r>
        <w:r>
          <w:tab/>
        </w:r>
        <w:r>
          <w:fldChar w:fldCharType="begin"/>
        </w:r>
        <w:r>
          <w:instrText xml:space="preserve"> PAGEREF _Toc31879 \h </w:instrText>
        </w:r>
        <w:r>
          <w:fldChar w:fldCharType="separate"/>
        </w:r>
        <w:r>
          <w:t>3</w:t>
        </w:r>
        <w:r>
          <w:fldChar w:fldCharType="end"/>
        </w:r>
      </w:hyperlink>
    </w:p>
    <w:p>
      <w:pPr>
        <w:pStyle w:val="TOC1"/>
        <w:tabs>
          <w:tab w:val="right" w:leader="dot" w:pos="8306"/>
        </w:tabs>
      </w:pPr>
      <w:hyperlink w:anchor="_Toc6914" w:history="1">
        <w:r>
          <w:rPr>
            <w:rFonts w:ascii="仿宋" w:eastAsia="仿宋" w:hAnsi="仿宋" w:cs="仿宋" w:hint="eastAsia"/>
            <w:lang w:eastAsia="zh-CN"/>
          </w:rPr>
          <w:t>一、氧化锆陶瓷粉料项目土建工程</w:t>
        </w:r>
        <w:r>
          <w:tab/>
        </w:r>
        <w:r>
          <w:fldChar w:fldCharType="begin"/>
        </w:r>
        <w:r>
          <w:instrText xml:space="preserve"> PAGEREF _Toc6914 \h </w:instrText>
        </w:r>
        <w:r>
          <w:fldChar w:fldCharType="separate"/>
        </w:r>
        <w:r>
          <w:t>3</w:t>
        </w:r>
        <w:r>
          <w:fldChar w:fldCharType="end"/>
        </w:r>
      </w:hyperlink>
    </w:p>
    <w:p>
      <w:pPr>
        <w:pStyle w:val="TOC2"/>
        <w:tabs>
          <w:tab w:val="right" w:leader="dot" w:pos="8306"/>
        </w:tabs>
      </w:pPr>
      <w:hyperlink w:anchor="_Toc4913" w:history="1">
        <w:r>
          <w:rPr>
            <w:rFonts w:ascii="仿宋" w:eastAsia="仿宋" w:hAnsi="仿宋" w:cs="仿宋" w:hint="eastAsia"/>
            <w:lang w:eastAsia="zh-CN"/>
          </w:rPr>
          <w:t>(一)、建筑工程设计原则</w:t>
        </w:r>
        <w:r>
          <w:tab/>
        </w:r>
        <w:r>
          <w:fldChar w:fldCharType="begin"/>
        </w:r>
        <w:r>
          <w:instrText xml:space="preserve"> PAGEREF _Toc4913 \h </w:instrText>
        </w:r>
        <w:r>
          <w:fldChar w:fldCharType="separate"/>
        </w:r>
        <w:r>
          <w:t>3</w:t>
        </w:r>
        <w:r>
          <w:fldChar w:fldCharType="end"/>
        </w:r>
      </w:hyperlink>
    </w:p>
    <w:p>
      <w:pPr>
        <w:pStyle w:val="TOC2"/>
        <w:tabs>
          <w:tab w:val="right" w:leader="dot" w:pos="8306"/>
        </w:tabs>
      </w:pPr>
      <w:hyperlink w:anchor="_Toc32306" w:history="1">
        <w:r>
          <w:rPr>
            <w:rFonts w:ascii="仿宋" w:eastAsia="仿宋" w:hAnsi="仿宋" w:cs="仿宋" w:hint="eastAsia"/>
            <w:lang w:eastAsia="zh-CN"/>
          </w:rPr>
          <w:t>(二)、土建工程设计年限及安全等级</w:t>
        </w:r>
        <w:r>
          <w:tab/>
        </w:r>
        <w:r>
          <w:fldChar w:fldCharType="begin"/>
        </w:r>
        <w:r>
          <w:instrText xml:space="preserve"> PAGEREF _Toc32306 \h </w:instrText>
        </w:r>
        <w:r>
          <w:fldChar w:fldCharType="separate"/>
        </w:r>
        <w:r>
          <w:t>4</w:t>
        </w:r>
        <w:r>
          <w:fldChar w:fldCharType="end"/>
        </w:r>
      </w:hyperlink>
    </w:p>
    <w:p>
      <w:pPr>
        <w:pStyle w:val="TOC2"/>
        <w:tabs>
          <w:tab w:val="right" w:leader="dot" w:pos="8306"/>
        </w:tabs>
      </w:pPr>
      <w:hyperlink w:anchor="_Toc5942" w:history="1">
        <w:r>
          <w:rPr>
            <w:rFonts w:ascii="仿宋" w:eastAsia="仿宋" w:hAnsi="仿宋" w:cs="仿宋" w:hint="eastAsia"/>
            <w:lang w:eastAsia="zh-CN"/>
          </w:rPr>
          <w:t>(三)、建筑工程设计总体要求</w:t>
        </w:r>
        <w:r>
          <w:tab/>
        </w:r>
        <w:r>
          <w:fldChar w:fldCharType="begin"/>
        </w:r>
        <w:r>
          <w:instrText xml:space="preserve"> PAGEREF _Toc5942 \h </w:instrText>
        </w:r>
        <w:r>
          <w:fldChar w:fldCharType="separate"/>
        </w:r>
        <w:r>
          <w:t>5</w:t>
        </w:r>
        <w:r>
          <w:fldChar w:fldCharType="end"/>
        </w:r>
      </w:hyperlink>
    </w:p>
    <w:p>
      <w:pPr>
        <w:pStyle w:val="TOC2"/>
        <w:tabs>
          <w:tab w:val="right" w:leader="dot" w:pos="8306"/>
        </w:tabs>
      </w:pPr>
      <w:hyperlink w:anchor="_Toc1" w:history="1">
        <w:r>
          <w:rPr>
            <w:rFonts w:ascii="仿宋" w:eastAsia="仿宋" w:hAnsi="仿宋" w:cs="仿宋" w:hint="eastAsia"/>
            <w:lang w:eastAsia="zh-CN"/>
          </w:rPr>
          <w:t>(四)、土建工程建设指标</w:t>
        </w:r>
        <w:r>
          <w:tab/>
        </w:r>
        <w:r>
          <w:fldChar w:fldCharType="begin"/>
        </w:r>
        <w:r>
          <w:instrText xml:space="preserve"> PAGEREF _Toc1 \h </w:instrText>
        </w:r>
        <w:r>
          <w:fldChar w:fldCharType="separate"/>
        </w:r>
        <w:r>
          <w:t>6</w:t>
        </w:r>
        <w:r>
          <w:fldChar w:fldCharType="end"/>
        </w:r>
      </w:hyperlink>
    </w:p>
    <w:p>
      <w:pPr>
        <w:pStyle w:val="TOC1"/>
        <w:tabs>
          <w:tab w:val="right" w:leader="dot" w:pos="8306"/>
        </w:tabs>
      </w:pPr>
      <w:hyperlink w:anchor="_Toc9286" w:history="1">
        <w:r>
          <w:rPr>
            <w:rFonts w:ascii="仿宋" w:eastAsia="仿宋" w:hAnsi="仿宋" w:cs="仿宋" w:hint="eastAsia"/>
            <w:lang w:eastAsia="zh-CN"/>
          </w:rPr>
          <w:t>二、氧化锆陶瓷粉料项目文档管理</w:t>
        </w:r>
        <w:r>
          <w:tab/>
        </w:r>
        <w:r>
          <w:fldChar w:fldCharType="begin"/>
        </w:r>
        <w:r>
          <w:instrText xml:space="preserve"> PAGEREF _Toc9286 \h </w:instrText>
        </w:r>
        <w:r>
          <w:fldChar w:fldCharType="separate"/>
        </w:r>
        <w:r>
          <w:t>6</w:t>
        </w:r>
        <w:r>
          <w:fldChar w:fldCharType="end"/>
        </w:r>
      </w:hyperlink>
    </w:p>
    <w:p>
      <w:pPr>
        <w:pStyle w:val="TOC2"/>
        <w:tabs>
          <w:tab w:val="right" w:leader="dot" w:pos="8306"/>
        </w:tabs>
      </w:pPr>
      <w:hyperlink w:anchor="_Toc27894" w:history="1">
        <w:r>
          <w:rPr>
            <w:rFonts w:ascii="仿宋" w:eastAsia="仿宋" w:hAnsi="仿宋" w:cs="仿宋" w:hint="eastAsia"/>
            <w:lang w:eastAsia="zh-CN"/>
          </w:rPr>
          <w:t>(一)、文档编制与审查</w:t>
        </w:r>
        <w:r>
          <w:tab/>
        </w:r>
        <w:r>
          <w:fldChar w:fldCharType="begin"/>
        </w:r>
        <w:r>
          <w:instrText xml:space="preserve"> PAGEREF _Toc27894 \h </w:instrText>
        </w:r>
        <w:r>
          <w:fldChar w:fldCharType="separate"/>
        </w:r>
        <w:r>
          <w:t>6</w:t>
        </w:r>
        <w:r>
          <w:fldChar w:fldCharType="end"/>
        </w:r>
      </w:hyperlink>
    </w:p>
    <w:p>
      <w:pPr>
        <w:pStyle w:val="TOC2"/>
        <w:tabs>
          <w:tab w:val="right" w:leader="dot" w:pos="8306"/>
        </w:tabs>
      </w:pPr>
      <w:hyperlink w:anchor="_Toc15897" w:history="1">
        <w:r>
          <w:rPr>
            <w:rFonts w:ascii="仿宋" w:eastAsia="仿宋" w:hAnsi="仿宋" w:cs="仿宋" w:hint="eastAsia"/>
            <w:lang w:eastAsia="zh-CN"/>
          </w:rPr>
          <w:t>(二)、文档发布与分发</w:t>
        </w:r>
        <w:r>
          <w:tab/>
        </w:r>
        <w:r>
          <w:fldChar w:fldCharType="begin"/>
        </w:r>
        <w:r>
          <w:instrText xml:space="preserve"> PAGEREF _Toc15897 \h </w:instrText>
        </w:r>
        <w:r>
          <w:fldChar w:fldCharType="separate"/>
        </w:r>
        <w:r>
          <w:t>8</w:t>
        </w:r>
        <w:r>
          <w:fldChar w:fldCharType="end"/>
        </w:r>
      </w:hyperlink>
    </w:p>
    <w:p>
      <w:pPr>
        <w:pStyle w:val="TOC2"/>
        <w:tabs>
          <w:tab w:val="right" w:leader="dot" w:pos="8306"/>
        </w:tabs>
      </w:pPr>
      <w:hyperlink w:anchor="_Toc9737" w:history="1">
        <w:r>
          <w:rPr>
            <w:rFonts w:ascii="仿宋" w:eastAsia="仿宋" w:hAnsi="仿宋" w:cs="仿宋" w:hint="eastAsia"/>
            <w:lang w:eastAsia="zh-CN"/>
          </w:rPr>
          <w:t>(三)、文档存档与归档</w:t>
        </w:r>
        <w:r>
          <w:tab/>
        </w:r>
        <w:r>
          <w:fldChar w:fldCharType="begin"/>
        </w:r>
        <w:r>
          <w:instrText xml:space="preserve"> PAGEREF _Toc9737 \h </w:instrText>
        </w:r>
        <w:r>
          <w:fldChar w:fldCharType="separate"/>
        </w:r>
        <w:r>
          <w:t>8</w:t>
        </w:r>
        <w:r>
          <w:fldChar w:fldCharType="end"/>
        </w:r>
      </w:hyperlink>
    </w:p>
    <w:p>
      <w:pPr>
        <w:pStyle w:val="TOC1"/>
        <w:tabs>
          <w:tab w:val="right" w:leader="dot" w:pos="8306"/>
        </w:tabs>
      </w:pPr>
      <w:hyperlink w:anchor="_Toc1377" w:history="1">
        <w:r>
          <w:rPr>
            <w:rFonts w:ascii="仿宋" w:eastAsia="仿宋" w:hAnsi="仿宋" w:cs="仿宋" w:hint="eastAsia"/>
            <w:lang w:eastAsia="zh-CN"/>
          </w:rPr>
          <w:t>三、氧化锆陶瓷粉料项目绩效评估</w:t>
        </w:r>
        <w:r>
          <w:tab/>
        </w:r>
        <w:r>
          <w:fldChar w:fldCharType="begin"/>
        </w:r>
        <w:r>
          <w:instrText xml:space="preserve"> PAGEREF _Toc1377 \h </w:instrText>
        </w:r>
        <w:r>
          <w:fldChar w:fldCharType="separate"/>
        </w:r>
        <w:r>
          <w:t>10</w:t>
        </w:r>
        <w:r>
          <w:fldChar w:fldCharType="end"/>
        </w:r>
      </w:hyperlink>
    </w:p>
    <w:p>
      <w:pPr>
        <w:pStyle w:val="TOC2"/>
        <w:tabs>
          <w:tab w:val="right" w:leader="dot" w:pos="8306"/>
        </w:tabs>
      </w:pPr>
      <w:hyperlink w:anchor="_Toc26198" w:history="1">
        <w:r>
          <w:rPr>
            <w:rFonts w:ascii="仿宋" w:eastAsia="仿宋" w:hAnsi="仿宋" w:cs="仿宋" w:hint="eastAsia"/>
            <w:lang w:eastAsia="zh-CN"/>
          </w:rPr>
          <w:t>(一)、绩效评估指标</w:t>
        </w:r>
        <w:r>
          <w:tab/>
        </w:r>
        <w:r>
          <w:fldChar w:fldCharType="begin"/>
        </w:r>
        <w:r>
          <w:instrText xml:space="preserve"> PAGEREF _Toc26198 \h </w:instrText>
        </w:r>
        <w:r>
          <w:fldChar w:fldCharType="separate"/>
        </w:r>
        <w:r>
          <w:t>10</w:t>
        </w:r>
        <w:r>
          <w:fldChar w:fldCharType="end"/>
        </w:r>
      </w:hyperlink>
    </w:p>
    <w:p>
      <w:pPr>
        <w:pStyle w:val="TOC2"/>
        <w:tabs>
          <w:tab w:val="right" w:leader="dot" w:pos="8306"/>
        </w:tabs>
      </w:pPr>
      <w:hyperlink w:anchor="_Toc14639" w:history="1">
        <w:r>
          <w:rPr>
            <w:rFonts w:ascii="仿宋" w:eastAsia="仿宋" w:hAnsi="仿宋" w:cs="仿宋" w:hint="eastAsia"/>
            <w:lang w:eastAsia="zh-CN"/>
          </w:rPr>
          <w:t>(二)、绩效评估方法</w:t>
        </w:r>
        <w:r>
          <w:tab/>
        </w:r>
        <w:r>
          <w:fldChar w:fldCharType="begin"/>
        </w:r>
        <w:r>
          <w:instrText xml:space="preserve"> PAGEREF _Toc14639 \h </w:instrText>
        </w:r>
        <w:r>
          <w:fldChar w:fldCharType="separate"/>
        </w:r>
        <w:r>
          <w:t>11</w:t>
        </w:r>
        <w:r>
          <w:fldChar w:fldCharType="end"/>
        </w:r>
      </w:hyperlink>
    </w:p>
    <w:p>
      <w:pPr>
        <w:pStyle w:val="TOC2"/>
        <w:tabs>
          <w:tab w:val="right" w:leader="dot" w:pos="8306"/>
        </w:tabs>
      </w:pPr>
      <w:hyperlink w:anchor="_Toc18279" w:history="1">
        <w:r>
          <w:rPr>
            <w:rFonts w:ascii="仿宋" w:eastAsia="仿宋" w:hAnsi="仿宋" w:cs="仿宋" w:hint="eastAsia"/>
            <w:lang w:eastAsia="zh-CN"/>
          </w:rPr>
          <w:t>(三)、绩效评估周期</w:t>
        </w:r>
        <w:r>
          <w:tab/>
        </w:r>
        <w:r>
          <w:fldChar w:fldCharType="begin"/>
        </w:r>
        <w:r>
          <w:instrText xml:space="preserve"> PAGEREF _Toc18279 \h </w:instrText>
        </w:r>
        <w:r>
          <w:fldChar w:fldCharType="separate"/>
        </w:r>
        <w:r>
          <w:t>12</w:t>
        </w:r>
        <w:r>
          <w:fldChar w:fldCharType="end"/>
        </w:r>
      </w:hyperlink>
    </w:p>
    <w:p>
      <w:pPr>
        <w:pStyle w:val="TOC1"/>
        <w:tabs>
          <w:tab w:val="right" w:leader="dot" w:pos="8306"/>
        </w:tabs>
      </w:pPr>
      <w:hyperlink w:anchor="_Toc4258" w:history="1">
        <w:r>
          <w:rPr>
            <w:rFonts w:ascii="仿宋" w:eastAsia="仿宋" w:hAnsi="仿宋" w:cs="仿宋" w:hint="eastAsia"/>
            <w:lang w:eastAsia="zh-CN"/>
          </w:rPr>
          <w:t>四、氧化锆陶瓷粉料项目选址可行性分析</w:t>
        </w:r>
        <w:r>
          <w:tab/>
        </w:r>
        <w:r>
          <w:fldChar w:fldCharType="begin"/>
        </w:r>
        <w:r>
          <w:instrText xml:space="preserve"> PAGEREF _Toc4258 \h </w:instrText>
        </w:r>
        <w:r>
          <w:fldChar w:fldCharType="separate"/>
        </w:r>
        <w:r>
          <w:t>13</w:t>
        </w:r>
        <w:r>
          <w:fldChar w:fldCharType="end"/>
        </w:r>
      </w:hyperlink>
    </w:p>
    <w:p>
      <w:pPr>
        <w:pStyle w:val="TOC2"/>
        <w:tabs>
          <w:tab w:val="right" w:leader="dot" w:pos="8306"/>
        </w:tabs>
      </w:pPr>
      <w:hyperlink w:anchor="_Toc184" w:history="1">
        <w:r>
          <w:rPr>
            <w:rFonts w:ascii="仿宋" w:eastAsia="仿宋" w:hAnsi="仿宋" w:cs="仿宋" w:hint="eastAsia"/>
            <w:lang w:eastAsia="zh-CN"/>
          </w:rPr>
          <w:t>(一)、氧化锆陶瓷粉料项目选址</w:t>
        </w:r>
        <w:r>
          <w:tab/>
        </w:r>
        <w:r>
          <w:fldChar w:fldCharType="begin"/>
        </w:r>
        <w:r>
          <w:instrText xml:space="preserve"> PAGEREF _Toc184 \h </w:instrText>
        </w:r>
        <w:r>
          <w:fldChar w:fldCharType="separate"/>
        </w:r>
        <w:r>
          <w:t>13</w:t>
        </w:r>
        <w:r>
          <w:fldChar w:fldCharType="end"/>
        </w:r>
      </w:hyperlink>
    </w:p>
    <w:p>
      <w:pPr>
        <w:pStyle w:val="TOC2"/>
        <w:tabs>
          <w:tab w:val="right" w:leader="dot" w:pos="8306"/>
        </w:tabs>
      </w:pPr>
      <w:hyperlink w:anchor="_Toc5843" w:history="1">
        <w:r>
          <w:rPr>
            <w:rFonts w:ascii="仿宋" w:eastAsia="仿宋" w:hAnsi="仿宋" w:cs="仿宋" w:hint="eastAsia"/>
            <w:lang w:eastAsia="zh-CN"/>
          </w:rPr>
          <w:t>(二)、用地控制指标</w:t>
        </w:r>
        <w:r>
          <w:tab/>
        </w:r>
        <w:r>
          <w:fldChar w:fldCharType="begin"/>
        </w:r>
        <w:r>
          <w:instrText xml:space="preserve"> PAGEREF _Toc5843 \h </w:instrText>
        </w:r>
        <w:r>
          <w:fldChar w:fldCharType="separate"/>
        </w:r>
        <w:r>
          <w:t>13</w:t>
        </w:r>
        <w:r>
          <w:fldChar w:fldCharType="end"/>
        </w:r>
      </w:hyperlink>
    </w:p>
    <w:p>
      <w:pPr>
        <w:pStyle w:val="TOC2"/>
        <w:tabs>
          <w:tab w:val="right" w:leader="dot" w:pos="8306"/>
        </w:tabs>
      </w:pPr>
      <w:hyperlink w:anchor="_Toc1117" w:history="1">
        <w:r>
          <w:rPr>
            <w:rFonts w:ascii="仿宋" w:eastAsia="仿宋" w:hAnsi="仿宋" w:cs="仿宋" w:hint="eastAsia"/>
            <w:lang w:eastAsia="zh-CN"/>
          </w:rPr>
          <w:t>(三)、节约用地措施</w:t>
        </w:r>
        <w:r>
          <w:tab/>
        </w:r>
        <w:r>
          <w:fldChar w:fldCharType="begin"/>
        </w:r>
        <w:r>
          <w:instrText xml:space="preserve"> PAGEREF _Toc1117 \h </w:instrText>
        </w:r>
        <w:r>
          <w:fldChar w:fldCharType="separate"/>
        </w:r>
        <w:r>
          <w:t>15</w:t>
        </w:r>
        <w:r>
          <w:fldChar w:fldCharType="end"/>
        </w:r>
      </w:hyperlink>
    </w:p>
    <w:p>
      <w:pPr>
        <w:pStyle w:val="TOC2"/>
        <w:tabs>
          <w:tab w:val="right" w:leader="dot" w:pos="8306"/>
        </w:tabs>
      </w:pPr>
      <w:hyperlink w:anchor="_Toc17243" w:history="1">
        <w:r>
          <w:rPr>
            <w:rFonts w:ascii="仿宋" w:eastAsia="仿宋" w:hAnsi="仿宋" w:cs="仿宋" w:hint="eastAsia"/>
            <w:lang w:eastAsia="zh-CN"/>
          </w:rPr>
          <w:t>(四)、总图布置方案</w:t>
        </w:r>
        <w:r>
          <w:tab/>
        </w:r>
        <w:r>
          <w:fldChar w:fldCharType="begin"/>
        </w:r>
        <w:r>
          <w:instrText xml:space="preserve"> PAGEREF _Toc17243 \h </w:instrText>
        </w:r>
        <w:r>
          <w:fldChar w:fldCharType="separate"/>
        </w:r>
        <w:r>
          <w:t>16</w:t>
        </w:r>
        <w:r>
          <w:fldChar w:fldCharType="end"/>
        </w:r>
      </w:hyperlink>
    </w:p>
    <w:p>
      <w:pPr>
        <w:pStyle w:val="TOC2"/>
        <w:tabs>
          <w:tab w:val="right" w:leader="dot" w:pos="8306"/>
        </w:tabs>
      </w:pPr>
      <w:hyperlink w:anchor="_Toc27135" w:history="1">
        <w:r>
          <w:rPr>
            <w:rFonts w:ascii="仿宋" w:eastAsia="仿宋" w:hAnsi="仿宋" w:cs="仿宋" w:hint="eastAsia"/>
            <w:lang w:eastAsia="zh-CN"/>
          </w:rPr>
          <w:t>(五)、选址综合评价</w:t>
        </w:r>
        <w:r>
          <w:tab/>
        </w:r>
        <w:r>
          <w:fldChar w:fldCharType="begin"/>
        </w:r>
        <w:r>
          <w:instrText xml:space="preserve"> PAGEREF _Toc27135 \h </w:instrText>
        </w:r>
        <w:r>
          <w:fldChar w:fldCharType="separate"/>
        </w:r>
        <w:r>
          <w:t>17</w:t>
        </w:r>
        <w:r>
          <w:fldChar w:fldCharType="end"/>
        </w:r>
      </w:hyperlink>
    </w:p>
    <w:p>
      <w:pPr>
        <w:pStyle w:val="TOC1"/>
        <w:tabs>
          <w:tab w:val="right" w:leader="dot" w:pos="8306"/>
        </w:tabs>
      </w:pPr>
      <w:hyperlink w:anchor="_Toc7150" w:history="1">
        <w:r>
          <w:rPr>
            <w:rFonts w:ascii="仿宋" w:eastAsia="仿宋" w:hAnsi="仿宋" w:cs="仿宋" w:hint="eastAsia"/>
            <w:lang w:eastAsia="zh-CN"/>
          </w:rPr>
          <w:t>五、氧化锆陶瓷粉料项目建设背景及必要性分析</w:t>
        </w:r>
        <w:r>
          <w:tab/>
        </w:r>
        <w:r>
          <w:fldChar w:fldCharType="begin"/>
        </w:r>
        <w:r>
          <w:instrText xml:space="preserve"> PAGEREF _Toc7150 \h </w:instrText>
        </w:r>
        <w:r>
          <w:fldChar w:fldCharType="separate"/>
        </w:r>
        <w:r>
          <w:t>18</w:t>
        </w:r>
        <w:r>
          <w:fldChar w:fldCharType="end"/>
        </w:r>
      </w:hyperlink>
    </w:p>
    <w:p>
      <w:pPr>
        <w:pStyle w:val="TOC2"/>
        <w:tabs>
          <w:tab w:val="right" w:leader="dot" w:pos="8306"/>
        </w:tabs>
      </w:pPr>
      <w:hyperlink w:anchor="_Toc25216" w:history="1">
        <w:r>
          <w:rPr>
            <w:rFonts w:ascii="仿宋" w:eastAsia="仿宋" w:hAnsi="仿宋" w:cs="仿宋" w:hint="eastAsia"/>
            <w:lang w:eastAsia="zh-CN"/>
          </w:rPr>
          <w:t>(一)、氧化锆陶瓷粉料项目背景分析</w:t>
        </w:r>
        <w:r>
          <w:tab/>
        </w:r>
        <w:r>
          <w:fldChar w:fldCharType="begin"/>
        </w:r>
        <w:r>
          <w:instrText xml:space="preserve"> PAGEREF _Toc25216 \h </w:instrText>
        </w:r>
        <w:r>
          <w:fldChar w:fldCharType="separate"/>
        </w:r>
        <w:r>
          <w:t>18</w:t>
        </w:r>
        <w:r>
          <w:fldChar w:fldCharType="end"/>
        </w:r>
      </w:hyperlink>
    </w:p>
    <w:p>
      <w:pPr>
        <w:pStyle w:val="TOC2"/>
        <w:tabs>
          <w:tab w:val="right" w:leader="dot" w:pos="8306"/>
        </w:tabs>
      </w:pPr>
      <w:hyperlink w:anchor="_Toc20442" w:history="1">
        <w:r>
          <w:rPr>
            <w:rFonts w:ascii="仿宋" w:eastAsia="仿宋" w:hAnsi="仿宋" w:cs="仿宋" w:hint="eastAsia"/>
            <w:lang w:eastAsia="zh-CN"/>
          </w:rPr>
          <w:t>(二)、氧化锆陶瓷粉料项目建设必要性分析</w:t>
        </w:r>
        <w:r>
          <w:tab/>
        </w:r>
        <w:r>
          <w:fldChar w:fldCharType="begin"/>
        </w:r>
        <w:r>
          <w:instrText xml:space="preserve"> PAGEREF _Toc20442 \h </w:instrText>
        </w:r>
        <w:r>
          <w:fldChar w:fldCharType="separate"/>
        </w:r>
        <w:r>
          <w:t>20</w:t>
        </w:r>
        <w:r>
          <w:fldChar w:fldCharType="end"/>
        </w:r>
      </w:hyperlink>
    </w:p>
    <w:p>
      <w:pPr>
        <w:pStyle w:val="TOC1"/>
        <w:tabs>
          <w:tab w:val="right" w:leader="dot" w:pos="8306"/>
        </w:tabs>
      </w:pPr>
      <w:hyperlink w:anchor="_Toc524" w:history="1">
        <w:r>
          <w:rPr>
            <w:rFonts w:ascii="仿宋" w:eastAsia="仿宋" w:hAnsi="仿宋" w:cs="仿宋" w:hint="eastAsia"/>
            <w:lang w:eastAsia="zh-CN"/>
          </w:rPr>
          <w:t>六、氧化锆陶瓷粉料项目建设单位说明</w:t>
        </w:r>
        <w:r>
          <w:tab/>
        </w:r>
        <w:r>
          <w:fldChar w:fldCharType="begin"/>
        </w:r>
        <w:r>
          <w:instrText xml:space="preserve"> PAGEREF _Toc524 \h </w:instrText>
        </w:r>
        <w:r>
          <w:fldChar w:fldCharType="separate"/>
        </w:r>
        <w:r>
          <w:t>21</w:t>
        </w:r>
        <w:r>
          <w:fldChar w:fldCharType="end"/>
        </w:r>
      </w:hyperlink>
    </w:p>
    <w:p>
      <w:pPr>
        <w:pStyle w:val="TOC2"/>
        <w:tabs>
          <w:tab w:val="right" w:leader="dot" w:pos="8306"/>
        </w:tabs>
      </w:pPr>
      <w:hyperlink w:anchor="_Toc1130" w:history="1">
        <w:r>
          <w:rPr>
            <w:rFonts w:ascii="仿宋" w:eastAsia="仿宋" w:hAnsi="仿宋" w:cs="仿宋" w:hint="eastAsia"/>
            <w:lang w:eastAsia="zh-CN"/>
          </w:rPr>
          <w:t>(一)、氧化锆陶瓷粉料项目承办单位基本情况</w:t>
        </w:r>
        <w:r>
          <w:tab/>
        </w:r>
        <w:r>
          <w:fldChar w:fldCharType="begin"/>
        </w:r>
        <w:r>
          <w:instrText xml:space="preserve"> PAGEREF _Toc1130 \h </w:instrText>
        </w:r>
        <w:r>
          <w:fldChar w:fldCharType="separate"/>
        </w:r>
        <w:r>
          <w:t>21</w:t>
        </w:r>
        <w:r>
          <w:fldChar w:fldCharType="end"/>
        </w:r>
      </w:hyperlink>
    </w:p>
    <w:p>
      <w:pPr>
        <w:pStyle w:val="TOC2"/>
        <w:tabs>
          <w:tab w:val="right" w:leader="dot" w:pos="8306"/>
        </w:tabs>
      </w:pPr>
      <w:hyperlink w:anchor="_Toc23391" w:history="1">
        <w:r>
          <w:rPr>
            <w:rFonts w:ascii="仿宋" w:eastAsia="仿宋" w:hAnsi="仿宋" w:cs="仿宋" w:hint="eastAsia"/>
            <w:lang w:eastAsia="zh-CN"/>
          </w:rPr>
          <w:t>(二)、公司经济效益分析</w:t>
        </w:r>
        <w:r>
          <w:tab/>
        </w:r>
        <w:r>
          <w:fldChar w:fldCharType="begin"/>
        </w:r>
        <w:r>
          <w:instrText xml:space="preserve"> PAGEREF _Toc23391 \h </w:instrText>
        </w:r>
        <w:r>
          <w:fldChar w:fldCharType="separate"/>
        </w:r>
        <w:r>
          <w:t>22</w:t>
        </w:r>
        <w:r>
          <w:fldChar w:fldCharType="end"/>
        </w:r>
      </w:hyperlink>
    </w:p>
    <w:p>
      <w:pPr>
        <w:pStyle w:val="TOC1"/>
        <w:tabs>
          <w:tab w:val="right" w:leader="dot" w:pos="8306"/>
        </w:tabs>
      </w:pPr>
      <w:hyperlink w:anchor="_Toc386" w:history="1">
        <w:r>
          <w:rPr>
            <w:rFonts w:ascii="仿宋" w:eastAsia="仿宋" w:hAnsi="仿宋" w:cs="仿宋" w:hint="eastAsia"/>
            <w:lang w:eastAsia="zh-CN"/>
          </w:rPr>
          <w:t>七、氧化锆陶瓷粉料项目计划安排</w:t>
        </w:r>
        <w:r>
          <w:tab/>
        </w:r>
        <w:r>
          <w:fldChar w:fldCharType="begin"/>
        </w:r>
        <w:r>
          <w:instrText xml:space="preserve"> PAGEREF _Toc386 \h </w:instrText>
        </w:r>
        <w:r>
          <w:fldChar w:fldCharType="separate"/>
        </w:r>
        <w:r>
          <w:t>23</w:t>
        </w:r>
        <w:r>
          <w:fldChar w:fldCharType="end"/>
        </w:r>
      </w:hyperlink>
    </w:p>
    <w:p>
      <w:pPr>
        <w:pStyle w:val="TOC2"/>
        <w:tabs>
          <w:tab w:val="right" w:leader="dot" w:pos="8306"/>
        </w:tabs>
      </w:pPr>
      <w:hyperlink w:anchor="_Toc32388" w:history="1">
        <w:r>
          <w:rPr>
            <w:rFonts w:ascii="仿宋" w:eastAsia="仿宋" w:hAnsi="仿宋" w:cs="仿宋" w:hint="eastAsia"/>
            <w:lang w:eastAsia="zh-CN"/>
          </w:rPr>
          <w:t>(一)、建设周期</w:t>
        </w:r>
        <w:r>
          <w:tab/>
        </w:r>
        <w:r>
          <w:fldChar w:fldCharType="begin"/>
        </w:r>
        <w:r>
          <w:instrText xml:space="preserve"> PAGEREF _Toc32388 \h </w:instrText>
        </w:r>
        <w:r>
          <w:fldChar w:fldCharType="separate"/>
        </w:r>
        <w:r>
          <w:t>23</w:t>
        </w:r>
        <w:r>
          <w:fldChar w:fldCharType="end"/>
        </w:r>
      </w:hyperlink>
    </w:p>
    <w:p>
      <w:pPr>
        <w:pStyle w:val="TOC2"/>
        <w:tabs>
          <w:tab w:val="right" w:leader="dot" w:pos="8306"/>
        </w:tabs>
      </w:pPr>
      <w:hyperlink w:anchor="_Toc10218" w:history="1">
        <w:r>
          <w:rPr>
            <w:rFonts w:ascii="仿宋" w:eastAsia="仿宋" w:hAnsi="仿宋" w:cs="仿宋" w:hint="eastAsia"/>
            <w:lang w:eastAsia="zh-CN"/>
          </w:rPr>
          <w:t>(二)、建设进度</w:t>
        </w:r>
        <w:r>
          <w:tab/>
        </w:r>
        <w:r>
          <w:fldChar w:fldCharType="begin"/>
        </w:r>
        <w:r>
          <w:instrText xml:space="preserve"> PAGEREF _Toc10218 \h </w:instrText>
        </w:r>
        <w:r>
          <w:fldChar w:fldCharType="separate"/>
        </w:r>
        <w:r>
          <w:t>24</w:t>
        </w:r>
        <w:r>
          <w:fldChar w:fldCharType="end"/>
        </w:r>
      </w:hyperlink>
    </w:p>
    <w:p>
      <w:pPr>
        <w:pStyle w:val="TOC2"/>
        <w:tabs>
          <w:tab w:val="right" w:leader="dot" w:pos="8306"/>
        </w:tabs>
      </w:pPr>
      <w:hyperlink w:anchor="_Toc15973" w:history="1">
        <w:r>
          <w:rPr>
            <w:rFonts w:ascii="仿宋" w:eastAsia="仿宋" w:hAnsi="仿宋" w:cs="仿宋" w:hint="eastAsia"/>
            <w:lang w:eastAsia="zh-CN"/>
          </w:rPr>
          <w:t>(三)、进度安排注意事项</w:t>
        </w:r>
        <w:r>
          <w:tab/>
        </w:r>
        <w:r>
          <w:fldChar w:fldCharType="begin"/>
        </w:r>
        <w:r>
          <w:instrText xml:space="preserve"> PAGEREF _Toc15973 \h </w:instrText>
        </w:r>
        <w:r>
          <w:fldChar w:fldCharType="separate"/>
        </w:r>
        <w:r>
          <w:t>25</w:t>
        </w:r>
        <w:r>
          <w:fldChar w:fldCharType="end"/>
        </w:r>
      </w:hyperlink>
    </w:p>
    <w:p>
      <w:pPr>
        <w:pStyle w:val="TOC2"/>
        <w:tabs>
          <w:tab w:val="right" w:leader="dot" w:pos="8306"/>
        </w:tabs>
      </w:pPr>
      <w:hyperlink w:anchor="_Toc10017" w:history="1">
        <w:r>
          <w:rPr>
            <w:rFonts w:ascii="仿宋" w:eastAsia="仿宋" w:hAnsi="仿宋" w:cs="仿宋" w:hint="eastAsia"/>
            <w:lang w:eastAsia="zh-CN"/>
          </w:rPr>
          <w:t>(四)、人力资源配置</w:t>
        </w:r>
        <w:r>
          <w:tab/>
        </w:r>
        <w:r>
          <w:fldChar w:fldCharType="begin"/>
        </w:r>
        <w:r>
          <w:instrText xml:space="preserve"> PAGEREF _Toc10017 \h </w:instrText>
        </w:r>
        <w:r>
          <w:fldChar w:fldCharType="separate"/>
        </w:r>
        <w:r>
          <w:t>27</w:t>
        </w:r>
        <w:r>
          <w:fldChar w:fldCharType="end"/>
        </w:r>
      </w:hyperlink>
    </w:p>
    <w:p>
      <w:pPr>
        <w:pStyle w:val="TOC1"/>
        <w:tabs>
          <w:tab w:val="right" w:leader="dot" w:pos="8306"/>
        </w:tabs>
      </w:pPr>
      <w:hyperlink w:anchor="_Toc31700" w:history="1">
        <w:r>
          <w:rPr>
            <w:rFonts w:ascii="仿宋" w:eastAsia="仿宋" w:hAnsi="仿宋" w:cs="仿宋" w:hint="eastAsia"/>
            <w:lang w:eastAsia="zh-CN"/>
          </w:rPr>
          <w:t>八、生产安全保护</w:t>
        </w:r>
        <w:r>
          <w:tab/>
        </w:r>
        <w:r>
          <w:fldChar w:fldCharType="begin"/>
        </w:r>
        <w:r>
          <w:instrText xml:space="preserve"> PAGEREF _Toc31700 \h </w:instrText>
        </w:r>
        <w:r>
          <w:fldChar w:fldCharType="separate"/>
        </w:r>
        <w:r>
          <w:t>27</w:t>
        </w:r>
        <w:r>
          <w:fldChar w:fldCharType="end"/>
        </w:r>
      </w:hyperlink>
    </w:p>
    <w:p>
      <w:pPr>
        <w:pStyle w:val="TOC2"/>
        <w:tabs>
          <w:tab w:val="right" w:leader="dot" w:pos="8306"/>
        </w:tabs>
      </w:pPr>
      <w:hyperlink w:anchor="_Toc22200" w:history="1">
        <w:r>
          <w:rPr>
            <w:rFonts w:ascii="仿宋" w:eastAsia="仿宋" w:hAnsi="仿宋" w:cs="仿宋" w:hint="eastAsia"/>
            <w:lang w:eastAsia="zh-CN"/>
          </w:rPr>
          <w:t>(一)、消防安全</w:t>
        </w:r>
        <w:r>
          <w:tab/>
        </w:r>
        <w:r>
          <w:fldChar w:fldCharType="begin"/>
        </w:r>
        <w:r>
          <w:instrText xml:space="preserve"> PAGEREF _Toc22200 \h </w:instrText>
        </w:r>
        <w:r>
          <w:fldChar w:fldCharType="separate"/>
        </w:r>
        <w:r>
          <w:t>27</w:t>
        </w:r>
        <w:r>
          <w:fldChar w:fldCharType="end"/>
        </w:r>
      </w:hyperlink>
    </w:p>
    <w:p>
      <w:pPr>
        <w:pStyle w:val="TOC2"/>
        <w:tabs>
          <w:tab w:val="right" w:leader="dot" w:pos="8306"/>
        </w:tabs>
      </w:pPr>
      <w:hyperlink w:anchor="_Toc27137" w:history="1">
        <w:r>
          <w:rPr>
            <w:rFonts w:ascii="仿宋" w:eastAsia="仿宋" w:hAnsi="仿宋" w:cs="仿宋" w:hint="eastAsia"/>
            <w:lang w:eastAsia="zh-CN"/>
          </w:rPr>
          <w:t>(二)、防火防爆总图布置措施</w:t>
        </w:r>
        <w:r>
          <w:tab/>
        </w:r>
        <w:r>
          <w:fldChar w:fldCharType="begin"/>
        </w:r>
        <w:r>
          <w:instrText xml:space="preserve"> PAGEREF _Toc27137 \h </w:instrText>
        </w:r>
        <w:r>
          <w:fldChar w:fldCharType="separate"/>
        </w:r>
        <w:r>
          <w:t>29</w:t>
        </w:r>
        <w:r>
          <w:fldChar w:fldCharType="end"/>
        </w:r>
      </w:hyperlink>
    </w:p>
    <w:p>
      <w:pPr>
        <w:pStyle w:val="TOC2"/>
        <w:tabs>
          <w:tab w:val="right" w:leader="dot" w:pos="8306"/>
        </w:tabs>
      </w:pPr>
      <w:hyperlink w:anchor="_Toc30589" w:history="1">
        <w:r>
          <w:rPr>
            <w:rFonts w:ascii="仿宋" w:eastAsia="仿宋" w:hAnsi="仿宋" w:cs="仿宋" w:hint="eastAsia"/>
            <w:lang w:eastAsia="zh-CN"/>
          </w:rPr>
          <w:t>(三)、自然灾害防范措施</w:t>
        </w:r>
        <w:r>
          <w:tab/>
        </w:r>
        <w:r>
          <w:fldChar w:fldCharType="begin"/>
        </w:r>
        <w:r>
          <w:instrText xml:space="preserve"> PAGEREF _Toc30589 \h </w:instrText>
        </w:r>
        <w:r>
          <w:fldChar w:fldCharType="separate"/>
        </w:r>
        <w:r>
          <w:t>30</w:t>
        </w:r>
        <w:r>
          <w:fldChar w:fldCharType="end"/>
        </w:r>
      </w:hyperlink>
    </w:p>
    <w:p>
      <w:pPr>
        <w:pStyle w:val="TOC2"/>
        <w:tabs>
          <w:tab w:val="right" w:leader="dot" w:pos="8306"/>
        </w:tabs>
      </w:pPr>
      <w:hyperlink w:anchor="_Toc8051" w:history="1">
        <w:r>
          <w:rPr>
            <w:rFonts w:ascii="仿宋" w:eastAsia="仿宋" w:hAnsi="仿宋" w:cs="仿宋" w:hint="eastAsia"/>
            <w:lang w:eastAsia="zh-CN"/>
          </w:rPr>
          <w:t>(四)、安全色及安全标志使用要求</w:t>
        </w:r>
        <w:r>
          <w:tab/>
        </w:r>
        <w:r>
          <w:fldChar w:fldCharType="begin"/>
        </w:r>
        <w:r>
          <w:instrText xml:space="preserve"> PAGEREF _Toc8051 \h </w:instrText>
        </w:r>
        <w:r>
          <w:fldChar w:fldCharType="separate"/>
        </w:r>
        <w:r>
          <w:t>31</w:t>
        </w:r>
        <w:r>
          <w:fldChar w:fldCharType="end"/>
        </w:r>
      </w:hyperlink>
    </w:p>
    <w:p>
      <w:pPr>
        <w:pStyle w:val="TOC2"/>
        <w:tabs>
          <w:tab w:val="right" w:leader="dot" w:pos="8306"/>
        </w:tabs>
      </w:pPr>
      <w:hyperlink w:anchor="_Toc766" w:history="1">
        <w:r>
          <w:rPr>
            <w:rFonts w:ascii="仿宋" w:eastAsia="仿宋" w:hAnsi="仿宋" w:cs="仿宋" w:hint="eastAsia"/>
            <w:lang w:eastAsia="zh-CN"/>
          </w:rPr>
          <w:t>(五)、防尘防毒措施</w:t>
        </w:r>
        <w:r>
          <w:tab/>
        </w:r>
        <w:r>
          <w:fldChar w:fldCharType="begin"/>
        </w:r>
        <w:r>
          <w:instrText xml:space="preserve"> PAGEREF _Toc766 \h </w:instrText>
        </w:r>
        <w:r>
          <w:fldChar w:fldCharType="separate"/>
        </w:r>
        <w:r>
          <w:t>32</w:t>
        </w:r>
        <w:r>
          <w:fldChar w:fldCharType="end"/>
        </w:r>
      </w:hyperlink>
    </w:p>
    <w:p>
      <w:pPr>
        <w:pStyle w:val="TOC2"/>
        <w:tabs>
          <w:tab w:val="right" w:leader="dot" w:pos="8306"/>
        </w:tabs>
      </w:pPr>
      <w:hyperlink w:anchor="_Toc8195" w:history="1">
        <w:r>
          <w:rPr>
            <w:rFonts w:ascii="仿宋" w:eastAsia="仿宋" w:hAnsi="仿宋" w:cs="仿宋" w:hint="eastAsia"/>
            <w:lang w:eastAsia="zh-CN"/>
          </w:rPr>
          <w:t>(六)、防静电、触电防护及防雷措施</w:t>
        </w:r>
        <w:r>
          <w:tab/>
        </w:r>
        <w:r>
          <w:fldChar w:fldCharType="begin"/>
        </w:r>
        <w:r>
          <w:instrText xml:space="preserve"> PAGEREF _Toc8195 \h </w:instrText>
        </w:r>
        <w:r>
          <w:fldChar w:fldCharType="separate"/>
        </w:r>
        <w:r>
          <w:t>33</w:t>
        </w:r>
        <w:r>
          <w:fldChar w:fldCharType="end"/>
        </w:r>
      </w:hyperlink>
    </w:p>
    <w:p>
      <w:pPr>
        <w:pStyle w:val="TOC2"/>
        <w:tabs>
          <w:tab w:val="right" w:leader="dot" w:pos="8306"/>
        </w:tabs>
      </w:pPr>
      <w:hyperlink w:anchor="_Toc9264" w:history="1">
        <w:r>
          <w:rPr>
            <w:rFonts w:ascii="仿宋" w:eastAsia="仿宋" w:hAnsi="仿宋" w:cs="仿宋" w:hint="eastAsia"/>
            <w:lang w:eastAsia="zh-CN"/>
          </w:rPr>
          <w:t>(七)、机械设备安全保障措施</w:t>
        </w:r>
        <w:r>
          <w:tab/>
        </w:r>
        <w:r>
          <w:fldChar w:fldCharType="begin"/>
        </w:r>
        <w:r>
          <w:instrText xml:space="preserve"> PAGEREF _Toc9264 \h </w:instrText>
        </w:r>
        <w:r>
          <w:fldChar w:fldCharType="separate"/>
        </w:r>
        <w:r>
          <w:t>34</w:t>
        </w:r>
        <w:r>
          <w:fldChar w:fldCharType="end"/>
        </w:r>
      </w:hyperlink>
    </w:p>
    <w:p>
      <w:pPr>
        <w:pStyle w:val="TOC1"/>
        <w:tabs>
          <w:tab w:val="right" w:leader="dot" w:pos="8306"/>
        </w:tabs>
      </w:pPr>
      <w:hyperlink w:anchor="_Toc12135" w:history="1">
        <w:r>
          <w:rPr>
            <w:rFonts w:ascii="仿宋" w:eastAsia="仿宋" w:hAnsi="仿宋" w:cs="仿宋" w:hint="eastAsia"/>
            <w:lang w:eastAsia="zh-CN"/>
          </w:rPr>
          <w:t>九、氧化锆陶瓷粉料项目技术管理</w:t>
        </w:r>
        <w:r>
          <w:tab/>
        </w:r>
        <w:r>
          <w:fldChar w:fldCharType="begin"/>
        </w:r>
        <w:r>
          <w:instrText xml:space="preserve"> PAGEREF _Toc12135 \h </w:instrText>
        </w:r>
        <w:r>
          <w:fldChar w:fldCharType="separate"/>
        </w:r>
        <w:r>
          <w:t>36</w:t>
        </w:r>
        <w:r>
          <w:fldChar w:fldCharType="end"/>
        </w:r>
      </w:hyperlink>
    </w:p>
    <w:p>
      <w:pPr>
        <w:pStyle w:val="TOC2"/>
        <w:tabs>
          <w:tab w:val="right" w:leader="dot" w:pos="8306"/>
        </w:tabs>
      </w:pPr>
      <w:hyperlink w:anchor="_Toc2618" w:history="1">
        <w:r>
          <w:rPr>
            <w:rFonts w:ascii="仿宋" w:eastAsia="仿宋" w:hAnsi="仿宋" w:cs="仿宋" w:hint="eastAsia"/>
            <w:lang w:eastAsia="zh-CN"/>
          </w:rPr>
          <w:t>(一)、技术方案选用方向</w:t>
        </w:r>
        <w:r>
          <w:tab/>
        </w:r>
        <w:r>
          <w:fldChar w:fldCharType="begin"/>
        </w:r>
        <w:r>
          <w:instrText xml:space="preserve"> PAGEREF _Toc2618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50" w:history="1">
        <w:r>
          <w:rPr>
            <w:rFonts w:ascii="仿宋" w:eastAsia="仿宋" w:hAnsi="仿宋" w:cs="仿宋" w:hint="eastAsia"/>
            <w:lang w:eastAsia="zh-CN"/>
          </w:rPr>
          <w:t>(二)、工艺技术方案选用原则</w:t>
        </w:r>
        <w:r>
          <w:tab/>
        </w:r>
        <w:r>
          <w:fldChar w:fldCharType="begin"/>
        </w:r>
        <w:r>
          <w:instrText xml:space="preserve"> PAGEREF _Toc31050 \h </w:instrText>
        </w:r>
        <w:r>
          <w:fldChar w:fldCharType="separate"/>
        </w:r>
        <w:r>
          <w:t>37</w:t>
        </w:r>
        <w:r>
          <w:fldChar w:fldCharType="end"/>
        </w:r>
      </w:hyperlink>
    </w:p>
    <w:p>
      <w:pPr>
        <w:pStyle w:val="TOC2"/>
        <w:tabs>
          <w:tab w:val="right" w:leader="dot" w:pos="8306"/>
        </w:tabs>
      </w:pPr>
      <w:hyperlink w:anchor="_Toc3766" w:history="1">
        <w:r>
          <w:rPr>
            <w:rFonts w:ascii="仿宋" w:eastAsia="仿宋" w:hAnsi="仿宋" w:cs="仿宋" w:hint="eastAsia"/>
            <w:lang w:eastAsia="zh-CN"/>
          </w:rPr>
          <w:t>(三)、工艺技术方案要求</w:t>
        </w:r>
        <w:r>
          <w:tab/>
        </w:r>
        <w:r>
          <w:fldChar w:fldCharType="begin"/>
        </w:r>
        <w:r>
          <w:instrText xml:space="preserve"> PAGEREF _Toc3766 \h </w:instrText>
        </w:r>
        <w:r>
          <w:fldChar w:fldCharType="separate"/>
        </w:r>
        <w:r>
          <w:t>40</w:t>
        </w:r>
        <w:r>
          <w:fldChar w:fldCharType="end"/>
        </w:r>
      </w:hyperlink>
    </w:p>
    <w:p>
      <w:pPr>
        <w:pStyle w:val="TOC1"/>
        <w:tabs>
          <w:tab w:val="right" w:leader="dot" w:pos="8306"/>
        </w:tabs>
      </w:pPr>
      <w:hyperlink w:anchor="_Toc17163" w:history="1">
        <w:r>
          <w:rPr>
            <w:rFonts w:ascii="仿宋" w:eastAsia="仿宋" w:hAnsi="仿宋" w:cs="仿宋" w:hint="eastAsia"/>
            <w:lang w:eastAsia="zh-CN"/>
          </w:rPr>
          <w:t>十、氧化锆陶瓷粉料项目投资规划</w:t>
        </w:r>
        <w:r>
          <w:tab/>
        </w:r>
        <w:r>
          <w:fldChar w:fldCharType="begin"/>
        </w:r>
        <w:r>
          <w:instrText xml:space="preserve"> PAGEREF _Toc17163 \h </w:instrText>
        </w:r>
        <w:r>
          <w:fldChar w:fldCharType="separate"/>
        </w:r>
        <w:r>
          <w:t>42</w:t>
        </w:r>
        <w:r>
          <w:fldChar w:fldCharType="end"/>
        </w:r>
      </w:hyperlink>
    </w:p>
    <w:p>
      <w:pPr>
        <w:pStyle w:val="TOC2"/>
        <w:tabs>
          <w:tab w:val="right" w:leader="dot" w:pos="8306"/>
        </w:tabs>
      </w:pPr>
      <w:hyperlink w:anchor="_Toc13036" w:history="1">
        <w:r>
          <w:rPr>
            <w:rFonts w:ascii="仿宋" w:eastAsia="仿宋" w:hAnsi="仿宋" w:cs="仿宋" w:hint="eastAsia"/>
            <w:lang w:eastAsia="zh-CN"/>
          </w:rPr>
          <w:t>(一)、氧化锆陶瓷粉料项目总投资估算</w:t>
        </w:r>
        <w:r>
          <w:tab/>
        </w:r>
        <w:r>
          <w:fldChar w:fldCharType="begin"/>
        </w:r>
        <w:r>
          <w:instrText xml:space="preserve"> PAGEREF _Toc13036 \h </w:instrText>
        </w:r>
        <w:r>
          <w:fldChar w:fldCharType="separate"/>
        </w:r>
        <w:r>
          <w:t>42</w:t>
        </w:r>
        <w:r>
          <w:fldChar w:fldCharType="end"/>
        </w:r>
      </w:hyperlink>
    </w:p>
    <w:p>
      <w:pPr>
        <w:pStyle w:val="TOC2"/>
        <w:tabs>
          <w:tab w:val="right" w:leader="dot" w:pos="8306"/>
        </w:tabs>
      </w:pPr>
      <w:hyperlink w:anchor="_Toc15516" w:history="1">
        <w:r>
          <w:rPr>
            <w:rFonts w:ascii="仿宋" w:eastAsia="仿宋" w:hAnsi="仿宋" w:cs="仿宋" w:hint="eastAsia"/>
            <w:lang w:eastAsia="zh-CN"/>
          </w:rPr>
          <w:t>(二)、资金筹措</w:t>
        </w:r>
        <w:r>
          <w:tab/>
        </w:r>
        <w:r>
          <w:fldChar w:fldCharType="begin"/>
        </w:r>
        <w:r>
          <w:instrText xml:space="preserve"> PAGEREF _Toc15516 \h </w:instrText>
        </w:r>
        <w:r>
          <w:fldChar w:fldCharType="separate"/>
        </w:r>
        <w:r>
          <w:t>43</w:t>
        </w:r>
        <w:r>
          <w:fldChar w:fldCharType="end"/>
        </w:r>
      </w:hyperlink>
    </w:p>
    <w:p>
      <w:pPr>
        <w:pStyle w:val="TOC1"/>
        <w:tabs>
          <w:tab w:val="right" w:leader="dot" w:pos="8306"/>
        </w:tabs>
      </w:pPr>
      <w:hyperlink w:anchor="_Toc21445" w:history="1">
        <w:r>
          <w:rPr>
            <w:rFonts w:ascii="仿宋" w:eastAsia="仿宋" w:hAnsi="仿宋" w:cs="仿宋" w:hint="eastAsia"/>
            <w:lang w:eastAsia="zh-CN"/>
          </w:rPr>
          <w:t>十一、氧化锆陶瓷粉料项目财务管理</w:t>
        </w:r>
        <w:r>
          <w:tab/>
        </w:r>
        <w:r>
          <w:fldChar w:fldCharType="begin"/>
        </w:r>
        <w:r>
          <w:instrText xml:space="preserve"> PAGEREF _Toc21445 \h </w:instrText>
        </w:r>
        <w:r>
          <w:fldChar w:fldCharType="separate"/>
        </w:r>
        <w:r>
          <w:t>44</w:t>
        </w:r>
        <w:r>
          <w:fldChar w:fldCharType="end"/>
        </w:r>
      </w:hyperlink>
    </w:p>
    <w:p>
      <w:pPr>
        <w:pStyle w:val="TOC2"/>
        <w:tabs>
          <w:tab w:val="right" w:leader="dot" w:pos="8306"/>
        </w:tabs>
      </w:pPr>
      <w:hyperlink w:anchor="_Toc28943" w:history="1">
        <w:r>
          <w:rPr>
            <w:rFonts w:ascii="仿宋" w:eastAsia="仿宋" w:hAnsi="仿宋" w:cs="仿宋" w:hint="eastAsia"/>
            <w:lang w:eastAsia="zh-CN"/>
          </w:rPr>
          <w:t>(一)、资金需求大</w:t>
        </w:r>
        <w:r>
          <w:tab/>
        </w:r>
        <w:r>
          <w:fldChar w:fldCharType="begin"/>
        </w:r>
        <w:r>
          <w:instrText xml:space="preserve"> PAGEREF _Toc28943 \h </w:instrText>
        </w:r>
        <w:r>
          <w:fldChar w:fldCharType="separate"/>
        </w:r>
        <w:r>
          <w:t>44</w:t>
        </w:r>
        <w:r>
          <w:fldChar w:fldCharType="end"/>
        </w:r>
      </w:hyperlink>
    </w:p>
    <w:p>
      <w:pPr>
        <w:pStyle w:val="TOC2"/>
        <w:tabs>
          <w:tab w:val="right" w:leader="dot" w:pos="8306"/>
        </w:tabs>
      </w:pPr>
      <w:hyperlink w:anchor="_Toc12945" w:history="1">
        <w:r>
          <w:rPr>
            <w:rFonts w:ascii="仿宋" w:eastAsia="仿宋" w:hAnsi="仿宋" w:cs="仿宋" w:hint="eastAsia"/>
            <w:lang w:eastAsia="zh-CN"/>
          </w:rPr>
          <w:t>(二)、研发周期长</w:t>
        </w:r>
        <w:r>
          <w:tab/>
        </w:r>
        <w:r>
          <w:fldChar w:fldCharType="begin"/>
        </w:r>
        <w:r>
          <w:instrText xml:space="preserve"> PAGEREF _Toc12945 \h </w:instrText>
        </w:r>
        <w:r>
          <w:fldChar w:fldCharType="separate"/>
        </w:r>
        <w:r>
          <w:t>45</w:t>
        </w:r>
        <w:r>
          <w:fldChar w:fldCharType="end"/>
        </w:r>
      </w:hyperlink>
    </w:p>
    <w:p>
      <w:pPr>
        <w:pStyle w:val="TOC2"/>
        <w:tabs>
          <w:tab w:val="right" w:leader="dot" w:pos="8306"/>
        </w:tabs>
      </w:pPr>
      <w:hyperlink w:anchor="_Toc7381" w:history="1">
        <w:r>
          <w:rPr>
            <w:rFonts w:ascii="仿宋" w:eastAsia="仿宋" w:hAnsi="仿宋" w:cs="仿宋" w:hint="eastAsia"/>
            <w:lang w:eastAsia="zh-CN"/>
          </w:rPr>
          <w:t>(三)、市场风险大</w:t>
        </w:r>
        <w:r>
          <w:tab/>
        </w:r>
        <w:r>
          <w:fldChar w:fldCharType="begin"/>
        </w:r>
        <w:r>
          <w:instrText xml:space="preserve"> PAGEREF _Toc7381 \h </w:instrText>
        </w:r>
        <w:r>
          <w:fldChar w:fldCharType="separate"/>
        </w:r>
        <w:r>
          <w:t>46</w:t>
        </w:r>
        <w:r>
          <w:fldChar w:fldCharType="end"/>
        </w:r>
      </w:hyperlink>
    </w:p>
    <w:p>
      <w:pPr>
        <w:pStyle w:val="TOC2"/>
        <w:tabs>
          <w:tab w:val="right" w:leader="dot" w:pos="8306"/>
        </w:tabs>
      </w:pPr>
      <w:hyperlink w:anchor="_Toc8412" w:history="1">
        <w:r>
          <w:rPr>
            <w:rFonts w:ascii="仿宋" w:eastAsia="仿宋" w:hAnsi="仿宋" w:cs="仿宋" w:hint="eastAsia"/>
            <w:lang w:eastAsia="zh-CN"/>
          </w:rPr>
          <w:t>(四)、利润率高</w:t>
        </w:r>
        <w:r>
          <w:tab/>
        </w:r>
        <w:r>
          <w:fldChar w:fldCharType="begin"/>
        </w:r>
        <w:r>
          <w:instrText xml:space="preserve"> PAGEREF _Toc8412 \h </w:instrText>
        </w:r>
        <w:r>
          <w:fldChar w:fldCharType="separate"/>
        </w:r>
        <w:r>
          <w:t>49</w:t>
        </w:r>
        <w:r>
          <w:fldChar w:fldCharType="end"/>
        </w:r>
      </w:hyperlink>
    </w:p>
    <w:p>
      <w:pPr>
        <w:pStyle w:val="TOC1"/>
        <w:tabs>
          <w:tab w:val="right" w:leader="dot" w:pos="8306"/>
        </w:tabs>
      </w:pPr>
      <w:hyperlink w:anchor="_Toc7872" w:history="1">
        <w:r>
          <w:rPr>
            <w:rFonts w:ascii="仿宋" w:eastAsia="仿宋" w:hAnsi="仿宋" w:cs="仿宋" w:hint="eastAsia"/>
            <w:lang w:eastAsia="zh-CN"/>
          </w:rPr>
          <w:t>十二、氧化锆陶瓷粉料项目创新与研发</w:t>
        </w:r>
        <w:r>
          <w:tab/>
        </w:r>
        <w:r>
          <w:fldChar w:fldCharType="begin"/>
        </w:r>
        <w:r>
          <w:instrText xml:space="preserve"> PAGEREF _Toc7872 \h </w:instrText>
        </w:r>
        <w:r>
          <w:fldChar w:fldCharType="separate"/>
        </w:r>
        <w:r>
          <w:t>51</w:t>
        </w:r>
        <w:r>
          <w:fldChar w:fldCharType="end"/>
        </w:r>
      </w:hyperlink>
    </w:p>
    <w:p>
      <w:pPr>
        <w:pStyle w:val="TOC2"/>
        <w:tabs>
          <w:tab w:val="right" w:leader="dot" w:pos="8306"/>
        </w:tabs>
      </w:pPr>
      <w:hyperlink w:anchor="_Toc20437" w:history="1">
        <w:r>
          <w:rPr>
            <w:rFonts w:ascii="仿宋" w:eastAsia="仿宋" w:hAnsi="仿宋" w:cs="仿宋" w:hint="eastAsia"/>
            <w:lang w:eastAsia="zh-CN"/>
          </w:rPr>
          <w:t>(一)、创新策略与方向</w:t>
        </w:r>
        <w:r>
          <w:tab/>
        </w:r>
        <w:r>
          <w:fldChar w:fldCharType="begin"/>
        </w:r>
        <w:r>
          <w:instrText xml:space="preserve"> PAGEREF _Toc20437 \h </w:instrText>
        </w:r>
        <w:r>
          <w:fldChar w:fldCharType="separate"/>
        </w:r>
        <w:r>
          <w:t>51</w:t>
        </w:r>
        <w:r>
          <w:fldChar w:fldCharType="end"/>
        </w:r>
      </w:hyperlink>
    </w:p>
    <w:p>
      <w:pPr>
        <w:pStyle w:val="TOC2"/>
        <w:tabs>
          <w:tab w:val="right" w:leader="dot" w:pos="8306"/>
        </w:tabs>
      </w:pPr>
      <w:hyperlink w:anchor="_Toc8772" w:history="1">
        <w:r>
          <w:rPr>
            <w:rFonts w:ascii="仿宋" w:eastAsia="仿宋" w:hAnsi="仿宋" w:cs="仿宋" w:hint="eastAsia"/>
            <w:lang w:eastAsia="zh-CN"/>
          </w:rPr>
          <w:t>(二)、研发规划与投入</w:t>
        </w:r>
        <w:r>
          <w:tab/>
        </w:r>
        <w:r>
          <w:fldChar w:fldCharType="begin"/>
        </w:r>
        <w:r>
          <w:instrText xml:space="preserve"> PAGEREF _Toc8772 \h </w:instrText>
        </w:r>
        <w:r>
          <w:fldChar w:fldCharType="separate"/>
        </w:r>
        <w:r>
          <w:t>53</w:t>
        </w:r>
        <w:r>
          <w:fldChar w:fldCharType="end"/>
        </w:r>
      </w:hyperlink>
    </w:p>
    <w:p>
      <w:pPr>
        <w:pStyle w:val="TOC1"/>
        <w:tabs>
          <w:tab w:val="right" w:leader="dot" w:pos="8306"/>
        </w:tabs>
      </w:pPr>
      <w:hyperlink w:anchor="_Toc2079" w:history="1">
        <w:r>
          <w:rPr>
            <w:rFonts w:ascii="仿宋" w:eastAsia="仿宋" w:hAnsi="仿宋" w:cs="仿宋" w:hint="eastAsia"/>
            <w:lang w:eastAsia="zh-CN"/>
          </w:rPr>
          <w:t>十三、氧化锆陶瓷粉料项目实施时间节点</w:t>
        </w:r>
        <w:r>
          <w:tab/>
        </w:r>
        <w:r>
          <w:fldChar w:fldCharType="begin"/>
        </w:r>
        <w:r>
          <w:instrText xml:space="preserve"> PAGEREF _Toc2079 \h </w:instrText>
        </w:r>
        <w:r>
          <w:fldChar w:fldCharType="separate"/>
        </w:r>
        <w:r>
          <w:t>54</w:t>
        </w:r>
        <w:r>
          <w:fldChar w:fldCharType="end"/>
        </w:r>
      </w:hyperlink>
    </w:p>
    <w:p>
      <w:pPr>
        <w:pStyle w:val="TOC2"/>
        <w:tabs>
          <w:tab w:val="right" w:leader="dot" w:pos="8306"/>
        </w:tabs>
      </w:pPr>
      <w:hyperlink w:anchor="_Toc21642" w:history="1">
        <w:r>
          <w:rPr>
            <w:rFonts w:ascii="仿宋" w:eastAsia="仿宋" w:hAnsi="仿宋" w:cs="仿宋" w:hint="eastAsia"/>
            <w:lang w:eastAsia="zh-CN"/>
          </w:rPr>
          <w:t>(一)、氧化锆陶瓷粉料项目启动阶段时间节点</w:t>
        </w:r>
        <w:r>
          <w:tab/>
        </w:r>
        <w:r>
          <w:fldChar w:fldCharType="begin"/>
        </w:r>
        <w:r>
          <w:instrText xml:space="preserve"> PAGEREF _Toc21642 \h </w:instrText>
        </w:r>
        <w:r>
          <w:fldChar w:fldCharType="separate"/>
        </w:r>
        <w:r>
          <w:t>54</w:t>
        </w:r>
        <w:r>
          <w:fldChar w:fldCharType="end"/>
        </w:r>
      </w:hyperlink>
    </w:p>
    <w:p>
      <w:pPr>
        <w:pStyle w:val="TOC2"/>
        <w:tabs>
          <w:tab w:val="right" w:leader="dot" w:pos="8306"/>
        </w:tabs>
      </w:pPr>
      <w:hyperlink w:anchor="_Toc29957" w:history="1">
        <w:r>
          <w:rPr>
            <w:rFonts w:ascii="仿宋" w:eastAsia="仿宋" w:hAnsi="仿宋" w:cs="仿宋" w:hint="eastAsia"/>
            <w:lang w:eastAsia="zh-CN"/>
          </w:rPr>
          <w:t>(二)、氧化锆陶瓷粉料项目执行阶段时间节点</w:t>
        </w:r>
        <w:r>
          <w:tab/>
        </w:r>
        <w:r>
          <w:fldChar w:fldCharType="begin"/>
        </w:r>
        <w:r>
          <w:instrText xml:space="preserve"> PAGEREF _Toc29957 \h </w:instrText>
        </w:r>
        <w:r>
          <w:fldChar w:fldCharType="separate"/>
        </w:r>
        <w:r>
          <w:t>56</w:t>
        </w:r>
        <w:r>
          <w:fldChar w:fldCharType="end"/>
        </w:r>
      </w:hyperlink>
    </w:p>
    <w:p>
      <w:pPr>
        <w:pStyle w:val="TOC2"/>
        <w:tabs>
          <w:tab w:val="right" w:leader="dot" w:pos="8306"/>
        </w:tabs>
      </w:pPr>
      <w:hyperlink w:anchor="_Toc17234" w:history="1">
        <w:r>
          <w:rPr>
            <w:rFonts w:ascii="仿宋" w:eastAsia="仿宋" w:hAnsi="仿宋" w:cs="仿宋" w:hint="eastAsia"/>
            <w:lang w:eastAsia="zh-CN"/>
          </w:rPr>
          <w:t>(三)、氧化锆陶瓷粉料项目完成阶段时间节点</w:t>
        </w:r>
        <w:r>
          <w:tab/>
        </w:r>
        <w:r>
          <w:fldChar w:fldCharType="begin"/>
        </w:r>
        <w:r>
          <w:instrText xml:space="preserve"> PAGEREF _Toc17234 \h </w:instrText>
        </w:r>
        <w:r>
          <w:fldChar w:fldCharType="separate"/>
        </w:r>
        <w:r>
          <w:t>57</w:t>
        </w:r>
        <w:r>
          <w:fldChar w:fldCharType="end"/>
        </w:r>
      </w:hyperlink>
    </w:p>
    <w:p>
      <w:pPr>
        <w:pStyle w:val="TOC1"/>
        <w:tabs>
          <w:tab w:val="right" w:leader="dot" w:pos="8306"/>
        </w:tabs>
      </w:pPr>
      <w:hyperlink w:anchor="_Toc18018" w:history="1">
        <w:r>
          <w:rPr>
            <w:rFonts w:ascii="仿宋" w:eastAsia="仿宋" w:hAnsi="仿宋" w:cs="仿宋" w:hint="eastAsia"/>
            <w:lang w:eastAsia="zh-CN"/>
          </w:rPr>
          <w:t>十四、营销与推广策略</w:t>
        </w:r>
        <w:r>
          <w:tab/>
        </w:r>
        <w:r>
          <w:fldChar w:fldCharType="begin"/>
        </w:r>
        <w:r>
          <w:instrText xml:space="preserve"> PAGEREF _Toc18018 \h </w:instrText>
        </w:r>
        <w:r>
          <w:fldChar w:fldCharType="separate"/>
        </w:r>
        <w:r>
          <w:t>58</w:t>
        </w:r>
        <w:r>
          <w:fldChar w:fldCharType="end"/>
        </w:r>
      </w:hyperlink>
    </w:p>
    <w:p>
      <w:pPr>
        <w:pStyle w:val="TOC2"/>
        <w:tabs>
          <w:tab w:val="right" w:leader="dot" w:pos="8306"/>
        </w:tabs>
      </w:pPr>
      <w:hyperlink w:anchor="_Toc15291" w:history="1">
        <w:r>
          <w:rPr>
            <w:rFonts w:ascii="仿宋" w:eastAsia="仿宋" w:hAnsi="仿宋" w:cs="仿宋" w:hint="eastAsia"/>
            <w:lang w:eastAsia="zh-CN"/>
          </w:rPr>
          <w:t>(一)、产品/服务定位与特点</w:t>
        </w:r>
        <w:r>
          <w:tab/>
        </w:r>
        <w:r>
          <w:fldChar w:fldCharType="begin"/>
        </w:r>
        <w:r>
          <w:instrText xml:space="preserve"> PAGEREF _Toc15291 \h </w:instrText>
        </w:r>
        <w:r>
          <w:fldChar w:fldCharType="separate"/>
        </w:r>
        <w:r>
          <w:t>58</w:t>
        </w:r>
        <w:r>
          <w:fldChar w:fldCharType="end"/>
        </w:r>
      </w:hyperlink>
    </w:p>
    <w:p>
      <w:pPr>
        <w:pStyle w:val="TOC2"/>
        <w:tabs>
          <w:tab w:val="right" w:leader="dot" w:pos="8306"/>
        </w:tabs>
      </w:pPr>
      <w:hyperlink w:anchor="_Toc18115" w:history="1">
        <w:r>
          <w:rPr>
            <w:rFonts w:ascii="仿宋" w:eastAsia="仿宋" w:hAnsi="仿宋" w:cs="仿宋" w:hint="eastAsia"/>
            <w:lang w:eastAsia="zh-CN"/>
          </w:rPr>
          <w:t>(二)、市场定位与竞争分析</w:t>
        </w:r>
        <w:r>
          <w:tab/>
        </w:r>
        <w:r>
          <w:fldChar w:fldCharType="begin"/>
        </w:r>
        <w:r>
          <w:instrText xml:space="preserve"> PAGEREF _Toc18115 \h </w:instrText>
        </w:r>
        <w:r>
          <w:fldChar w:fldCharType="separate"/>
        </w:r>
        <w:r>
          <w:t>59</w:t>
        </w:r>
        <w:r>
          <w:fldChar w:fldCharType="end"/>
        </w:r>
      </w:hyperlink>
    </w:p>
    <w:p>
      <w:pPr>
        <w:pStyle w:val="TOC2"/>
        <w:tabs>
          <w:tab w:val="right" w:leader="dot" w:pos="8306"/>
        </w:tabs>
      </w:pPr>
      <w:hyperlink w:anchor="_Toc28772" w:history="1">
        <w:r>
          <w:rPr>
            <w:rFonts w:ascii="仿宋" w:eastAsia="仿宋" w:hAnsi="仿宋" w:cs="仿宋" w:hint="eastAsia"/>
            <w:lang w:eastAsia="zh-CN"/>
          </w:rPr>
          <w:t>(三)、营销渠道与策略</w:t>
        </w:r>
        <w:r>
          <w:tab/>
        </w:r>
        <w:r>
          <w:fldChar w:fldCharType="begin"/>
        </w:r>
        <w:r>
          <w:instrText xml:space="preserve"> PAGEREF _Toc28772 \h </w:instrText>
        </w:r>
        <w:r>
          <w:fldChar w:fldCharType="separate"/>
        </w:r>
        <w:r>
          <w:t>60</w:t>
        </w:r>
        <w:r>
          <w:fldChar w:fldCharType="end"/>
        </w:r>
      </w:hyperlink>
    </w:p>
    <w:p>
      <w:pPr>
        <w:pStyle w:val="TOC2"/>
        <w:tabs>
          <w:tab w:val="right" w:leader="dot" w:pos="8306"/>
        </w:tabs>
      </w:pPr>
      <w:hyperlink w:anchor="_Toc12164" w:history="1">
        <w:r>
          <w:rPr>
            <w:rFonts w:ascii="仿宋" w:eastAsia="仿宋" w:hAnsi="仿宋" w:cs="仿宋" w:hint="eastAsia"/>
            <w:lang w:eastAsia="zh-CN"/>
          </w:rPr>
          <w:t>(四)、推广与宣传活动</w:t>
        </w:r>
        <w:r>
          <w:tab/>
        </w:r>
        <w:r>
          <w:fldChar w:fldCharType="begin"/>
        </w:r>
        <w:r>
          <w:instrText xml:space="preserve"> PAGEREF _Toc12164 \h </w:instrText>
        </w:r>
        <w:r>
          <w:fldChar w:fldCharType="separate"/>
        </w:r>
        <w:r>
          <w:t>61</w:t>
        </w:r>
        <w:r>
          <w:fldChar w:fldCharType="end"/>
        </w:r>
      </w:hyperlink>
    </w:p>
    <w:p>
      <w:pPr>
        <w:pStyle w:val="TOC1"/>
        <w:tabs>
          <w:tab w:val="right" w:leader="dot" w:pos="8306"/>
        </w:tabs>
      </w:pPr>
      <w:hyperlink w:anchor="_Toc10633" w:history="1">
        <w:r>
          <w:rPr>
            <w:rFonts w:ascii="仿宋" w:eastAsia="仿宋" w:hAnsi="仿宋" w:cs="仿宋" w:hint="eastAsia"/>
            <w:lang w:eastAsia="zh-CN"/>
          </w:rPr>
          <w:t>十五、氧化锆陶瓷粉料项目变更管理</w:t>
        </w:r>
        <w:r>
          <w:tab/>
        </w:r>
        <w:r>
          <w:fldChar w:fldCharType="begin"/>
        </w:r>
        <w:r>
          <w:instrText xml:space="preserve"> PAGEREF _Toc10633 \h </w:instrText>
        </w:r>
        <w:r>
          <w:fldChar w:fldCharType="separate"/>
        </w:r>
        <w:r>
          <w:t>67</w:t>
        </w:r>
        <w:r>
          <w:fldChar w:fldCharType="end"/>
        </w:r>
      </w:hyperlink>
    </w:p>
    <w:p>
      <w:pPr>
        <w:pStyle w:val="TOC2"/>
        <w:tabs>
          <w:tab w:val="right" w:leader="dot" w:pos="8306"/>
        </w:tabs>
      </w:pPr>
      <w:hyperlink w:anchor="_Toc4861" w:history="1">
        <w:r>
          <w:rPr>
            <w:rFonts w:ascii="仿宋" w:eastAsia="仿宋" w:hAnsi="仿宋" w:cs="仿宋" w:hint="eastAsia"/>
            <w:lang w:eastAsia="zh-CN"/>
          </w:rPr>
          <w:t>(一)、变更申请与评估</w:t>
        </w:r>
        <w:r>
          <w:tab/>
        </w:r>
        <w:r>
          <w:fldChar w:fldCharType="begin"/>
        </w:r>
        <w:r>
          <w:instrText xml:space="preserve"> PAGEREF _Toc4861 \h </w:instrText>
        </w:r>
        <w:r>
          <w:fldChar w:fldCharType="separate"/>
        </w:r>
        <w:r>
          <w:t>67</w:t>
        </w:r>
        <w:r>
          <w:fldChar w:fldCharType="end"/>
        </w:r>
      </w:hyperlink>
    </w:p>
    <w:p>
      <w:pPr>
        <w:pStyle w:val="TOC2"/>
        <w:tabs>
          <w:tab w:val="right" w:leader="dot" w:pos="8306"/>
        </w:tabs>
      </w:pPr>
      <w:hyperlink w:anchor="_Toc5891" w:history="1">
        <w:r>
          <w:rPr>
            <w:rFonts w:ascii="仿宋" w:eastAsia="仿宋" w:hAnsi="仿宋" w:cs="仿宋" w:hint="eastAsia"/>
            <w:lang w:eastAsia="zh-CN"/>
          </w:rPr>
          <w:t>(二)、变更实施与控制</w:t>
        </w:r>
        <w:r>
          <w:tab/>
        </w:r>
        <w:r>
          <w:fldChar w:fldCharType="begin"/>
        </w:r>
        <w:r>
          <w:instrText xml:space="preserve"> PAGEREF _Toc5891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14"/>
      <w:r>
        <w:rPr>
          <w:rFonts w:ascii="仿宋" w:eastAsia="仿宋" w:hAnsi="仿宋" w:cs="仿宋" w:hint="eastAsia"/>
          <w:sz w:val="28"/>
          <w:lang w:eastAsia="zh-CN"/>
        </w:rPr>
        <w:t>一、氧化锆陶瓷粉料项目土建工程</w:t>
      </w:r>
      <w:bookmarkEnd w:id="2"/>
    </w:p>
    <w:p>
      <w:pPr>
        <w:pStyle w:val="Heading2"/>
        <w:rPr>
          <w:rFonts w:ascii="仿宋" w:eastAsia="仿宋" w:hAnsi="仿宋" w:cs="仿宋" w:hint="eastAsia"/>
          <w:lang w:eastAsia="zh-CN"/>
        </w:rPr>
      </w:pPr>
      <w:bookmarkStart w:id="3" w:name="_Toc491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在氧化锆陶瓷粉料项目的建筑工程设计中，我们将秉承一系列重要的设计原则，以确保氧化锆陶瓷粉料项目建筑在功能、美观、可持续性等方面达到最佳效果。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首要原则是确保建筑的功能性得到最大化的发挥。我们将充分理解氧化锆陶瓷粉料项目的实际需求，合理布局各个功能区域，保证建筑在满足业务需求的同时，提供高效的工作环境。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在建筑设计中，我们将综合考虑建设和运营成本。通过精细的经济效益分析，确保设计方案在高效利用资源的同时，对氧化锆陶瓷粉料项目的长期盈利能力有积极的贡献。</w:t>
      </w:r>
    </w:p>
    <w:p>
      <w:pPr>
        <w:pStyle w:val="Heading2"/>
        <w:ind w:firstLine="560" w:firstLineChars="200"/>
        <w:rPr>
          <w:rFonts w:ascii="仿宋" w:eastAsia="仿宋" w:hAnsi="仿宋" w:cs="仿宋" w:hint="eastAsia"/>
          <w:sz w:val="28"/>
          <w:lang w:eastAsia="zh-CN"/>
        </w:rPr>
      </w:pPr>
      <w:bookmarkStart w:id="4" w:name="_Toc323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陶瓷粉料项目的土建工程设计中，我们将精准设定设计年限，结合氧化锆陶瓷粉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氧化锆陶瓷粉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9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锆陶瓷粉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氧化锆陶瓷粉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氧化锆陶瓷粉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本期工程氧化锆陶瓷粉料项目预计总建筑面积XXX平方米，其中：计容建筑面积XXX平方米，计划建筑工程投资XX万元，占氧化锆陶瓷粉料项目总投资的XX%。</w:t>
      </w:r>
    </w:p>
    <w:p>
      <w:pPr>
        <w:pStyle w:val="Heading1"/>
        <w:ind w:firstLine="560" w:firstLineChars="200"/>
        <w:rPr>
          <w:rFonts w:ascii="仿宋" w:eastAsia="仿宋" w:hAnsi="仿宋" w:cs="仿宋" w:hint="eastAsia"/>
          <w:sz w:val="28"/>
          <w:lang w:eastAsia="zh-CN"/>
        </w:rPr>
      </w:pPr>
      <w:bookmarkStart w:id="7" w:name="_Toc9286"/>
      <w:r>
        <w:rPr>
          <w:rFonts w:ascii="仿宋" w:eastAsia="仿宋" w:hAnsi="仿宋" w:cs="仿宋" w:hint="eastAsia"/>
          <w:sz w:val="28"/>
          <w:lang w:eastAsia="zh-CN"/>
        </w:rPr>
        <w:t>二、氧化锆陶瓷粉料项目文档管理</w:t>
      </w:r>
      <w:bookmarkEnd w:id="7"/>
    </w:p>
    <w:p>
      <w:pPr>
        <w:pStyle w:val="Heading2"/>
        <w:rPr>
          <w:rFonts w:ascii="仿宋" w:eastAsia="仿宋" w:hAnsi="仿宋" w:cs="仿宋" w:hint="eastAsia"/>
          <w:lang w:eastAsia="zh-CN"/>
        </w:rPr>
      </w:pPr>
      <w:bookmarkStart w:id="8" w:name="_Toc2789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氧化锆陶瓷粉料项目高度重视文档的质量和准确性，以支持氧化锆陶瓷粉料项目的各项活动和决策。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陶瓷粉料项目文档的编制始于氧化锆陶瓷粉料项目计划的初期，我们制定了详细的文档编制计划，明确了每个文档的内容、格式和编写责任人。在氧化锆陶瓷粉料项目启动阶段，我们首先编制了氧化锆陶瓷粉料项目章程，明确定义了氧化锆陶瓷粉料项目的目标、范围、风险等关键要素。随后，氧化锆陶瓷粉料项目团队根据计划陆续编制了需求文档、设计文档、测试文档等各类文档，确保氧化锆陶瓷粉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氧化锆陶瓷粉料项目管理中的重要环节，旨在确保氧化锆陶瓷粉料项目文档符合质量标准和氧化锆陶瓷粉料项目需求。在氧化锆陶瓷粉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氧化锆陶瓷粉料项目相关利益方和专业领域的专家对文档进行独立审查。这有助于获取更全面、客观的反馈，确保氧化锆陶瓷粉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氧化锆陶瓷粉料项目在文档编制与审查方面建立了严格的管理机制，通过规范的流程和多维度的审查，确保氧化锆陶瓷粉料项目文档的质量、准确性和可靠性，为氧化锆陶瓷粉料项目的顺利推进提供了有力支持。</w:t>
      </w:r>
    </w:p>
    <w:p>
      <w:pPr>
        <w:pStyle w:val="Heading2"/>
        <w:ind w:firstLine="560" w:firstLineChars="200"/>
        <w:rPr>
          <w:rFonts w:ascii="仿宋" w:eastAsia="仿宋" w:hAnsi="仿宋" w:cs="仿宋" w:hint="eastAsia"/>
          <w:sz w:val="28"/>
          <w:lang w:eastAsia="zh-CN"/>
        </w:rPr>
      </w:pPr>
      <w:bookmarkStart w:id="9" w:name="_Toc1589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在氧化锆陶瓷粉料项目中，我们致力于优化文档发布与分发过程，以确保信息的高效传递和团队间协作的顺畅进行。以下是我们采取的关键优化策略：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我们通过多渠道发布文档，包括电子邮件、氧化锆陶瓷粉料项目管理平台、内部网站等，以满足不同团队成员的偏好和需求。多渠道发布确保了信息的全面覆盖。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我们采用了精细的权限控制，确保只有授权人员可以访问敏感信息。这种安全措施保护了氧化锆陶瓷粉料项目文档的机密性，防止了未经授权的信息泄露。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973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氧化锆陶瓷粉料项目生命周期中一个至关重要的环节，直接关系到氧化锆陶瓷粉料项目信息的长期保存和历史记录的完整性。在氧化锆陶瓷粉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377"/>
      <w:r>
        <w:rPr>
          <w:rFonts w:ascii="仿宋" w:eastAsia="仿宋" w:hAnsi="仿宋" w:cs="仿宋" w:hint="eastAsia"/>
          <w:sz w:val="28"/>
          <w:lang w:eastAsia="zh-CN"/>
        </w:rPr>
        <w:t>三、氧化锆陶瓷粉料项目绩效评估</w:t>
      </w:r>
      <w:bookmarkEnd w:id="11"/>
    </w:p>
    <w:p>
      <w:pPr>
        <w:pStyle w:val="Heading2"/>
        <w:rPr>
          <w:rFonts w:ascii="仿宋" w:eastAsia="仿宋" w:hAnsi="仿宋" w:cs="仿宋" w:hint="eastAsia"/>
          <w:lang w:eastAsia="zh-CN"/>
        </w:rPr>
      </w:pPr>
      <w:bookmarkStart w:id="12" w:name="_Toc2619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陶瓷粉料项目中，我们设计了一套全面的绩效评估指标，以确保氧化锆陶瓷粉料项目的可控和成功交付。这些指标跨足氧化锆陶瓷粉料项目目标、成本、进度和质量等多个维度，为我们提供了全面洞察氧化锆陶瓷粉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陶瓷粉料项目目标达成率是我们关注的首要指标。我们设定了明确的目标，并通过定期监测和评估，迅速发现并应对潜在的目标偏差。这为氧化锆陶瓷粉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成本绩效是另一个核心关注点。通过实际成本与预算成本的对比分析，我们深入了解成本差异的原因，及时调整资源分配，保持氧化锆陶瓷粉料项目在经济效益方面的合理水平。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陶瓷粉料项目进度作为关键的绩效指标之一，得到了精心的关注。我们制定了详细的氧化锆陶瓷粉料项目进度计划，并设立了进度符合度指标，确保实际进度与计划进度保持一致。这使我们能够快速发现和解决潜在的进度问题，保持氧化锆陶瓷粉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氧化锆陶瓷粉料项目绩效的不可或缺的一环。我们引入了一系列的质量标准和客户满意度指标，以确保氧化锆陶瓷粉料项目交付的成果在质量上达到或超越预期水平。通过持续监测这些指标，我们努力提升氧化锆陶瓷粉料项目整体质量水平，为氧化锆陶瓷粉料项目的成功交付提供有力保障。通过这些科学且全面的绩效评估，我们能够更好地引导氧化锆陶瓷粉料项目的持续改进，确保氧化锆陶瓷粉料项目目标的顺利达成。</w:t>
      </w:r>
    </w:p>
    <w:p>
      <w:pPr>
        <w:pStyle w:val="Heading2"/>
        <w:ind w:firstLine="560" w:firstLineChars="200"/>
        <w:rPr>
          <w:rFonts w:ascii="仿宋" w:eastAsia="仿宋" w:hAnsi="仿宋" w:cs="仿宋" w:hint="eastAsia"/>
          <w:sz w:val="28"/>
          <w:lang w:eastAsia="zh-CN"/>
        </w:rPr>
      </w:pPr>
      <w:bookmarkStart w:id="13" w:name="_Toc1463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绩效评估是氧化锆陶瓷粉料项目中的关键环节，为确保氧化锆陶瓷粉料项目达到预期目标，我们采用了多层次、多维度的绩效评估方法。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氧化锆陶瓷粉料项目的战略目标对齐，确保每个决策和行动都与氧化锆陶瓷粉料项目整体目标保持一致。团队会定期召开战略对齐会议，审视当前工作与氧化锆陶瓷粉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氧化锆陶瓷粉料项目进度、质量、成本和风险等方面。这些指标通过数据收集和分析，为氧化锆陶瓷粉料项目管理团队提供了客观的评估依据。例如，我们通过氧化锆陶瓷粉料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氧化锆陶瓷粉料项目内部，还考虑了氧化锆陶瓷粉料项目对外部环境的影响。我们定期进行干系人满意度调查，以了解各利益相关方对氧化锆陶瓷粉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这种多层次、多角度的绩效评估方法，使得我们能够全面了解氧化锆陶瓷粉料项目的运行状态，及时做出调整，确保氧化锆陶瓷粉料项目在不断变化的环境中保持稳健前行。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1827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为了确保氧化锆陶瓷粉料项目的有效管理和不断优化，我们采用了精心设计的绩效评估周期。这个周期旨在实现灵活、实时和全面的评估，以适应氧化锆陶瓷粉料项目执行中的各种挑战。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氧化锆陶瓷粉料项目的不同需求，分为短期、中期和长期。短期评估关注每个迭代或工作周期，以及时发现和解决当前任务中的问题。中期评估涵盖几个迭代，深入了解整体氧化锆陶瓷粉料项目的趋势和性能。长期评估则着眼于整个氧化锆陶瓷粉料项目阶段，确保氧化锆陶瓷粉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氧化锆陶瓷粉料项目管理工具和协作平台，团队成员能够随时更新和分享氧化锆陶瓷粉料项目数据。这种实时性的反馈机制使我们能够及时察觉潜在问题，快速调整，保持氧化锆陶瓷粉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氧化锆陶瓷粉料项目的决策制定密不可分。每个周期的氧化锆陶瓷粉料项目回顾会议成为集体总结经验、识别问题深层次原因并找到创新解决方案的平台。这种定期的反思与调整机制使氧化锆陶瓷粉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258"/>
      <w:r>
        <w:rPr>
          <w:rFonts w:ascii="仿宋" w:eastAsia="仿宋" w:hAnsi="仿宋" w:cs="仿宋" w:hint="eastAsia"/>
          <w:sz w:val="28"/>
          <w:lang w:eastAsia="zh-CN"/>
        </w:rPr>
        <w:t>四、氧化锆陶瓷粉料项目选址可行性分析</w:t>
      </w:r>
      <w:bookmarkEnd w:id="15"/>
    </w:p>
    <w:p>
      <w:pPr>
        <w:pStyle w:val="Heading2"/>
        <w:rPr>
          <w:rFonts w:ascii="仿宋" w:eastAsia="仿宋" w:hAnsi="仿宋" w:cs="仿宋" w:hint="eastAsia"/>
          <w:lang w:eastAsia="zh-CN"/>
        </w:rPr>
      </w:pPr>
      <w:bookmarkStart w:id="16" w:name="_Toc184"/>
      <w:r>
        <w:rPr>
          <w:rFonts w:ascii="仿宋" w:eastAsia="仿宋" w:hAnsi="仿宋" w:cs="仿宋" w:hint="eastAsia"/>
          <w:lang w:eastAsia="zh-CN"/>
        </w:rPr>
        <w:t>(一)、氧化锆陶瓷粉料项目选址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该氧化锆陶瓷粉料项目选址位于XX省XX市XX区XXX街道</w:t>
      </w:r>
    </w:p>
    <w:p>
      <w:pPr>
        <w:pStyle w:val="Heading2"/>
        <w:ind w:firstLine="560" w:firstLineChars="200"/>
        <w:rPr>
          <w:rFonts w:ascii="仿宋" w:eastAsia="仿宋" w:hAnsi="仿宋" w:cs="仿宋" w:hint="eastAsia"/>
          <w:sz w:val="28"/>
          <w:lang w:eastAsia="zh-CN"/>
        </w:rPr>
      </w:pPr>
      <w:bookmarkStart w:id="17" w:name="_Toc584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氧化锆陶瓷粉料项目的征地面积将根据氧化锆陶瓷粉料项目的实际规模和需求进行精确规划。具体面积XXX平方米，旨在确保氧化锆陶瓷粉料项目不仅能够满足当前的发展需求，还能够预留空间以适应未来的扩展。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净用地面积是在征地面积基础上去除不可利用面积后的实际可开发用地。具体面积XXX平方米，考虑到环保、交通、安全等多方面因素，以确保氧化锆陶瓷粉料项目在整体利用效率上达到最优。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氧化锆陶瓷粉料项目计划建设的建筑总规模具体面积XXX平方米。这一规模的确定综合考虑了氧化锆陶瓷粉料项目的性质、规模，以及城市规划的相关要求，确保建筑布局与周边环境协调一致。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绿地率是氧化锆陶瓷粉料项目用地中被规划为绿地的比例。具体面积XXX平方米，旨在通过合理规划绿地，改善氧化锆陶瓷粉料项目周边环境，提升居民生活质量，并符合城市整体绿化规划。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容积率是用地上可以建设的建筑总体积与用地面积之比。具体面积XXX，通过合理的容积率规划，确保氧化锆陶瓷粉料项目建筑规模与周边环境和谐共生。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化锆陶瓷粉料项目选址与当地城市规划相一致，具体面积XXX平方米。通过与城市规划部门深入沟通，确保氧化锆陶瓷粉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化锆陶瓷粉料项目选址符合当地产业政策，具体面积XXX平方米。这包括氧化锆陶瓷粉料项目对当地经济的促进作用，以及对相关产业的带动效应，确保氧化锆陶瓷粉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用地总体要求必须符合环保和可持续发展的原则，具体面积XXX平方米。通过采用绿色建筑设计、节能减排等措施，确保氧化锆陶瓷粉料项目在建设和运营过程中对环境的影响最小化，达到可持续发展的要求。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确保氧化锆陶瓷粉料项目选址具备必要的公共设施配套，具体面积XXX平方米。这包括交通便利性、教育、医疗等基础设施，以提高居民生活品质，使得氧化锆陶瓷粉料项目选址更具吸引力。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考虑用地总体要求对当地社会稳定性的影响，具体面积XXX平方米。通过深入了解当地社区反馈，确保氧化锆陶瓷粉料项目的选址和建设过程对当地社会和谐稳定产生积极作用。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氧化锆陶瓷粉料项目选址不仅符合法规和规划，还在实际操作中具有可行性。这一全面规划将为氧化锆陶瓷粉料项目的成功实施提供坚实的基础，确保氧化锆陶瓷粉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11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陶瓷粉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化锆陶瓷粉料项目的设备规划和空间设计中，我们将采取灵活设备布局的措施。设备布局将根据实际需求进行灵活设计，避免不必要的浪费。通过合理规划设备摆放位置，我们将提高设备的利用率，减少设备间距，以确保氧化锆陶瓷粉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氧化锆陶瓷粉料项目内部引入共享设施的概念，例如共享会议室、办公区等。通过这种方式，我们可以减少对资源的重复建设，提高资源共享效率，从而减小氧化锆陶瓷粉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724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氧化锆陶瓷粉料项目的总图布置中，我们将不同功能区域进行明确的规划，以最大程度满足氧化锆陶瓷粉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https://d.book118.com/948134075013006040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氧化锆陶瓷粉料项目规划设计纲要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60F45"/>
    <w:rsid w:val="19460F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3407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2024-02-23T23:29:00Z</dcterms:created>
  <dcterms:modified xsi:type="dcterms:W3CDTF">2024-02-23T23:29:19Z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DC7E141162B649DBA71C7EF681D887AC_11</vt:lpwstr>
  </property>
  <property fmtid="{D5CDD505-2E9C-101B-9397-08002B2CF9AE}" pid="3" name="KSOProductBuildVer">
    <vt:lpwstr>2052-12.1.0.16388</vt:lpwstr>
  </property>
</Properties>
</file>