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丁腈橡胶项目可行性建设方案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00" w:history="1">
        <w:r>
          <w:rPr>
            <w:rFonts w:ascii="仿宋" w:eastAsia="仿宋" w:hAnsi="仿宋" w:cs="仿宋" w:hint="eastAsia"/>
            <w:lang w:eastAsia="zh-CN"/>
          </w:rPr>
          <w:t>概论</w:t>
        </w:r>
        <w:r>
          <w:tab/>
        </w:r>
        <w:r>
          <w:fldChar w:fldCharType="begin"/>
        </w:r>
        <w:r>
          <w:instrText xml:space="preserve"> PAGEREF _Toc18800 \h </w:instrText>
        </w:r>
        <w:r>
          <w:fldChar w:fldCharType="separate"/>
        </w:r>
        <w:r>
          <w:t>3</w:t>
        </w:r>
        <w:r>
          <w:fldChar w:fldCharType="end"/>
        </w:r>
      </w:hyperlink>
    </w:p>
    <w:p>
      <w:pPr>
        <w:pStyle w:val="TOC1"/>
        <w:tabs>
          <w:tab w:val="right" w:leader="dot" w:pos="8306"/>
        </w:tabs>
      </w:pPr>
      <w:hyperlink w:anchor="_Toc11574" w:history="1">
        <w:r>
          <w:rPr>
            <w:rFonts w:ascii="仿宋" w:eastAsia="仿宋" w:hAnsi="仿宋" w:cs="仿宋" w:hint="eastAsia"/>
            <w:lang w:eastAsia="zh-CN"/>
          </w:rPr>
          <w:t>一、项目监理与质量保证</w:t>
        </w:r>
        <w:r>
          <w:tab/>
        </w:r>
        <w:r>
          <w:fldChar w:fldCharType="begin"/>
        </w:r>
        <w:r>
          <w:instrText xml:space="preserve"> PAGEREF _Toc11574 \h </w:instrText>
        </w:r>
        <w:r>
          <w:fldChar w:fldCharType="separate"/>
        </w:r>
        <w:r>
          <w:t>3</w:t>
        </w:r>
        <w:r>
          <w:fldChar w:fldCharType="end"/>
        </w:r>
      </w:hyperlink>
    </w:p>
    <w:p>
      <w:pPr>
        <w:pStyle w:val="TOC2"/>
        <w:tabs>
          <w:tab w:val="right" w:leader="dot" w:pos="8306"/>
        </w:tabs>
      </w:pPr>
      <w:hyperlink w:anchor="_Toc4697" w:history="1">
        <w:r>
          <w:rPr>
            <w:rFonts w:ascii="仿宋" w:eastAsia="仿宋" w:hAnsi="仿宋" w:cs="仿宋" w:hint="eastAsia"/>
            <w:lang w:eastAsia="zh-CN"/>
          </w:rPr>
          <w:t>(一)、监理体系构建</w:t>
        </w:r>
        <w:r>
          <w:tab/>
        </w:r>
        <w:r>
          <w:fldChar w:fldCharType="begin"/>
        </w:r>
        <w:r>
          <w:instrText xml:space="preserve"> PAGEREF _Toc4697 \h </w:instrText>
        </w:r>
        <w:r>
          <w:fldChar w:fldCharType="separate"/>
        </w:r>
        <w:r>
          <w:t>3</w:t>
        </w:r>
        <w:r>
          <w:fldChar w:fldCharType="end"/>
        </w:r>
      </w:hyperlink>
    </w:p>
    <w:p>
      <w:pPr>
        <w:pStyle w:val="TOC2"/>
        <w:tabs>
          <w:tab w:val="right" w:leader="dot" w:pos="8306"/>
        </w:tabs>
      </w:pPr>
      <w:hyperlink w:anchor="_Toc15808" w:history="1">
        <w:r>
          <w:rPr>
            <w:rFonts w:ascii="仿宋" w:eastAsia="仿宋" w:hAnsi="仿宋" w:cs="仿宋" w:hint="eastAsia"/>
            <w:lang w:eastAsia="zh-CN"/>
          </w:rPr>
          <w:t>(二)、质量保证体系实施</w:t>
        </w:r>
        <w:r>
          <w:tab/>
        </w:r>
        <w:r>
          <w:fldChar w:fldCharType="begin"/>
        </w:r>
        <w:r>
          <w:instrText xml:space="preserve"> PAGEREF _Toc15808 \h </w:instrText>
        </w:r>
        <w:r>
          <w:fldChar w:fldCharType="separate"/>
        </w:r>
        <w:r>
          <w:t>4</w:t>
        </w:r>
        <w:r>
          <w:fldChar w:fldCharType="end"/>
        </w:r>
      </w:hyperlink>
    </w:p>
    <w:p>
      <w:pPr>
        <w:pStyle w:val="TOC2"/>
        <w:tabs>
          <w:tab w:val="right" w:leader="dot" w:pos="8306"/>
        </w:tabs>
      </w:pPr>
      <w:hyperlink w:anchor="_Toc18057" w:history="1">
        <w:r>
          <w:rPr>
            <w:rFonts w:ascii="仿宋" w:eastAsia="仿宋" w:hAnsi="仿宋" w:cs="仿宋" w:hint="eastAsia"/>
            <w:lang w:eastAsia="zh-CN"/>
          </w:rPr>
          <w:t>(三)、监理与质量控制流程</w:t>
        </w:r>
        <w:r>
          <w:tab/>
        </w:r>
        <w:r>
          <w:fldChar w:fldCharType="begin"/>
        </w:r>
        <w:r>
          <w:instrText xml:space="preserve"> PAGEREF _Toc18057 \h </w:instrText>
        </w:r>
        <w:r>
          <w:fldChar w:fldCharType="separate"/>
        </w:r>
        <w:r>
          <w:t>4</w:t>
        </w:r>
        <w:r>
          <w:fldChar w:fldCharType="end"/>
        </w:r>
      </w:hyperlink>
    </w:p>
    <w:p>
      <w:pPr>
        <w:pStyle w:val="TOC1"/>
        <w:tabs>
          <w:tab w:val="right" w:leader="dot" w:pos="8306"/>
        </w:tabs>
      </w:pPr>
      <w:hyperlink w:anchor="_Toc30943" w:history="1">
        <w:r>
          <w:rPr>
            <w:rFonts w:ascii="仿宋" w:eastAsia="仿宋" w:hAnsi="仿宋" w:cs="仿宋" w:hint="eastAsia"/>
            <w:lang w:eastAsia="zh-CN"/>
          </w:rPr>
          <w:t>二、背景、必要性分析</w:t>
        </w:r>
        <w:r>
          <w:tab/>
        </w:r>
        <w:r>
          <w:fldChar w:fldCharType="begin"/>
        </w:r>
        <w:r>
          <w:instrText xml:space="preserve"> PAGEREF _Toc30943 \h </w:instrText>
        </w:r>
        <w:r>
          <w:fldChar w:fldCharType="separate"/>
        </w:r>
        <w:r>
          <w:t>5</w:t>
        </w:r>
        <w:r>
          <w:fldChar w:fldCharType="end"/>
        </w:r>
      </w:hyperlink>
    </w:p>
    <w:p>
      <w:pPr>
        <w:pStyle w:val="TOC2"/>
        <w:tabs>
          <w:tab w:val="right" w:leader="dot" w:pos="8306"/>
        </w:tabs>
      </w:pPr>
      <w:hyperlink w:anchor="_Toc29371" w:history="1">
        <w:r>
          <w:rPr>
            <w:rFonts w:ascii="仿宋" w:eastAsia="仿宋" w:hAnsi="仿宋" w:cs="仿宋" w:hint="eastAsia"/>
            <w:lang w:eastAsia="zh-CN"/>
          </w:rPr>
          <w:t>(一)、项目建设背景</w:t>
        </w:r>
        <w:r>
          <w:tab/>
        </w:r>
        <w:r>
          <w:fldChar w:fldCharType="begin"/>
        </w:r>
        <w:r>
          <w:instrText xml:space="preserve"> PAGEREF _Toc29371 \h </w:instrText>
        </w:r>
        <w:r>
          <w:fldChar w:fldCharType="separate"/>
        </w:r>
        <w:r>
          <w:t>5</w:t>
        </w:r>
        <w:r>
          <w:fldChar w:fldCharType="end"/>
        </w:r>
      </w:hyperlink>
    </w:p>
    <w:p>
      <w:pPr>
        <w:pStyle w:val="TOC2"/>
        <w:tabs>
          <w:tab w:val="right" w:leader="dot" w:pos="8306"/>
        </w:tabs>
      </w:pPr>
      <w:hyperlink w:anchor="_Toc11711" w:history="1">
        <w:r>
          <w:rPr>
            <w:rFonts w:ascii="仿宋" w:eastAsia="仿宋" w:hAnsi="仿宋" w:cs="仿宋" w:hint="eastAsia"/>
            <w:lang w:eastAsia="zh-CN"/>
          </w:rPr>
          <w:t>(二)、必要性分析</w:t>
        </w:r>
        <w:r>
          <w:tab/>
        </w:r>
        <w:r>
          <w:fldChar w:fldCharType="begin"/>
        </w:r>
        <w:r>
          <w:instrText xml:space="preserve"> PAGEREF _Toc11711 \h </w:instrText>
        </w:r>
        <w:r>
          <w:fldChar w:fldCharType="separate"/>
        </w:r>
        <w:r>
          <w:t>6</w:t>
        </w:r>
        <w:r>
          <w:fldChar w:fldCharType="end"/>
        </w:r>
      </w:hyperlink>
    </w:p>
    <w:p>
      <w:pPr>
        <w:pStyle w:val="TOC2"/>
        <w:tabs>
          <w:tab w:val="right" w:leader="dot" w:pos="8306"/>
        </w:tabs>
      </w:pPr>
      <w:hyperlink w:anchor="_Toc12632" w:history="1">
        <w:r>
          <w:rPr>
            <w:rFonts w:ascii="仿宋" w:eastAsia="仿宋" w:hAnsi="仿宋" w:cs="仿宋" w:hint="eastAsia"/>
            <w:lang w:eastAsia="zh-CN"/>
          </w:rPr>
          <w:t>(三)、项目建设有利条件</w:t>
        </w:r>
        <w:r>
          <w:tab/>
        </w:r>
        <w:r>
          <w:fldChar w:fldCharType="begin"/>
        </w:r>
        <w:r>
          <w:instrText xml:space="preserve"> PAGEREF _Toc12632 \h </w:instrText>
        </w:r>
        <w:r>
          <w:fldChar w:fldCharType="separate"/>
        </w:r>
        <w:r>
          <w:t>7</w:t>
        </w:r>
        <w:r>
          <w:fldChar w:fldCharType="end"/>
        </w:r>
      </w:hyperlink>
    </w:p>
    <w:p>
      <w:pPr>
        <w:pStyle w:val="TOC1"/>
        <w:tabs>
          <w:tab w:val="right" w:leader="dot" w:pos="8306"/>
        </w:tabs>
      </w:pPr>
      <w:hyperlink w:anchor="_Toc15693" w:history="1">
        <w:r>
          <w:rPr>
            <w:rFonts w:ascii="仿宋" w:eastAsia="仿宋" w:hAnsi="仿宋" w:cs="仿宋" w:hint="eastAsia"/>
            <w:lang w:eastAsia="zh-CN"/>
          </w:rPr>
          <w:t>三、社会影响分析</w:t>
        </w:r>
        <w:r>
          <w:tab/>
        </w:r>
        <w:r>
          <w:fldChar w:fldCharType="begin"/>
        </w:r>
        <w:r>
          <w:instrText xml:space="preserve"> PAGEREF _Toc15693 \h </w:instrText>
        </w:r>
        <w:r>
          <w:fldChar w:fldCharType="separate"/>
        </w:r>
        <w:r>
          <w:t>9</w:t>
        </w:r>
        <w:r>
          <w:fldChar w:fldCharType="end"/>
        </w:r>
      </w:hyperlink>
    </w:p>
    <w:p>
      <w:pPr>
        <w:pStyle w:val="TOC2"/>
        <w:tabs>
          <w:tab w:val="right" w:leader="dot" w:pos="8306"/>
        </w:tabs>
      </w:pPr>
      <w:hyperlink w:anchor="_Toc30494" w:history="1">
        <w:r>
          <w:rPr>
            <w:rFonts w:ascii="仿宋" w:eastAsia="仿宋" w:hAnsi="仿宋" w:cs="仿宋" w:hint="eastAsia"/>
            <w:lang w:eastAsia="zh-CN"/>
          </w:rPr>
          <w:t>(一)、社会影响效果分析</w:t>
        </w:r>
        <w:r>
          <w:tab/>
        </w:r>
        <w:r>
          <w:fldChar w:fldCharType="begin"/>
        </w:r>
        <w:r>
          <w:instrText xml:space="preserve"> PAGEREF _Toc30494 \h </w:instrText>
        </w:r>
        <w:r>
          <w:fldChar w:fldCharType="separate"/>
        </w:r>
        <w:r>
          <w:t>9</w:t>
        </w:r>
        <w:r>
          <w:fldChar w:fldCharType="end"/>
        </w:r>
      </w:hyperlink>
    </w:p>
    <w:p>
      <w:pPr>
        <w:pStyle w:val="TOC2"/>
        <w:tabs>
          <w:tab w:val="right" w:leader="dot" w:pos="8306"/>
        </w:tabs>
      </w:pPr>
      <w:hyperlink w:anchor="_Toc2761" w:history="1">
        <w:r>
          <w:rPr>
            <w:rFonts w:ascii="仿宋" w:eastAsia="仿宋" w:hAnsi="仿宋" w:cs="仿宋" w:hint="eastAsia"/>
            <w:lang w:eastAsia="zh-CN"/>
          </w:rPr>
          <w:t>(二)、社会适应性分析</w:t>
        </w:r>
        <w:r>
          <w:tab/>
        </w:r>
        <w:r>
          <w:fldChar w:fldCharType="begin"/>
        </w:r>
        <w:r>
          <w:instrText xml:space="preserve"> PAGEREF _Toc2761 \h </w:instrText>
        </w:r>
        <w:r>
          <w:fldChar w:fldCharType="separate"/>
        </w:r>
        <w:r>
          <w:t>11</w:t>
        </w:r>
        <w:r>
          <w:fldChar w:fldCharType="end"/>
        </w:r>
      </w:hyperlink>
    </w:p>
    <w:p>
      <w:pPr>
        <w:pStyle w:val="TOC2"/>
        <w:tabs>
          <w:tab w:val="right" w:leader="dot" w:pos="8306"/>
        </w:tabs>
      </w:pPr>
      <w:hyperlink w:anchor="_Toc15841" w:history="1">
        <w:r>
          <w:rPr>
            <w:rFonts w:ascii="仿宋" w:eastAsia="仿宋" w:hAnsi="仿宋" w:cs="仿宋" w:hint="eastAsia"/>
            <w:lang w:eastAsia="zh-CN"/>
          </w:rPr>
          <w:t>(三)、社会风险及对策分析</w:t>
        </w:r>
        <w:r>
          <w:tab/>
        </w:r>
        <w:r>
          <w:fldChar w:fldCharType="begin"/>
        </w:r>
        <w:r>
          <w:instrText xml:space="preserve"> PAGEREF _Toc15841 \h </w:instrText>
        </w:r>
        <w:r>
          <w:fldChar w:fldCharType="separate"/>
        </w:r>
        <w:r>
          <w:t>13</w:t>
        </w:r>
        <w:r>
          <w:fldChar w:fldCharType="end"/>
        </w:r>
      </w:hyperlink>
    </w:p>
    <w:p>
      <w:pPr>
        <w:pStyle w:val="TOC1"/>
        <w:tabs>
          <w:tab w:val="right" w:leader="dot" w:pos="8306"/>
        </w:tabs>
      </w:pPr>
      <w:hyperlink w:anchor="_Toc1539" w:history="1">
        <w:r>
          <w:rPr>
            <w:rFonts w:ascii="仿宋" w:eastAsia="仿宋" w:hAnsi="仿宋" w:cs="仿宋" w:hint="eastAsia"/>
            <w:lang w:eastAsia="zh-CN"/>
          </w:rPr>
          <w:t>四、丁腈橡胶项目概论</w:t>
        </w:r>
        <w:r>
          <w:tab/>
        </w:r>
        <w:r>
          <w:fldChar w:fldCharType="begin"/>
        </w:r>
        <w:r>
          <w:instrText xml:space="preserve"> PAGEREF _Toc1539 \h </w:instrText>
        </w:r>
        <w:r>
          <w:fldChar w:fldCharType="separate"/>
        </w:r>
        <w:r>
          <w:t>16</w:t>
        </w:r>
        <w:r>
          <w:fldChar w:fldCharType="end"/>
        </w:r>
      </w:hyperlink>
    </w:p>
    <w:p>
      <w:pPr>
        <w:pStyle w:val="TOC2"/>
        <w:tabs>
          <w:tab w:val="right" w:leader="dot" w:pos="8306"/>
        </w:tabs>
      </w:pPr>
      <w:hyperlink w:anchor="_Toc17996" w:history="1">
        <w:r>
          <w:rPr>
            <w:rFonts w:ascii="仿宋" w:eastAsia="仿宋" w:hAnsi="仿宋" w:cs="仿宋" w:hint="eastAsia"/>
            <w:lang w:eastAsia="zh-CN"/>
          </w:rPr>
          <w:t>(一)、项目申报单位概况</w:t>
        </w:r>
        <w:r>
          <w:tab/>
        </w:r>
        <w:r>
          <w:fldChar w:fldCharType="begin"/>
        </w:r>
        <w:r>
          <w:instrText xml:space="preserve"> PAGEREF _Toc17996 \h </w:instrText>
        </w:r>
        <w:r>
          <w:fldChar w:fldCharType="separate"/>
        </w:r>
        <w:r>
          <w:t>16</w:t>
        </w:r>
        <w:r>
          <w:fldChar w:fldCharType="end"/>
        </w:r>
      </w:hyperlink>
    </w:p>
    <w:p>
      <w:pPr>
        <w:pStyle w:val="TOC2"/>
        <w:tabs>
          <w:tab w:val="right" w:leader="dot" w:pos="8306"/>
        </w:tabs>
      </w:pPr>
      <w:hyperlink w:anchor="_Toc17551" w:history="1">
        <w:r>
          <w:rPr>
            <w:rFonts w:ascii="仿宋" w:eastAsia="仿宋" w:hAnsi="仿宋" w:cs="仿宋" w:hint="eastAsia"/>
            <w:lang w:eastAsia="zh-CN"/>
          </w:rPr>
          <w:t>(二)、项目概况</w:t>
        </w:r>
        <w:r>
          <w:tab/>
        </w:r>
        <w:r>
          <w:fldChar w:fldCharType="begin"/>
        </w:r>
        <w:r>
          <w:instrText xml:space="preserve"> PAGEREF _Toc17551 \h </w:instrText>
        </w:r>
        <w:r>
          <w:fldChar w:fldCharType="separate"/>
        </w:r>
        <w:r>
          <w:t>17</w:t>
        </w:r>
        <w:r>
          <w:fldChar w:fldCharType="end"/>
        </w:r>
      </w:hyperlink>
    </w:p>
    <w:p>
      <w:pPr>
        <w:pStyle w:val="TOC1"/>
        <w:tabs>
          <w:tab w:val="right" w:leader="dot" w:pos="8306"/>
        </w:tabs>
      </w:pPr>
      <w:hyperlink w:anchor="_Toc12507" w:history="1">
        <w:r>
          <w:rPr>
            <w:rFonts w:ascii="仿宋" w:eastAsia="仿宋" w:hAnsi="仿宋" w:cs="仿宋" w:hint="eastAsia"/>
            <w:lang w:eastAsia="zh-CN"/>
          </w:rPr>
          <w:t>五、发展规划、产业政策和行业准入分析</w:t>
        </w:r>
        <w:r>
          <w:tab/>
        </w:r>
        <w:r>
          <w:fldChar w:fldCharType="begin"/>
        </w:r>
        <w:r>
          <w:instrText xml:space="preserve"> PAGEREF _Toc12507 \h </w:instrText>
        </w:r>
        <w:r>
          <w:fldChar w:fldCharType="separate"/>
        </w:r>
        <w:r>
          <w:t>20</w:t>
        </w:r>
        <w:r>
          <w:fldChar w:fldCharType="end"/>
        </w:r>
      </w:hyperlink>
    </w:p>
    <w:p>
      <w:pPr>
        <w:pStyle w:val="TOC2"/>
        <w:tabs>
          <w:tab w:val="right" w:leader="dot" w:pos="8306"/>
        </w:tabs>
      </w:pPr>
      <w:hyperlink w:anchor="_Toc2409" w:history="1">
        <w:r>
          <w:rPr>
            <w:rFonts w:ascii="仿宋" w:eastAsia="仿宋" w:hAnsi="仿宋" w:cs="仿宋" w:hint="eastAsia"/>
            <w:lang w:eastAsia="zh-CN"/>
          </w:rPr>
          <w:t>(一)、发展规划分析</w:t>
        </w:r>
        <w:r>
          <w:tab/>
        </w:r>
        <w:r>
          <w:fldChar w:fldCharType="begin"/>
        </w:r>
        <w:r>
          <w:instrText xml:space="preserve"> PAGEREF _Toc2409 \h </w:instrText>
        </w:r>
        <w:r>
          <w:fldChar w:fldCharType="separate"/>
        </w:r>
        <w:r>
          <w:t>20</w:t>
        </w:r>
        <w:r>
          <w:fldChar w:fldCharType="end"/>
        </w:r>
      </w:hyperlink>
    </w:p>
    <w:p>
      <w:pPr>
        <w:pStyle w:val="TOC2"/>
        <w:tabs>
          <w:tab w:val="right" w:leader="dot" w:pos="8306"/>
        </w:tabs>
      </w:pPr>
      <w:hyperlink w:anchor="_Toc28508" w:history="1">
        <w:r>
          <w:rPr>
            <w:rFonts w:ascii="仿宋" w:eastAsia="仿宋" w:hAnsi="仿宋" w:cs="仿宋" w:hint="eastAsia"/>
            <w:lang w:eastAsia="zh-CN"/>
          </w:rPr>
          <w:t>(二)、产业政策分析</w:t>
        </w:r>
        <w:r>
          <w:tab/>
        </w:r>
        <w:r>
          <w:fldChar w:fldCharType="begin"/>
        </w:r>
        <w:r>
          <w:instrText xml:space="preserve"> PAGEREF _Toc28508 \h </w:instrText>
        </w:r>
        <w:r>
          <w:fldChar w:fldCharType="separate"/>
        </w:r>
        <w:r>
          <w:t>22</w:t>
        </w:r>
        <w:r>
          <w:fldChar w:fldCharType="end"/>
        </w:r>
      </w:hyperlink>
    </w:p>
    <w:p>
      <w:pPr>
        <w:pStyle w:val="TOC2"/>
        <w:tabs>
          <w:tab w:val="right" w:leader="dot" w:pos="8306"/>
        </w:tabs>
      </w:pPr>
      <w:hyperlink w:anchor="_Toc22238" w:history="1">
        <w:r>
          <w:rPr>
            <w:rFonts w:ascii="仿宋" w:eastAsia="仿宋" w:hAnsi="仿宋" w:cs="仿宋" w:hint="eastAsia"/>
            <w:lang w:eastAsia="zh-CN"/>
          </w:rPr>
          <w:t>(三)、行业准入分析</w:t>
        </w:r>
        <w:r>
          <w:tab/>
        </w:r>
        <w:r>
          <w:fldChar w:fldCharType="begin"/>
        </w:r>
        <w:r>
          <w:instrText xml:space="preserve"> PAGEREF _Toc22238 \h </w:instrText>
        </w:r>
        <w:r>
          <w:fldChar w:fldCharType="separate"/>
        </w:r>
        <w:r>
          <w:t>23</w:t>
        </w:r>
        <w:r>
          <w:fldChar w:fldCharType="end"/>
        </w:r>
      </w:hyperlink>
    </w:p>
    <w:p>
      <w:pPr>
        <w:pStyle w:val="TOC1"/>
        <w:tabs>
          <w:tab w:val="right" w:leader="dot" w:pos="8306"/>
        </w:tabs>
      </w:pPr>
      <w:hyperlink w:anchor="_Toc23479" w:history="1">
        <w:r>
          <w:rPr>
            <w:rFonts w:ascii="仿宋" w:eastAsia="仿宋" w:hAnsi="仿宋" w:cs="仿宋" w:hint="eastAsia"/>
            <w:lang w:eastAsia="zh-CN"/>
          </w:rPr>
          <w:t>六、项目选址研究</w:t>
        </w:r>
        <w:r>
          <w:tab/>
        </w:r>
        <w:r>
          <w:fldChar w:fldCharType="begin"/>
        </w:r>
        <w:r>
          <w:instrText xml:space="preserve"> PAGEREF _Toc23479 \h </w:instrText>
        </w:r>
        <w:r>
          <w:fldChar w:fldCharType="separate"/>
        </w:r>
        <w:r>
          <w:t>25</w:t>
        </w:r>
        <w:r>
          <w:fldChar w:fldCharType="end"/>
        </w:r>
      </w:hyperlink>
    </w:p>
    <w:p>
      <w:pPr>
        <w:pStyle w:val="TOC2"/>
        <w:tabs>
          <w:tab w:val="right" w:leader="dot" w:pos="8306"/>
        </w:tabs>
      </w:pPr>
      <w:hyperlink w:anchor="_Toc17601" w:history="1">
        <w:r>
          <w:rPr>
            <w:rFonts w:ascii="仿宋" w:eastAsia="仿宋" w:hAnsi="仿宋" w:cs="仿宋" w:hint="eastAsia"/>
            <w:lang w:eastAsia="zh-CN"/>
          </w:rPr>
          <w:t>(一)、项目选址原则</w:t>
        </w:r>
        <w:r>
          <w:tab/>
        </w:r>
        <w:r>
          <w:fldChar w:fldCharType="begin"/>
        </w:r>
        <w:r>
          <w:instrText xml:space="preserve"> PAGEREF _Toc17601 \h </w:instrText>
        </w:r>
        <w:r>
          <w:fldChar w:fldCharType="separate"/>
        </w:r>
        <w:r>
          <w:t>25</w:t>
        </w:r>
        <w:r>
          <w:fldChar w:fldCharType="end"/>
        </w:r>
      </w:hyperlink>
    </w:p>
    <w:p>
      <w:pPr>
        <w:pStyle w:val="TOC2"/>
        <w:tabs>
          <w:tab w:val="right" w:leader="dot" w:pos="8306"/>
        </w:tabs>
      </w:pPr>
      <w:hyperlink w:anchor="_Toc26070" w:history="1">
        <w:r>
          <w:rPr>
            <w:rFonts w:ascii="仿宋" w:eastAsia="仿宋" w:hAnsi="仿宋" w:cs="仿宋" w:hint="eastAsia"/>
            <w:lang w:eastAsia="zh-CN"/>
          </w:rPr>
          <w:t>(二)、项目选址</w:t>
        </w:r>
        <w:r>
          <w:tab/>
        </w:r>
        <w:r>
          <w:fldChar w:fldCharType="begin"/>
        </w:r>
        <w:r>
          <w:instrText xml:space="preserve"> PAGEREF _Toc26070 \h </w:instrText>
        </w:r>
        <w:r>
          <w:fldChar w:fldCharType="separate"/>
        </w:r>
        <w:r>
          <w:t>28</w:t>
        </w:r>
        <w:r>
          <w:fldChar w:fldCharType="end"/>
        </w:r>
      </w:hyperlink>
    </w:p>
    <w:p>
      <w:pPr>
        <w:pStyle w:val="TOC2"/>
        <w:tabs>
          <w:tab w:val="right" w:leader="dot" w:pos="8306"/>
        </w:tabs>
      </w:pPr>
      <w:hyperlink w:anchor="_Toc25900" w:history="1">
        <w:r>
          <w:rPr>
            <w:rFonts w:ascii="仿宋" w:eastAsia="仿宋" w:hAnsi="仿宋" w:cs="仿宋" w:hint="eastAsia"/>
            <w:lang w:eastAsia="zh-CN"/>
          </w:rPr>
          <w:t>(三)、建设条件分析</w:t>
        </w:r>
        <w:r>
          <w:tab/>
        </w:r>
        <w:r>
          <w:fldChar w:fldCharType="begin"/>
        </w:r>
        <w:r>
          <w:instrText xml:space="preserve"> PAGEREF _Toc25900 \h </w:instrText>
        </w:r>
        <w:r>
          <w:fldChar w:fldCharType="separate"/>
        </w:r>
        <w:r>
          <w:t>30</w:t>
        </w:r>
        <w:r>
          <w:fldChar w:fldCharType="end"/>
        </w:r>
      </w:hyperlink>
    </w:p>
    <w:p>
      <w:pPr>
        <w:pStyle w:val="TOC2"/>
        <w:tabs>
          <w:tab w:val="right" w:leader="dot" w:pos="8306"/>
        </w:tabs>
      </w:pPr>
      <w:hyperlink w:anchor="_Toc6621" w:history="1">
        <w:r>
          <w:rPr>
            <w:rFonts w:ascii="仿宋" w:eastAsia="仿宋" w:hAnsi="仿宋" w:cs="仿宋" w:hint="eastAsia"/>
            <w:lang w:eastAsia="zh-CN"/>
          </w:rPr>
          <w:t>(四)、用地控制指标</w:t>
        </w:r>
        <w:r>
          <w:tab/>
        </w:r>
        <w:r>
          <w:fldChar w:fldCharType="begin"/>
        </w:r>
        <w:r>
          <w:instrText xml:space="preserve"> PAGEREF _Toc6621 \h </w:instrText>
        </w:r>
        <w:r>
          <w:fldChar w:fldCharType="separate"/>
        </w:r>
        <w:r>
          <w:t>31</w:t>
        </w:r>
        <w:r>
          <w:fldChar w:fldCharType="end"/>
        </w:r>
      </w:hyperlink>
    </w:p>
    <w:p>
      <w:pPr>
        <w:pStyle w:val="TOC2"/>
        <w:tabs>
          <w:tab w:val="right" w:leader="dot" w:pos="8306"/>
        </w:tabs>
      </w:pPr>
      <w:hyperlink w:anchor="_Toc5212" w:history="1">
        <w:r>
          <w:rPr>
            <w:rFonts w:ascii="仿宋" w:eastAsia="仿宋" w:hAnsi="仿宋" w:cs="仿宋" w:hint="eastAsia"/>
            <w:lang w:eastAsia="zh-CN"/>
          </w:rPr>
          <w:t>(五)、地总体要求</w:t>
        </w:r>
        <w:r>
          <w:tab/>
        </w:r>
        <w:r>
          <w:fldChar w:fldCharType="begin"/>
        </w:r>
        <w:r>
          <w:instrText xml:space="preserve"> PAGEREF _Toc5212 \h </w:instrText>
        </w:r>
        <w:r>
          <w:fldChar w:fldCharType="separate"/>
        </w:r>
        <w:r>
          <w:t>33</w:t>
        </w:r>
        <w:r>
          <w:fldChar w:fldCharType="end"/>
        </w:r>
      </w:hyperlink>
    </w:p>
    <w:p>
      <w:pPr>
        <w:pStyle w:val="TOC2"/>
        <w:tabs>
          <w:tab w:val="right" w:leader="dot" w:pos="8306"/>
        </w:tabs>
      </w:pPr>
      <w:hyperlink w:anchor="_Toc2327" w:history="1">
        <w:r>
          <w:rPr>
            <w:rFonts w:ascii="仿宋" w:eastAsia="仿宋" w:hAnsi="仿宋" w:cs="仿宋" w:hint="eastAsia"/>
            <w:lang w:eastAsia="zh-CN"/>
          </w:rPr>
          <w:t>(六)、节约用地措施</w:t>
        </w:r>
        <w:r>
          <w:tab/>
        </w:r>
        <w:r>
          <w:fldChar w:fldCharType="begin"/>
        </w:r>
        <w:r>
          <w:instrText xml:space="preserve"> PAGEREF _Toc2327 \h </w:instrText>
        </w:r>
        <w:r>
          <w:fldChar w:fldCharType="separate"/>
        </w:r>
        <w:r>
          <w:t>34</w:t>
        </w:r>
        <w:r>
          <w:fldChar w:fldCharType="end"/>
        </w:r>
      </w:hyperlink>
    </w:p>
    <w:p>
      <w:pPr>
        <w:pStyle w:val="TOC2"/>
        <w:tabs>
          <w:tab w:val="right" w:leader="dot" w:pos="8306"/>
        </w:tabs>
      </w:pPr>
      <w:hyperlink w:anchor="_Toc13425" w:history="1">
        <w:r>
          <w:rPr>
            <w:rFonts w:ascii="仿宋" w:eastAsia="仿宋" w:hAnsi="仿宋" w:cs="仿宋" w:hint="eastAsia"/>
            <w:lang w:eastAsia="zh-CN"/>
          </w:rPr>
          <w:t>(七)、选址综合评价</w:t>
        </w:r>
        <w:r>
          <w:tab/>
        </w:r>
        <w:r>
          <w:fldChar w:fldCharType="begin"/>
        </w:r>
        <w:r>
          <w:instrText xml:space="preserve"> PAGEREF _Toc13425 \h </w:instrText>
        </w:r>
        <w:r>
          <w:fldChar w:fldCharType="separate"/>
        </w:r>
        <w:r>
          <w:t>35</w:t>
        </w:r>
        <w:r>
          <w:fldChar w:fldCharType="end"/>
        </w:r>
      </w:hyperlink>
    </w:p>
    <w:p>
      <w:pPr>
        <w:pStyle w:val="TOC1"/>
        <w:tabs>
          <w:tab w:val="right" w:leader="dot" w:pos="8306"/>
        </w:tabs>
      </w:pPr>
      <w:hyperlink w:anchor="_Toc13113" w:history="1">
        <w:r>
          <w:rPr>
            <w:rFonts w:ascii="仿宋" w:eastAsia="仿宋" w:hAnsi="仿宋" w:cs="仿宋" w:hint="eastAsia"/>
            <w:lang w:eastAsia="zh-CN"/>
          </w:rPr>
          <w:t>七、项目变更管理</w:t>
        </w:r>
        <w:r>
          <w:tab/>
        </w:r>
        <w:r>
          <w:fldChar w:fldCharType="begin"/>
        </w:r>
        <w:r>
          <w:instrText xml:space="preserve"> PAGEREF _Toc13113 \h </w:instrText>
        </w:r>
        <w:r>
          <w:fldChar w:fldCharType="separate"/>
        </w:r>
        <w:r>
          <w:t>36</w:t>
        </w:r>
        <w:r>
          <w:fldChar w:fldCharType="end"/>
        </w:r>
      </w:hyperlink>
    </w:p>
    <w:p>
      <w:pPr>
        <w:pStyle w:val="TOC2"/>
        <w:tabs>
          <w:tab w:val="right" w:leader="dot" w:pos="8306"/>
        </w:tabs>
      </w:pPr>
      <w:hyperlink w:anchor="_Toc7182" w:history="1">
        <w:r>
          <w:rPr>
            <w:rFonts w:ascii="仿宋" w:eastAsia="仿宋" w:hAnsi="仿宋" w:cs="仿宋" w:hint="eastAsia"/>
            <w:lang w:eastAsia="zh-CN"/>
          </w:rPr>
          <w:t>(一)、变更控制流程</w:t>
        </w:r>
        <w:r>
          <w:tab/>
        </w:r>
        <w:r>
          <w:fldChar w:fldCharType="begin"/>
        </w:r>
        <w:r>
          <w:instrText xml:space="preserve"> PAGEREF _Toc7182 \h </w:instrText>
        </w:r>
        <w:r>
          <w:fldChar w:fldCharType="separate"/>
        </w:r>
        <w:r>
          <w:t>36</w:t>
        </w:r>
        <w:r>
          <w:fldChar w:fldCharType="end"/>
        </w:r>
      </w:hyperlink>
    </w:p>
    <w:p>
      <w:pPr>
        <w:pStyle w:val="TOC2"/>
        <w:tabs>
          <w:tab w:val="right" w:leader="dot" w:pos="8306"/>
        </w:tabs>
      </w:pPr>
      <w:hyperlink w:anchor="_Toc15094" w:history="1">
        <w:r>
          <w:rPr>
            <w:rFonts w:ascii="仿宋" w:eastAsia="仿宋" w:hAnsi="仿宋" w:cs="仿宋" w:hint="eastAsia"/>
            <w:lang w:eastAsia="zh-CN"/>
          </w:rPr>
          <w:t>(二)、影响评估与处理</w:t>
        </w:r>
        <w:r>
          <w:tab/>
        </w:r>
        <w:r>
          <w:fldChar w:fldCharType="begin"/>
        </w:r>
        <w:r>
          <w:instrText xml:space="preserve"> PAGEREF _Toc15094 \h </w:instrText>
        </w:r>
        <w:r>
          <w:fldChar w:fldCharType="separate"/>
        </w:r>
        <w:r>
          <w:t>37</w:t>
        </w:r>
        <w:r>
          <w:fldChar w:fldCharType="end"/>
        </w:r>
      </w:hyperlink>
    </w:p>
    <w:p>
      <w:pPr>
        <w:pStyle w:val="TOC2"/>
        <w:tabs>
          <w:tab w:val="right" w:leader="dot" w:pos="8306"/>
        </w:tabs>
      </w:pPr>
      <w:hyperlink w:anchor="_Toc30520" w:history="1">
        <w:r>
          <w:rPr>
            <w:rFonts w:ascii="仿宋" w:eastAsia="仿宋" w:hAnsi="仿宋" w:cs="仿宋" w:hint="eastAsia"/>
            <w:lang w:eastAsia="zh-CN"/>
          </w:rPr>
          <w:t>(三)、变更记录与追踪</w:t>
        </w:r>
        <w:r>
          <w:tab/>
        </w:r>
        <w:r>
          <w:fldChar w:fldCharType="begin"/>
        </w:r>
        <w:r>
          <w:instrText xml:space="preserve"> PAGEREF _Toc30520 \h </w:instrText>
        </w:r>
        <w:r>
          <w:fldChar w:fldCharType="separate"/>
        </w:r>
        <w:r>
          <w:t>39</w:t>
        </w:r>
        <w:r>
          <w:fldChar w:fldCharType="end"/>
        </w:r>
      </w:hyperlink>
    </w:p>
    <w:p>
      <w:pPr>
        <w:pStyle w:val="TOC2"/>
        <w:tabs>
          <w:tab w:val="right" w:leader="dot" w:pos="8306"/>
        </w:tabs>
      </w:pPr>
      <w:hyperlink w:anchor="_Toc18422" w:history="1">
        <w:r>
          <w:rPr>
            <w:rFonts w:ascii="仿宋" w:eastAsia="仿宋" w:hAnsi="仿宋" w:cs="仿宋" w:hint="eastAsia"/>
            <w:lang w:eastAsia="zh-CN"/>
          </w:rPr>
          <w:t>(四)、变更管理策略</w:t>
        </w:r>
        <w:r>
          <w:tab/>
        </w:r>
        <w:r>
          <w:fldChar w:fldCharType="begin"/>
        </w:r>
        <w:r>
          <w:instrText xml:space="preserve"> PAGEREF _Toc18422 \h </w:instrText>
        </w:r>
        <w:r>
          <w:fldChar w:fldCharType="separate"/>
        </w:r>
        <w:r>
          <w:t>40</w:t>
        </w:r>
        <w:r>
          <w:fldChar w:fldCharType="end"/>
        </w:r>
      </w:hyperlink>
    </w:p>
    <w:p>
      <w:pPr>
        <w:pStyle w:val="TOC1"/>
        <w:tabs>
          <w:tab w:val="right" w:leader="dot" w:pos="8306"/>
        </w:tabs>
      </w:pPr>
      <w:hyperlink w:anchor="_Toc5087" w:history="1">
        <w:r>
          <w:rPr>
            <w:rFonts w:ascii="仿宋" w:eastAsia="仿宋" w:hAnsi="仿宋" w:cs="仿宋" w:hint="eastAsia"/>
            <w:lang w:eastAsia="zh-CN"/>
          </w:rPr>
          <w:t>八、经济效益与社会效益优化</w:t>
        </w:r>
        <w:r>
          <w:tab/>
        </w:r>
        <w:r>
          <w:fldChar w:fldCharType="begin"/>
        </w:r>
        <w:r>
          <w:instrText xml:space="preserve"> PAGEREF _Toc5087 \h </w:instrText>
        </w:r>
        <w:r>
          <w:fldChar w:fldCharType="separate"/>
        </w:r>
        <w:r>
          <w:t>42</w:t>
        </w:r>
        <w:r>
          <w:fldChar w:fldCharType="end"/>
        </w:r>
      </w:hyperlink>
    </w:p>
    <w:p>
      <w:pPr>
        <w:pStyle w:val="TOC2"/>
        <w:tabs>
          <w:tab w:val="right" w:leader="dot" w:pos="8306"/>
        </w:tabs>
      </w:pPr>
      <w:hyperlink w:anchor="_Toc18855" w:history="1">
        <w:r>
          <w:rPr>
            <w:rFonts w:ascii="仿宋" w:eastAsia="仿宋" w:hAnsi="仿宋" w:cs="仿宋" w:hint="eastAsia"/>
            <w:lang w:eastAsia="zh-CN"/>
          </w:rPr>
          <w:t>(一)、经济效益提升策略</w:t>
        </w:r>
        <w:r>
          <w:tab/>
        </w:r>
        <w:r>
          <w:fldChar w:fldCharType="begin"/>
        </w:r>
        <w:r>
          <w:instrText xml:space="preserve"> PAGEREF _Toc18855 \h </w:instrText>
        </w:r>
        <w:r>
          <w:fldChar w:fldCharType="separate"/>
        </w:r>
        <w:r>
          <w:t>42</w:t>
        </w:r>
        <w:r>
          <w:fldChar w:fldCharType="end"/>
        </w:r>
      </w:hyperlink>
    </w:p>
    <w:p>
      <w:pPr>
        <w:pStyle w:val="TOC2"/>
        <w:tabs>
          <w:tab w:val="right" w:leader="dot" w:pos="8306"/>
        </w:tabs>
      </w:pPr>
      <w:hyperlink w:anchor="_Toc8181" w:history="1">
        <w:r>
          <w:rPr>
            <w:rFonts w:ascii="仿宋" w:eastAsia="仿宋" w:hAnsi="仿宋" w:cs="仿宋" w:hint="eastAsia"/>
            <w:lang w:eastAsia="zh-CN"/>
          </w:rPr>
          <w:t>(二)、社会效益增强方案</w:t>
        </w:r>
        <w:r>
          <w:tab/>
        </w:r>
        <w:r>
          <w:fldChar w:fldCharType="begin"/>
        </w:r>
        <w:r>
          <w:instrText xml:space="preserve"> PAGEREF _Toc8181 \h </w:instrText>
        </w:r>
        <w:r>
          <w:fldChar w:fldCharType="separate"/>
        </w:r>
        <w:r>
          <w:t>43</w:t>
        </w:r>
        <w:r>
          <w:fldChar w:fldCharType="end"/>
        </w:r>
      </w:hyperlink>
    </w:p>
    <w:p>
      <w:pPr>
        <w:pStyle w:val="TOC1"/>
        <w:tabs>
          <w:tab w:val="right" w:leader="dot" w:pos="8306"/>
        </w:tabs>
      </w:pPr>
      <w:hyperlink w:anchor="_Toc10633" w:history="1">
        <w:r>
          <w:rPr>
            <w:rFonts w:ascii="仿宋" w:eastAsia="仿宋" w:hAnsi="仿宋" w:cs="仿宋" w:hint="eastAsia"/>
            <w:lang w:eastAsia="zh-CN"/>
          </w:rPr>
          <w:t>九、土地利用与规划方案</w:t>
        </w:r>
        <w:r>
          <w:tab/>
        </w:r>
        <w:r>
          <w:fldChar w:fldCharType="begin"/>
        </w:r>
        <w:r>
          <w:instrText xml:space="preserve"> PAGEREF _Toc10633 \h </w:instrText>
        </w:r>
        <w:r>
          <w:fldChar w:fldCharType="separate"/>
        </w:r>
        <w:r>
          <w:t>44</w:t>
        </w:r>
        <w:r>
          <w:fldChar w:fldCharType="end"/>
        </w:r>
      </w:hyperlink>
    </w:p>
    <w:p>
      <w:pPr>
        <w:pStyle w:val="TOC2"/>
        <w:tabs>
          <w:tab w:val="right" w:leader="dot" w:pos="8306"/>
        </w:tabs>
      </w:pPr>
      <w:hyperlink w:anchor="_Toc19715" w:history="1">
        <w:r>
          <w:rPr>
            <w:rFonts w:ascii="仿宋" w:eastAsia="仿宋" w:hAnsi="仿宋" w:cs="仿宋" w:hint="eastAsia"/>
            <w:lang w:eastAsia="zh-CN"/>
          </w:rPr>
          <w:t>(一)、项目用地情况分析</w:t>
        </w:r>
        <w:r>
          <w:tab/>
        </w:r>
        <w:r>
          <w:fldChar w:fldCharType="begin"/>
        </w:r>
        <w:r>
          <w:instrText xml:space="preserve"> PAGEREF _Toc19715 \h </w:instrText>
        </w:r>
        <w:r>
          <w:fldChar w:fldCharType="separate"/>
        </w:r>
        <w:r>
          <w:t>44</w:t>
        </w:r>
        <w:r>
          <w:fldChar w:fldCharType="end"/>
        </w:r>
      </w:hyperlink>
    </w:p>
    <w:p>
      <w:pPr>
        <w:pStyle w:val="TOC2"/>
        <w:tabs>
          <w:tab w:val="right" w:leader="dot" w:pos="8306"/>
        </w:tabs>
      </w:pPr>
      <w:hyperlink w:anchor="_Toc12512" w:history="1">
        <w:r>
          <w:rPr>
            <w:rFonts w:ascii="仿宋" w:eastAsia="仿宋" w:hAnsi="仿宋" w:cs="仿宋" w:hint="eastAsia"/>
            <w:lang w:eastAsia="zh-CN"/>
          </w:rPr>
          <w:t>(二)、土地利用规划方案</w:t>
        </w:r>
        <w:r>
          <w:tab/>
        </w:r>
        <w:r>
          <w:fldChar w:fldCharType="begin"/>
        </w:r>
        <w:r>
          <w:instrText xml:space="preserve"> PAGEREF _Toc12512 \h </w:instrText>
        </w:r>
        <w:r>
          <w:fldChar w:fldCharType="separate"/>
        </w:r>
        <w:r>
          <w:t>45</w:t>
        </w:r>
        <w:r>
          <w:fldChar w:fldCharType="end"/>
        </w:r>
      </w:hyperlink>
    </w:p>
    <w:p>
      <w:pPr>
        <w:pStyle w:val="TOC1"/>
        <w:tabs>
          <w:tab w:val="right" w:leader="dot" w:pos="8306"/>
        </w:tabs>
      </w:pPr>
      <w:hyperlink w:anchor="_Toc11673" w:history="1">
        <w:r>
          <w:rPr>
            <w:rFonts w:ascii="仿宋" w:eastAsia="仿宋" w:hAnsi="仿宋" w:cs="仿宋" w:hint="eastAsia"/>
            <w:lang w:eastAsia="zh-CN"/>
          </w:rPr>
          <w:t>十、安全与应急管理</w:t>
        </w:r>
        <w:r>
          <w:tab/>
        </w:r>
        <w:r>
          <w:fldChar w:fldCharType="begin"/>
        </w:r>
        <w:r>
          <w:instrText xml:space="preserve"> PAGEREF _Toc11673 \h </w:instrText>
        </w:r>
        <w:r>
          <w:fldChar w:fldCharType="separate"/>
        </w:r>
        <w:r>
          <w:t>46</w:t>
        </w:r>
        <w:r>
          <w:fldChar w:fldCharType="end"/>
        </w:r>
      </w:hyperlink>
    </w:p>
    <w:p>
      <w:pPr>
        <w:pStyle w:val="TOC2"/>
        <w:tabs>
          <w:tab w:val="right" w:leader="dot" w:pos="8306"/>
        </w:tabs>
      </w:pPr>
      <w:hyperlink w:anchor="_Toc17650" w:history="1">
        <w:r>
          <w:rPr>
            <w:rFonts w:ascii="仿宋" w:eastAsia="仿宋" w:hAnsi="仿宋" w:cs="仿宋" w:hint="eastAsia"/>
            <w:lang w:eastAsia="zh-CN"/>
          </w:rPr>
          <w:t>(一)、安全生产管理</w:t>
        </w:r>
        <w:r>
          <w:tab/>
        </w:r>
        <w:r>
          <w:fldChar w:fldCharType="begin"/>
        </w:r>
        <w:r>
          <w:instrText xml:space="preserve"> PAGEREF _Toc17650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1" w:history="1">
        <w:r>
          <w:rPr>
            <w:rFonts w:ascii="仿宋" w:eastAsia="仿宋" w:hAnsi="仿宋" w:cs="仿宋" w:hint="eastAsia"/>
            <w:lang w:eastAsia="zh-CN"/>
          </w:rPr>
          <w:t>(二)、应急预案与响应</w:t>
        </w:r>
        <w:r>
          <w:tab/>
        </w:r>
        <w:r>
          <w:fldChar w:fldCharType="begin"/>
        </w:r>
        <w:r>
          <w:instrText xml:space="preserve"> PAGEREF _Toc781 \h </w:instrText>
        </w:r>
        <w:r>
          <w:fldChar w:fldCharType="separate"/>
        </w:r>
        <w:r>
          <w:t>48</w:t>
        </w:r>
        <w:r>
          <w:fldChar w:fldCharType="end"/>
        </w:r>
      </w:hyperlink>
    </w:p>
    <w:p>
      <w:pPr>
        <w:pStyle w:val="TOC1"/>
        <w:tabs>
          <w:tab w:val="right" w:leader="dot" w:pos="8306"/>
        </w:tabs>
      </w:pPr>
      <w:hyperlink w:anchor="_Toc30267" w:history="1">
        <w:r>
          <w:rPr>
            <w:rFonts w:ascii="仿宋" w:eastAsia="仿宋" w:hAnsi="仿宋" w:cs="仿宋" w:hint="eastAsia"/>
            <w:lang w:eastAsia="zh-CN"/>
          </w:rPr>
          <w:t>十一、项目质量与标准</w:t>
        </w:r>
        <w:r>
          <w:tab/>
        </w:r>
        <w:r>
          <w:fldChar w:fldCharType="begin"/>
        </w:r>
        <w:r>
          <w:instrText xml:space="preserve"> PAGEREF _Toc30267 \h </w:instrText>
        </w:r>
        <w:r>
          <w:fldChar w:fldCharType="separate"/>
        </w:r>
        <w:r>
          <w:t>50</w:t>
        </w:r>
        <w:r>
          <w:fldChar w:fldCharType="end"/>
        </w:r>
      </w:hyperlink>
    </w:p>
    <w:p>
      <w:pPr>
        <w:pStyle w:val="TOC2"/>
        <w:tabs>
          <w:tab w:val="right" w:leader="dot" w:pos="8306"/>
        </w:tabs>
      </w:pPr>
      <w:hyperlink w:anchor="_Toc9828" w:history="1">
        <w:r>
          <w:rPr>
            <w:rFonts w:ascii="仿宋" w:eastAsia="仿宋" w:hAnsi="仿宋" w:cs="仿宋" w:hint="eastAsia"/>
            <w:lang w:eastAsia="zh-CN"/>
          </w:rPr>
          <w:t>(一)、质量保障体系</w:t>
        </w:r>
        <w:r>
          <w:tab/>
        </w:r>
        <w:r>
          <w:fldChar w:fldCharType="begin"/>
        </w:r>
        <w:r>
          <w:instrText xml:space="preserve"> PAGEREF _Toc9828 \h </w:instrText>
        </w:r>
        <w:r>
          <w:fldChar w:fldCharType="separate"/>
        </w:r>
        <w:r>
          <w:t>50</w:t>
        </w:r>
        <w:r>
          <w:fldChar w:fldCharType="end"/>
        </w:r>
      </w:hyperlink>
    </w:p>
    <w:p>
      <w:pPr>
        <w:pStyle w:val="TOC2"/>
        <w:tabs>
          <w:tab w:val="right" w:leader="dot" w:pos="8306"/>
        </w:tabs>
      </w:pPr>
      <w:hyperlink w:anchor="_Toc574" w:history="1">
        <w:r>
          <w:rPr>
            <w:rFonts w:ascii="仿宋" w:eastAsia="仿宋" w:hAnsi="仿宋" w:cs="仿宋" w:hint="eastAsia"/>
            <w:lang w:eastAsia="zh-CN"/>
          </w:rPr>
          <w:t>(二)、标准化作业流程</w:t>
        </w:r>
        <w:r>
          <w:tab/>
        </w:r>
        <w:r>
          <w:fldChar w:fldCharType="begin"/>
        </w:r>
        <w:r>
          <w:instrText xml:space="preserve"> PAGEREF _Toc574 \h </w:instrText>
        </w:r>
        <w:r>
          <w:fldChar w:fldCharType="separate"/>
        </w:r>
        <w:r>
          <w:t>51</w:t>
        </w:r>
        <w:r>
          <w:fldChar w:fldCharType="end"/>
        </w:r>
      </w:hyperlink>
    </w:p>
    <w:p>
      <w:pPr>
        <w:pStyle w:val="TOC2"/>
        <w:tabs>
          <w:tab w:val="right" w:leader="dot" w:pos="8306"/>
        </w:tabs>
      </w:pPr>
      <w:hyperlink w:anchor="_Toc19807" w:history="1">
        <w:r>
          <w:rPr>
            <w:rFonts w:ascii="仿宋" w:eastAsia="仿宋" w:hAnsi="仿宋" w:cs="仿宋" w:hint="eastAsia"/>
            <w:lang w:eastAsia="zh-CN"/>
          </w:rPr>
          <w:t>(三)、质量监控与评估</w:t>
        </w:r>
        <w:r>
          <w:tab/>
        </w:r>
        <w:r>
          <w:fldChar w:fldCharType="begin"/>
        </w:r>
        <w:r>
          <w:instrText xml:space="preserve"> PAGEREF _Toc19807 \h </w:instrText>
        </w:r>
        <w:r>
          <w:fldChar w:fldCharType="separate"/>
        </w:r>
        <w:r>
          <w:t>53</w:t>
        </w:r>
        <w:r>
          <w:fldChar w:fldCharType="end"/>
        </w:r>
      </w:hyperlink>
    </w:p>
    <w:p>
      <w:pPr>
        <w:pStyle w:val="TOC2"/>
        <w:tabs>
          <w:tab w:val="right" w:leader="dot" w:pos="8306"/>
        </w:tabs>
      </w:pPr>
      <w:hyperlink w:anchor="_Toc9436" w:history="1">
        <w:r>
          <w:rPr>
            <w:rFonts w:ascii="仿宋" w:eastAsia="仿宋" w:hAnsi="仿宋" w:cs="仿宋" w:hint="eastAsia"/>
            <w:lang w:eastAsia="zh-CN"/>
          </w:rPr>
          <w:t>(四)、质量改进计划</w:t>
        </w:r>
        <w:r>
          <w:tab/>
        </w:r>
        <w:r>
          <w:fldChar w:fldCharType="begin"/>
        </w:r>
        <w:r>
          <w:instrText xml:space="preserve"> PAGEREF _Toc9436 \h </w:instrText>
        </w:r>
        <w:r>
          <w:fldChar w:fldCharType="separate"/>
        </w:r>
        <w:r>
          <w:t>54</w:t>
        </w:r>
        <w:r>
          <w:fldChar w:fldCharType="end"/>
        </w:r>
      </w:hyperlink>
    </w:p>
    <w:p>
      <w:pPr>
        <w:pStyle w:val="TOC1"/>
        <w:tabs>
          <w:tab w:val="right" w:leader="dot" w:pos="8306"/>
        </w:tabs>
      </w:pPr>
      <w:hyperlink w:anchor="_Toc13562" w:history="1">
        <w:r>
          <w:rPr>
            <w:rFonts w:ascii="仿宋" w:eastAsia="仿宋" w:hAnsi="仿宋" w:cs="仿宋" w:hint="eastAsia"/>
            <w:lang w:eastAsia="zh-CN"/>
          </w:rPr>
          <w:t>十二、环境保护与绿色发展</w:t>
        </w:r>
        <w:r>
          <w:tab/>
        </w:r>
        <w:r>
          <w:fldChar w:fldCharType="begin"/>
        </w:r>
        <w:r>
          <w:instrText xml:space="preserve"> PAGEREF _Toc13562 \h </w:instrText>
        </w:r>
        <w:r>
          <w:fldChar w:fldCharType="separate"/>
        </w:r>
        <w:r>
          <w:t>55</w:t>
        </w:r>
        <w:r>
          <w:fldChar w:fldCharType="end"/>
        </w:r>
      </w:hyperlink>
    </w:p>
    <w:p>
      <w:pPr>
        <w:pStyle w:val="TOC2"/>
        <w:tabs>
          <w:tab w:val="right" w:leader="dot" w:pos="8306"/>
        </w:tabs>
      </w:pPr>
      <w:hyperlink w:anchor="_Toc15697" w:history="1">
        <w:r>
          <w:rPr>
            <w:rFonts w:ascii="仿宋" w:eastAsia="仿宋" w:hAnsi="仿宋" w:cs="仿宋" w:hint="eastAsia"/>
            <w:lang w:eastAsia="zh-CN"/>
          </w:rPr>
          <w:t>(一)、环境保护措施</w:t>
        </w:r>
        <w:r>
          <w:tab/>
        </w:r>
        <w:r>
          <w:fldChar w:fldCharType="begin"/>
        </w:r>
        <w:r>
          <w:instrText xml:space="preserve"> PAGEREF _Toc15697 \h </w:instrText>
        </w:r>
        <w:r>
          <w:fldChar w:fldCharType="separate"/>
        </w:r>
        <w:r>
          <w:t>55</w:t>
        </w:r>
        <w:r>
          <w:fldChar w:fldCharType="end"/>
        </w:r>
      </w:hyperlink>
    </w:p>
    <w:p>
      <w:pPr>
        <w:pStyle w:val="TOC2"/>
        <w:tabs>
          <w:tab w:val="right" w:leader="dot" w:pos="8306"/>
        </w:tabs>
      </w:pPr>
      <w:hyperlink w:anchor="_Toc17637" w:history="1">
        <w:r>
          <w:rPr>
            <w:rFonts w:ascii="仿宋" w:eastAsia="仿宋" w:hAnsi="仿宋" w:cs="仿宋" w:hint="eastAsia"/>
            <w:lang w:eastAsia="zh-CN"/>
          </w:rPr>
          <w:t>(二)、绿色发展与可持续发展策略</w:t>
        </w:r>
        <w:r>
          <w:tab/>
        </w:r>
        <w:r>
          <w:fldChar w:fldCharType="begin"/>
        </w:r>
        <w:r>
          <w:instrText xml:space="preserve"> PAGEREF _Toc17637 \h </w:instrText>
        </w:r>
        <w:r>
          <w:fldChar w:fldCharType="separate"/>
        </w:r>
        <w:r>
          <w:t>57</w:t>
        </w:r>
        <w:r>
          <w:fldChar w:fldCharType="end"/>
        </w:r>
      </w:hyperlink>
    </w:p>
    <w:p>
      <w:pPr>
        <w:pStyle w:val="TOC1"/>
        <w:tabs>
          <w:tab w:val="right" w:leader="dot" w:pos="8306"/>
        </w:tabs>
      </w:pPr>
      <w:hyperlink w:anchor="_Toc11347" w:history="1">
        <w:r>
          <w:rPr>
            <w:rFonts w:ascii="仿宋" w:eastAsia="仿宋" w:hAnsi="仿宋" w:cs="仿宋" w:hint="eastAsia"/>
            <w:lang w:eastAsia="zh-CN"/>
          </w:rPr>
          <w:t>十三、人力资源管理与开发</w:t>
        </w:r>
        <w:r>
          <w:tab/>
        </w:r>
        <w:r>
          <w:fldChar w:fldCharType="begin"/>
        </w:r>
        <w:r>
          <w:instrText xml:space="preserve"> PAGEREF _Toc11347 \h </w:instrText>
        </w:r>
        <w:r>
          <w:fldChar w:fldCharType="separate"/>
        </w:r>
        <w:r>
          <w:t>58</w:t>
        </w:r>
        <w:r>
          <w:fldChar w:fldCharType="end"/>
        </w:r>
      </w:hyperlink>
    </w:p>
    <w:p>
      <w:pPr>
        <w:pStyle w:val="TOC2"/>
        <w:tabs>
          <w:tab w:val="right" w:leader="dot" w:pos="8306"/>
        </w:tabs>
      </w:pPr>
      <w:hyperlink w:anchor="_Toc7098" w:history="1">
        <w:r>
          <w:rPr>
            <w:rFonts w:ascii="仿宋" w:eastAsia="仿宋" w:hAnsi="仿宋" w:cs="仿宋" w:hint="eastAsia"/>
            <w:lang w:eastAsia="zh-CN"/>
          </w:rPr>
          <w:t>(一)、人力资源规划</w:t>
        </w:r>
        <w:r>
          <w:tab/>
        </w:r>
        <w:r>
          <w:fldChar w:fldCharType="begin"/>
        </w:r>
        <w:r>
          <w:instrText xml:space="preserve"> PAGEREF _Toc7098 \h </w:instrText>
        </w:r>
        <w:r>
          <w:fldChar w:fldCharType="separate"/>
        </w:r>
        <w:r>
          <w:t>58</w:t>
        </w:r>
        <w:r>
          <w:fldChar w:fldCharType="end"/>
        </w:r>
      </w:hyperlink>
    </w:p>
    <w:p>
      <w:pPr>
        <w:pStyle w:val="TOC2"/>
        <w:tabs>
          <w:tab w:val="right" w:leader="dot" w:pos="8306"/>
        </w:tabs>
      </w:pPr>
      <w:hyperlink w:anchor="_Toc15330" w:history="1">
        <w:r>
          <w:rPr>
            <w:rFonts w:ascii="仿宋" w:eastAsia="仿宋" w:hAnsi="仿宋" w:cs="仿宋" w:hint="eastAsia"/>
            <w:lang w:eastAsia="zh-CN"/>
          </w:rPr>
          <w:t>(二)、人力资源开发与培训</w:t>
        </w:r>
        <w:r>
          <w:tab/>
        </w:r>
        <w:r>
          <w:fldChar w:fldCharType="begin"/>
        </w:r>
        <w:r>
          <w:instrText xml:space="preserve"> PAGEREF _Toc15330 \h </w:instrText>
        </w:r>
        <w:r>
          <w:fldChar w:fldCharType="separate"/>
        </w:r>
        <w:r>
          <w:t>60</w:t>
        </w:r>
        <w:r>
          <w:fldChar w:fldCharType="end"/>
        </w:r>
      </w:hyperlink>
    </w:p>
    <w:p>
      <w:pPr>
        <w:pStyle w:val="TOC1"/>
        <w:tabs>
          <w:tab w:val="right" w:leader="dot" w:pos="8306"/>
        </w:tabs>
      </w:pPr>
      <w:hyperlink w:anchor="_Toc12803" w:history="1">
        <w:r>
          <w:rPr>
            <w:rFonts w:ascii="仿宋" w:eastAsia="仿宋" w:hAnsi="仿宋" w:cs="仿宋" w:hint="eastAsia"/>
            <w:lang w:eastAsia="zh-CN"/>
          </w:rPr>
          <w:t>十四、产业协同与集群发展</w:t>
        </w:r>
        <w:r>
          <w:tab/>
        </w:r>
        <w:r>
          <w:fldChar w:fldCharType="begin"/>
        </w:r>
        <w:r>
          <w:instrText xml:space="preserve"> PAGEREF _Toc12803 \h </w:instrText>
        </w:r>
        <w:r>
          <w:fldChar w:fldCharType="separate"/>
        </w:r>
        <w:r>
          <w:t>62</w:t>
        </w:r>
        <w:r>
          <w:fldChar w:fldCharType="end"/>
        </w:r>
      </w:hyperlink>
    </w:p>
    <w:p>
      <w:pPr>
        <w:pStyle w:val="TOC2"/>
        <w:tabs>
          <w:tab w:val="right" w:leader="dot" w:pos="8306"/>
        </w:tabs>
      </w:pPr>
      <w:hyperlink w:anchor="_Toc9923" w:history="1">
        <w:r>
          <w:rPr>
            <w:rFonts w:ascii="仿宋" w:eastAsia="仿宋" w:hAnsi="仿宋" w:cs="仿宋" w:hint="eastAsia"/>
            <w:lang w:eastAsia="zh-CN"/>
          </w:rPr>
          <w:t>(一)、产业协同机制建设</w:t>
        </w:r>
        <w:r>
          <w:tab/>
        </w:r>
        <w:r>
          <w:fldChar w:fldCharType="begin"/>
        </w:r>
        <w:r>
          <w:instrText xml:space="preserve"> PAGEREF _Toc9923 \h </w:instrText>
        </w:r>
        <w:r>
          <w:fldChar w:fldCharType="separate"/>
        </w:r>
        <w:r>
          <w:t>62</w:t>
        </w:r>
        <w:r>
          <w:fldChar w:fldCharType="end"/>
        </w:r>
      </w:hyperlink>
    </w:p>
    <w:p>
      <w:pPr>
        <w:pStyle w:val="TOC2"/>
        <w:tabs>
          <w:tab w:val="right" w:leader="dot" w:pos="8306"/>
        </w:tabs>
      </w:pPr>
      <w:hyperlink w:anchor="_Toc29259" w:history="1">
        <w:r>
          <w:rPr>
            <w:rFonts w:ascii="仿宋" w:eastAsia="仿宋" w:hAnsi="仿宋" w:cs="仿宋" w:hint="eastAsia"/>
            <w:lang w:eastAsia="zh-CN"/>
          </w:rPr>
          <w:t>(二)、产业集群培育与发展</w:t>
        </w:r>
        <w:r>
          <w:tab/>
        </w:r>
        <w:r>
          <w:fldChar w:fldCharType="begin"/>
        </w:r>
        <w:r>
          <w:instrText xml:space="preserve"> PAGEREF _Toc29259 \h </w:instrText>
        </w:r>
        <w:r>
          <w:fldChar w:fldCharType="separate"/>
        </w:r>
        <w:r>
          <w:t>63</w:t>
        </w:r>
        <w:r>
          <w:fldChar w:fldCharType="end"/>
        </w:r>
      </w:hyperlink>
    </w:p>
    <w:p>
      <w:pPr>
        <w:pStyle w:val="TOC1"/>
        <w:tabs>
          <w:tab w:val="right" w:leader="dot" w:pos="8306"/>
        </w:tabs>
      </w:pPr>
      <w:hyperlink w:anchor="_Toc17607" w:history="1">
        <w:r>
          <w:rPr>
            <w:rFonts w:ascii="仿宋" w:eastAsia="仿宋" w:hAnsi="仿宋" w:cs="仿宋" w:hint="eastAsia"/>
            <w:lang w:eastAsia="zh-CN"/>
          </w:rPr>
          <w:t>十五、项目施工方案</w:t>
        </w:r>
        <w:r>
          <w:tab/>
        </w:r>
        <w:r>
          <w:fldChar w:fldCharType="begin"/>
        </w:r>
        <w:r>
          <w:instrText xml:space="preserve"> PAGEREF _Toc17607 \h </w:instrText>
        </w:r>
        <w:r>
          <w:fldChar w:fldCharType="separate"/>
        </w:r>
        <w:r>
          <w:t>64</w:t>
        </w:r>
        <w:r>
          <w:fldChar w:fldCharType="end"/>
        </w:r>
      </w:hyperlink>
    </w:p>
    <w:p>
      <w:pPr>
        <w:pStyle w:val="TOC2"/>
        <w:tabs>
          <w:tab w:val="right" w:leader="dot" w:pos="8306"/>
        </w:tabs>
      </w:pPr>
      <w:hyperlink w:anchor="_Toc22219" w:history="1">
        <w:r>
          <w:rPr>
            <w:rFonts w:ascii="仿宋" w:eastAsia="仿宋" w:hAnsi="仿宋" w:cs="仿宋" w:hint="eastAsia"/>
            <w:lang w:eastAsia="zh-CN"/>
          </w:rPr>
          <w:t>(一)、施工组织设计</w:t>
        </w:r>
        <w:r>
          <w:tab/>
        </w:r>
        <w:r>
          <w:fldChar w:fldCharType="begin"/>
        </w:r>
        <w:r>
          <w:instrText xml:space="preserve"> PAGEREF _Toc22219 \h </w:instrText>
        </w:r>
        <w:r>
          <w:fldChar w:fldCharType="separate"/>
        </w:r>
        <w:r>
          <w:t>64</w:t>
        </w:r>
        <w:r>
          <w:fldChar w:fldCharType="end"/>
        </w:r>
      </w:hyperlink>
    </w:p>
    <w:p>
      <w:pPr>
        <w:pStyle w:val="TOC2"/>
        <w:tabs>
          <w:tab w:val="right" w:leader="dot" w:pos="8306"/>
        </w:tabs>
      </w:pPr>
      <w:hyperlink w:anchor="_Toc19012" w:history="1">
        <w:r>
          <w:rPr>
            <w:rFonts w:ascii="仿宋" w:eastAsia="仿宋" w:hAnsi="仿宋" w:cs="仿宋" w:hint="eastAsia"/>
            <w:lang w:eastAsia="zh-CN"/>
          </w:rPr>
          <w:t>(二)、施工工艺与技术路线</w:t>
        </w:r>
        <w:r>
          <w:tab/>
        </w:r>
        <w:r>
          <w:fldChar w:fldCharType="begin"/>
        </w:r>
        <w:r>
          <w:instrText xml:space="preserve"> PAGEREF _Toc19012 \h </w:instrText>
        </w:r>
        <w:r>
          <w:fldChar w:fldCharType="separate"/>
        </w:r>
        <w:r>
          <w:t>66</w:t>
        </w:r>
        <w:r>
          <w:fldChar w:fldCharType="end"/>
        </w:r>
      </w:hyperlink>
    </w:p>
    <w:p>
      <w:pPr>
        <w:pStyle w:val="TOC2"/>
        <w:tabs>
          <w:tab w:val="right" w:leader="dot" w:pos="8306"/>
        </w:tabs>
      </w:pPr>
      <w:hyperlink w:anchor="_Toc24951" w:history="1">
        <w:r>
          <w:rPr>
            <w:rFonts w:ascii="仿宋" w:eastAsia="仿宋" w:hAnsi="仿宋" w:cs="仿宋" w:hint="eastAsia"/>
            <w:lang w:eastAsia="zh-CN"/>
          </w:rPr>
          <w:t>(三)、关键节点施工计划</w:t>
        </w:r>
        <w:r>
          <w:tab/>
        </w:r>
        <w:r>
          <w:fldChar w:fldCharType="begin"/>
        </w:r>
        <w:r>
          <w:instrText xml:space="preserve"> PAGEREF _Toc24951 \h </w:instrText>
        </w:r>
        <w:r>
          <w:fldChar w:fldCharType="separate"/>
        </w:r>
        <w:r>
          <w:t>67</w:t>
        </w:r>
        <w:r>
          <w:fldChar w:fldCharType="end"/>
        </w:r>
      </w:hyperlink>
    </w:p>
    <w:p>
      <w:pPr>
        <w:pStyle w:val="TOC2"/>
        <w:tabs>
          <w:tab w:val="right" w:leader="dot" w:pos="8306"/>
        </w:tabs>
      </w:pPr>
      <w:hyperlink w:anchor="_Toc15475" w:history="1">
        <w:r>
          <w:rPr>
            <w:rFonts w:ascii="仿宋" w:eastAsia="仿宋" w:hAnsi="仿宋" w:cs="仿宋" w:hint="eastAsia"/>
            <w:lang w:eastAsia="zh-CN"/>
          </w:rPr>
          <w:t>(四)、施工现场管理</w:t>
        </w:r>
        <w:r>
          <w:tab/>
        </w:r>
        <w:r>
          <w:fldChar w:fldCharType="begin"/>
        </w:r>
        <w:r>
          <w:instrText xml:space="preserve"> PAGEREF _Toc15475 \h </w:instrText>
        </w:r>
        <w:r>
          <w:fldChar w:fldCharType="separate"/>
        </w:r>
        <w:r>
          <w:t>69</w:t>
        </w:r>
        <w:r>
          <w:fldChar w:fldCharType="end"/>
        </w:r>
      </w:hyperlink>
    </w:p>
    <w:p>
      <w:pPr>
        <w:pStyle w:val="TOC1"/>
        <w:tabs>
          <w:tab w:val="right" w:leader="dot" w:pos="8306"/>
        </w:tabs>
      </w:pPr>
      <w:hyperlink w:anchor="_Toc10612" w:history="1">
        <w:r>
          <w:rPr>
            <w:rFonts w:ascii="仿宋" w:eastAsia="仿宋" w:hAnsi="仿宋" w:cs="仿宋" w:hint="eastAsia"/>
            <w:lang w:eastAsia="zh-CN"/>
          </w:rPr>
          <w:t>十六、知识产权管理与保护</w:t>
        </w:r>
        <w:r>
          <w:tab/>
        </w:r>
        <w:r>
          <w:fldChar w:fldCharType="begin"/>
        </w:r>
        <w:r>
          <w:instrText xml:space="preserve"> PAGEREF _Toc10612 \h </w:instrText>
        </w:r>
        <w:r>
          <w:fldChar w:fldCharType="separate"/>
        </w:r>
        <w:r>
          <w:t>71</w:t>
        </w:r>
        <w:r>
          <w:fldChar w:fldCharType="end"/>
        </w:r>
      </w:hyperlink>
    </w:p>
    <w:p>
      <w:pPr>
        <w:pStyle w:val="TOC2"/>
        <w:tabs>
          <w:tab w:val="right" w:leader="dot" w:pos="8306"/>
        </w:tabs>
      </w:pPr>
      <w:hyperlink w:anchor="_Toc2439" w:history="1">
        <w:r>
          <w:rPr>
            <w:rFonts w:ascii="仿宋" w:eastAsia="仿宋" w:hAnsi="仿宋" w:cs="仿宋" w:hint="eastAsia"/>
            <w:lang w:eastAsia="zh-CN"/>
          </w:rPr>
          <w:t>(一)、知识产权管理体系建设</w:t>
        </w:r>
        <w:r>
          <w:tab/>
        </w:r>
        <w:r>
          <w:fldChar w:fldCharType="begin"/>
        </w:r>
        <w:r>
          <w:instrText xml:space="preserve"> PAGEREF _Toc2439 \h </w:instrText>
        </w:r>
        <w:r>
          <w:fldChar w:fldCharType="separate"/>
        </w:r>
        <w:r>
          <w:t>71</w:t>
        </w:r>
        <w:r>
          <w:fldChar w:fldCharType="end"/>
        </w:r>
      </w:hyperlink>
    </w:p>
    <w:p>
      <w:pPr>
        <w:pStyle w:val="TOC2"/>
        <w:tabs>
          <w:tab w:val="right" w:leader="dot" w:pos="8306"/>
        </w:tabs>
      </w:pPr>
      <w:hyperlink w:anchor="_Toc20797" w:history="1">
        <w:r>
          <w:rPr>
            <w:rFonts w:ascii="仿宋" w:eastAsia="仿宋" w:hAnsi="仿宋" w:cs="仿宋" w:hint="eastAsia"/>
            <w:lang w:eastAsia="zh-CN"/>
          </w:rPr>
          <w:t>(二)、知识产权保护措施</w:t>
        </w:r>
        <w:r>
          <w:tab/>
        </w:r>
        <w:r>
          <w:fldChar w:fldCharType="begin"/>
        </w:r>
        <w:r>
          <w:instrText xml:space="preserve"> PAGEREF _Toc20797 \h </w:instrText>
        </w:r>
        <w:r>
          <w:fldChar w:fldCharType="separate"/>
        </w:r>
        <w:r>
          <w:t>71</w:t>
        </w:r>
        <w:r>
          <w:fldChar w:fldCharType="end"/>
        </w:r>
      </w:hyperlink>
    </w:p>
    <w:p>
      <w:pPr>
        <w:pStyle w:val="TOC1"/>
        <w:tabs>
          <w:tab w:val="right" w:leader="dot" w:pos="8306"/>
        </w:tabs>
      </w:pPr>
      <w:hyperlink w:anchor="_Toc27325" w:history="1">
        <w:r>
          <w:rPr>
            <w:rFonts w:ascii="仿宋" w:eastAsia="仿宋" w:hAnsi="仿宋" w:cs="仿宋" w:hint="eastAsia"/>
            <w:lang w:eastAsia="zh-CN"/>
          </w:rPr>
          <w:t>十七、法律法规与政策遵循</w:t>
        </w:r>
        <w:r>
          <w:tab/>
        </w:r>
        <w:r>
          <w:fldChar w:fldCharType="begin"/>
        </w:r>
        <w:r>
          <w:instrText xml:space="preserve"> PAGEREF _Toc27325 \h </w:instrText>
        </w:r>
        <w:r>
          <w:fldChar w:fldCharType="separate"/>
        </w:r>
        <w:r>
          <w:t>73</w:t>
        </w:r>
        <w:r>
          <w:fldChar w:fldCharType="end"/>
        </w:r>
      </w:hyperlink>
    </w:p>
    <w:p>
      <w:pPr>
        <w:pStyle w:val="TOC2"/>
        <w:tabs>
          <w:tab w:val="right" w:leader="dot" w:pos="8306"/>
        </w:tabs>
      </w:pPr>
      <w:hyperlink w:anchor="_Toc4871" w:history="1">
        <w:r>
          <w:rPr>
            <w:rFonts w:ascii="仿宋" w:eastAsia="仿宋" w:hAnsi="仿宋" w:cs="仿宋" w:hint="eastAsia"/>
            <w:lang w:eastAsia="zh-CN"/>
          </w:rPr>
          <w:t>(一)、法律法规遵守</w:t>
        </w:r>
        <w:r>
          <w:tab/>
        </w:r>
        <w:r>
          <w:fldChar w:fldCharType="begin"/>
        </w:r>
        <w:r>
          <w:instrText xml:space="preserve"> PAGEREF _Toc4871 \h </w:instrText>
        </w:r>
        <w:r>
          <w:fldChar w:fldCharType="separate"/>
        </w:r>
        <w:r>
          <w:t>73</w:t>
        </w:r>
        <w:r>
          <w:fldChar w:fldCharType="end"/>
        </w:r>
      </w:hyperlink>
    </w:p>
    <w:p>
      <w:pPr>
        <w:pStyle w:val="TOC2"/>
        <w:tabs>
          <w:tab w:val="right" w:leader="dot" w:pos="8306"/>
        </w:tabs>
      </w:pPr>
      <w:hyperlink w:anchor="_Toc10169" w:history="1">
        <w:r>
          <w:rPr>
            <w:rFonts w:ascii="仿宋" w:eastAsia="仿宋" w:hAnsi="仿宋" w:cs="仿宋" w:hint="eastAsia"/>
            <w:lang w:eastAsia="zh-CN"/>
          </w:rPr>
          <w:t>(二)、政策导向与利用</w:t>
        </w:r>
        <w:r>
          <w:tab/>
        </w:r>
        <w:r>
          <w:fldChar w:fldCharType="begin"/>
        </w:r>
        <w:r>
          <w:instrText xml:space="preserve"> PAGEREF _Toc10169 \h </w:instrText>
        </w:r>
        <w:r>
          <w:fldChar w:fldCharType="separate"/>
        </w:r>
        <w:r>
          <w:t>74</w:t>
        </w:r>
        <w:r>
          <w:fldChar w:fldCharType="end"/>
        </w:r>
      </w:hyperlink>
    </w:p>
    <w:p>
      <w:pPr>
        <w:pStyle w:val="TOC1"/>
        <w:tabs>
          <w:tab w:val="right" w:leader="dot" w:pos="8306"/>
        </w:tabs>
      </w:pPr>
      <w:hyperlink w:anchor="_Toc15649" w:history="1">
        <w:r>
          <w:rPr>
            <w:rFonts w:ascii="仿宋" w:eastAsia="仿宋" w:hAnsi="仿宋" w:cs="仿宋" w:hint="eastAsia"/>
            <w:lang w:eastAsia="zh-CN"/>
          </w:rPr>
          <w:t>十八、成果转化与推广应用</w:t>
        </w:r>
        <w:r>
          <w:tab/>
        </w:r>
        <w:r>
          <w:fldChar w:fldCharType="begin"/>
        </w:r>
        <w:r>
          <w:instrText xml:space="preserve"> PAGEREF _Toc15649 \h </w:instrText>
        </w:r>
        <w:r>
          <w:fldChar w:fldCharType="separate"/>
        </w:r>
        <w:r>
          <w:t>75</w:t>
        </w:r>
        <w:r>
          <w:fldChar w:fldCharType="end"/>
        </w:r>
      </w:hyperlink>
    </w:p>
    <w:p>
      <w:pPr>
        <w:pStyle w:val="TOC2"/>
        <w:tabs>
          <w:tab w:val="right" w:leader="dot" w:pos="8306"/>
        </w:tabs>
      </w:pPr>
      <w:hyperlink w:anchor="_Toc19939" w:history="1">
        <w:r>
          <w:rPr>
            <w:rFonts w:ascii="仿宋" w:eastAsia="仿宋" w:hAnsi="仿宋" w:cs="仿宋" w:hint="eastAsia"/>
            <w:lang w:eastAsia="zh-CN"/>
          </w:rPr>
          <w:t>(一)、成果转化策略制定</w:t>
        </w:r>
        <w:r>
          <w:tab/>
        </w:r>
        <w:r>
          <w:fldChar w:fldCharType="begin"/>
        </w:r>
        <w:r>
          <w:instrText xml:space="preserve"> PAGEREF _Toc19939 \h </w:instrText>
        </w:r>
        <w:r>
          <w:fldChar w:fldCharType="separate"/>
        </w:r>
        <w:r>
          <w:t>75</w:t>
        </w:r>
        <w:r>
          <w:fldChar w:fldCharType="end"/>
        </w:r>
      </w:hyperlink>
    </w:p>
    <w:p>
      <w:pPr>
        <w:pStyle w:val="TOC2"/>
        <w:tabs>
          <w:tab w:val="right" w:leader="dot" w:pos="8306"/>
        </w:tabs>
      </w:pPr>
      <w:hyperlink w:anchor="_Toc1628" w:history="1">
        <w:r>
          <w:rPr>
            <w:rFonts w:ascii="仿宋" w:eastAsia="仿宋" w:hAnsi="仿宋" w:cs="仿宋" w:hint="eastAsia"/>
            <w:lang w:eastAsia="zh-CN"/>
          </w:rPr>
          <w:t>(二)、成果推广应用方案</w:t>
        </w:r>
        <w:r>
          <w:tab/>
        </w:r>
        <w:r>
          <w:fldChar w:fldCharType="begin"/>
        </w:r>
        <w:r>
          <w:instrText xml:space="preserve"> PAGEREF _Toc1628 \h </w:instrText>
        </w:r>
        <w:r>
          <w:fldChar w:fldCharType="separate"/>
        </w:r>
        <w:r>
          <w:t>76</w:t>
        </w:r>
        <w:r>
          <w:fldChar w:fldCharType="end"/>
        </w:r>
      </w:hyperlink>
    </w:p>
    <w:p>
      <w:pPr>
        <w:pStyle w:val="TOC1"/>
        <w:tabs>
          <w:tab w:val="right" w:leader="dot" w:pos="8306"/>
        </w:tabs>
      </w:pPr>
      <w:hyperlink w:anchor="_Toc17321" w:history="1">
        <w:r>
          <w:rPr>
            <w:rFonts w:ascii="仿宋" w:eastAsia="仿宋" w:hAnsi="仿宋" w:cs="仿宋" w:hint="eastAsia"/>
            <w:lang w:eastAsia="zh-CN"/>
          </w:rPr>
          <w:t>十九、设施与设备管理</w:t>
        </w:r>
        <w:r>
          <w:tab/>
        </w:r>
        <w:r>
          <w:fldChar w:fldCharType="begin"/>
        </w:r>
        <w:r>
          <w:instrText xml:space="preserve"> PAGEREF _Toc17321 \h </w:instrText>
        </w:r>
        <w:r>
          <w:fldChar w:fldCharType="separate"/>
        </w:r>
        <w:r>
          <w:t>78</w:t>
        </w:r>
        <w:r>
          <w:fldChar w:fldCharType="end"/>
        </w:r>
      </w:hyperlink>
    </w:p>
    <w:p>
      <w:pPr>
        <w:pStyle w:val="TOC2"/>
        <w:tabs>
          <w:tab w:val="right" w:leader="dot" w:pos="8306"/>
        </w:tabs>
      </w:pPr>
      <w:hyperlink w:anchor="_Toc8903" w:history="1">
        <w:r>
          <w:rPr>
            <w:rFonts w:ascii="仿宋" w:eastAsia="仿宋" w:hAnsi="仿宋" w:cs="仿宋" w:hint="eastAsia"/>
            <w:lang w:eastAsia="zh-CN"/>
          </w:rPr>
          <w:t>(一)、设施规划与配置</w:t>
        </w:r>
        <w:r>
          <w:tab/>
        </w:r>
        <w:r>
          <w:fldChar w:fldCharType="begin"/>
        </w:r>
        <w:r>
          <w:instrText xml:space="preserve"> PAGEREF _Toc8903 \h </w:instrText>
        </w:r>
        <w:r>
          <w:fldChar w:fldCharType="separate"/>
        </w:r>
        <w:r>
          <w:t>78</w:t>
        </w:r>
        <w:r>
          <w:fldChar w:fldCharType="end"/>
        </w:r>
      </w:hyperlink>
    </w:p>
    <w:p>
      <w:pPr>
        <w:pStyle w:val="TOC2"/>
        <w:tabs>
          <w:tab w:val="right" w:leader="dot" w:pos="8306"/>
        </w:tabs>
      </w:pPr>
      <w:hyperlink w:anchor="_Toc7886" w:history="1">
        <w:r>
          <w:rPr>
            <w:rFonts w:ascii="仿宋" w:eastAsia="仿宋" w:hAnsi="仿宋" w:cs="仿宋" w:hint="eastAsia"/>
            <w:lang w:eastAsia="zh-CN"/>
          </w:rPr>
          <w:t>(二)、设备采购与维护管理</w:t>
        </w:r>
        <w:r>
          <w:tab/>
        </w:r>
        <w:r>
          <w:fldChar w:fldCharType="begin"/>
        </w:r>
        <w:r>
          <w:instrText xml:space="preserve"> PAGEREF _Toc7886 \h </w:instrText>
        </w:r>
        <w:r>
          <w:fldChar w:fldCharType="separate"/>
        </w:r>
        <w:r>
          <w:t>79</w:t>
        </w:r>
        <w:r>
          <w:fldChar w:fldCharType="end"/>
        </w:r>
      </w:hyperlink>
    </w:p>
    <w:p>
      <w:pPr>
        <w:pStyle w:val="TOC2"/>
        <w:tabs>
          <w:tab w:val="right" w:leader="dot" w:pos="8306"/>
        </w:tabs>
      </w:pPr>
      <w:hyperlink w:anchor="_Toc837" w:history="1">
        <w:r>
          <w:rPr>
            <w:rFonts w:ascii="仿宋" w:eastAsia="仿宋" w:hAnsi="仿宋" w:cs="仿宋" w:hint="eastAsia"/>
            <w:lang w:eastAsia="zh-CN"/>
          </w:rPr>
          <w:t>(三)、设施设备升级策略</w:t>
        </w:r>
        <w:r>
          <w:tab/>
        </w:r>
        <w:r>
          <w:fldChar w:fldCharType="begin"/>
        </w:r>
        <w:r>
          <w:instrText xml:space="preserve"> PAGEREF _Toc837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574"/>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4697"/>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580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8057"/>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30943"/>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9371"/>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丁腈橡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丁腈橡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腈橡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丁腈橡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1711"/>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丁腈橡胶项目的必要性在当前经济和社会背景下表现得尤为重要，其对市场需求的满足、技术创新的推动、社会经济发展的促进以及环境可持续性的提高，共同构成了项目建设的核心价值和必要性。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在全球经济快速发展和科技日新月异的今天，市场对创新技术和环保解决方案的需求日益增长。丁腈橡胶项目恰好聚焦于这一趋势，提供涵盖人工智能、大数据分析和可持续能源等领域的高效、先进产品和服务。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丁腈橡胶项目在其专注的领域内，特别是在人工智能和数据科学方面，有望推动显著的技术革新。项目的研发活动不仅有望孕育出改变行业运作方式的新技术，还可能在长远中影响整个技术生态系统。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丁腈橡胶项目还致力于提升当地居民的技能和就业能力，通过与当地教育机构合作提供培训和教育机会，从而提高社区整体的生活水平和社会福祉。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丁腈橡胶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12632"/>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丁腈橡胶项目的建设和发展得益于一系列有利条件，这些条件涵盖了技术优势、市场潜力、政策支持、人力资源、基础设施以及投资和合作伙伴的支持，共同构成了项目成功的坚实基础。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丁腈橡胶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丁腈橡胶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5693"/>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30494"/>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丁腈橡胶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腈橡胶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丁腈橡胶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丁腈橡胶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丁腈橡胶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丁腈橡胶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丁腈橡胶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丁腈橡胶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丁腈橡胶项目的社会影响是全面而深远的。从提供就业机会和提升公共服务，到促进社会结构和劳动市场的多元化，再到推动社会责任和伦理标准的提高，项目对于提升社区的经济、文化和社会福祉有着重要作用。通过这些正面影响，丁腈橡胶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761"/>
      <w:r>
        <w:rPr>
          <w:rFonts w:ascii="仿宋" w:eastAsia="仿宋" w:hAnsi="仿宋" w:cs="仿宋" w:hint="eastAsia"/>
          <w:sz w:val="28"/>
          <w:lang w:eastAsia="zh-CN"/>
        </w:rPr>
        <w:t>(二)、社会适应性分析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https://d.book118.com/948137023041006046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C8761B"/>
    <w:rsid w:val="27C876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8137023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2024-02-27T04:24:00Z</dcterms:created>
  <dcterms:modified xsi:type="dcterms:W3CDTF">2024-02-27T04:25:51Z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46A5A231F17643EEA34AF96958D2176B_11</vt:lpwstr>
  </property>
  <property fmtid="{D5CDD505-2E9C-101B-9397-08002B2CF9AE}" pid="3" name="KSOProductBuildVer">
    <vt:lpwstr>2052-12.1.0.16250</vt:lpwstr>
  </property>
</Properties>
</file>