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1"/>
        <w:rPr>
          <w:rFonts w:ascii="Times New Roman"/>
          <w:sz w:val="19"/>
        </w:rPr>
      </w:pPr>
    </w:p>
    <w:p>
      <w:pPr>
        <w:spacing w:after="0"/>
        <w:rPr>
          <w:rFonts w:ascii="Times New Roman"/>
          <w:sz w:val="19"/>
        </w:rPr>
        <w:sectPr>
          <w:headerReference w:type="default" r:id="rId4"/>
          <w:footerReference w:type="default" r:id="rId5"/>
          <w:type w:val="continuous"/>
          <w:pgSz w:w="17860" w:h="25260"/>
          <w:pgMar w:top="1800" w:right="1060" w:bottom="2020" w:left="1020" w:header="1132" w:footer="1831"/>
          <w:cols w:space="708"/>
        </w:sectPr>
      </w:pPr>
    </w:p>
    <w:p>
      <w:pPr>
        <w:pStyle w:val="BodyText"/>
        <w:spacing w:before="3"/>
        <w:rPr>
          <w:rFonts w:ascii="Times New Roman"/>
          <w:sz w:val="59"/>
        </w:rPr>
      </w:pPr>
    </w:p>
    <w:p>
      <w:pPr>
        <w:pStyle w:val="Heading1"/>
        <w:ind w:left="600"/>
      </w:pPr>
      <w:r>
        <w:rPr>
          <w:rFonts w:ascii="Malgun Gothic" w:eastAsia="Malgun Gothic" w:hint="eastAsia"/>
        </w:rPr>
        <w:t>1</w:t>
      </w:r>
      <w:r>
        <w:rPr>
          <w:rFonts w:ascii="幼圆" w:eastAsia="幼圆" w:hint="eastAsia"/>
        </w:rPr>
        <w:t>、</w:t>
      </w:r>
      <w:r>
        <w:rPr>
          <w:spacing w:val="-3"/>
        </w:rPr>
        <w:t>总经理岗位说明书</w:t>
      </w:r>
    </w:p>
    <w:p>
      <w:pPr>
        <w:spacing w:before="59"/>
        <w:ind w:left="-7" w:right="0" w:firstLine="0"/>
        <w:jc w:val="left"/>
        <w:rPr>
          <w:b/>
          <w:sz w:val="29"/>
        </w:rPr>
      </w:pPr>
      <w:r>
        <w:br w:type="column"/>
      </w:r>
      <w:r>
        <w:rPr>
          <w:b/>
          <w:sz w:val="29"/>
        </w:rPr>
        <w:t>商管公司各岗位职责的制定</w:t>
      </w:r>
    </w:p>
    <w:p>
      <w:pPr>
        <w:spacing w:after="0"/>
        <w:jc w:val="left"/>
        <w:rPr>
          <w:sz w:val="29"/>
        </w:rPr>
        <w:sectPr>
          <w:headerReference w:type="default" r:id="rId6"/>
          <w:footerReference w:type="default" r:id="rId7"/>
          <w:type w:val="continuous"/>
          <w:pgSz w:w="17860" w:h="25260"/>
          <w:pgMar w:top="1800" w:right="1060" w:bottom="2020" w:left="1020" w:header="708" w:footer="708"/>
          <w:pgNumType w:start="2"/>
          <w:cols w:num="2" w:space="708" w:equalWidth="0">
            <w:col w:w="4636" w:space="40"/>
            <w:col w:w="11104" w:space="0"/>
          </w:cols>
        </w:sectPr>
      </w:pPr>
    </w:p>
    <w:p>
      <w:pPr>
        <w:pStyle w:val="BodyText"/>
        <w:rPr>
          <w:b/>
          <w:sz w:val="20"/>
        </w:rPr>
      </w:pPr>
      <w:r>
        <w:drawing>
          <wp:anchor distT="0" distB="0" distL="0" distR="0" simplePos="0" relativeHeight="251658240" behindDoc="1" locked="0" layoutInCell="1" allowOverlap="1">
            <wp:simplePos x="0" y="0"/>
            <wp:positionH relativeFrom="page">
              <wp:posOffset>635000</wp:posOffset>
            </wp:positionH>
            <wp:positionV relativeFrom="page">
              <wp:posOffset>2362200</wp:posOffset>
            </wp:positionV>
            <wp:extent cx="10083800" cy="11963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10083800" cy="11963400"/>
                    </a:xfrm>
                    <a:prstGeom prst="rect">
                      <a:avLst/>
                    </a:prstGeom>
                  </pic:spPr>
                </pic:pic>
              </a:graphicData>
            </a:graphic>
          </wp:anchor>
        </w:drawing>
      </w:r>
    </w:p>
    <w:p>
      <w:pPr>
        <w:pStyle w:val="BodyText"/>
        <w:spacing w:before="1"/>
        <w:rPr>
          <w:b/>
          <w:sz w:val="10"/>
        </w:rPr>
      </w:pPr>
    </w:p>
    <w:tbl>
      <w:tblPr>
        <w:tblStyle w:val="TableNormal"/>
        <w:tblW w:w="0" w:type="auto"/>
        <w:jc w:val="left"/>
        <w:tblInd w:w="1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67"/>
        <w:gridCol w:w="4296"/>
        <w:gridCol w:w="4611"/>
        <w:gridCol w:w="2261"/>
      </w:tblGrid>
      <w:tr>
        <w:tblPrEx>
          <w:tblW w:w="0" w:type="auto"/>
          <w:jc w:val="left"/>
          <w:tblInd w:w="1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3"/>
          <w:jc w:val="left"/>
        </w:trPr>
        <w:tc>
          <w:tcPr>
            <w:tcW w:w="2367" w:type="dxa"/>
          </w:tcPr>
          <w:p>
            <w:pPr>
              <w:pStyle w:val="TableParagraph"/>
              <w:spacing w:before="38"/>
              <w:ind w:left="50"/>
              <w:rPr>
                <w:b/>
                <w:sz w:val="42"/>
              </w:rPr>
            </w:pPr>
            <w:r>
              <w:rPr>
                <w:b/>
                <w:sz w:val="42"/>
              </w:rPr>
              <w:t>岗位名称</w:t>
            </w:r>
          </w:p>
        </w:tc>
        <w:tc>
          <w:tcPr>
            <w:tcW w:w="4296" w:type="dxa"/>
          </w:tcPr>
          <w:p>
            <w:pPr>
              <w:pStyle w:val="TableParagraph"/>
              <w:spacing w:before="38"/>
              <w:ind w:left="631"/>
              <w:rPr>
                <w:sz w:val="42"/>
              </w:rPr>
            </w:pPr>
            <w:r>
              <w:rPr>
                <w:sz w:val="42"/>
              </w:rPr>
              <w:t>总经理</w:t>
            </w:r>
          </w:p>
        </w:tc>
        <w:tc>
          <w:tcPr>
            <w:tcW w:w="4611" w:type="dxa"/>
          </w:tcPr>
          <w:p>
            <w:pPr>
              <w:pStyle w:val="TableParagraph"/>
              <w:spacing w:before="38"/>
              <w:ind w:right="945"/>
              <w:jc w:val="right"/>
              <w:rPr>
                <w:b/>
                <w:sz w:val="42"/>
              </w:rPr>
            </w:pPr>
            <w:r>
              <w:rPr>
                <w:b/>
                <w:w w:val="95"/>
                <w:sz w:val="42"/>
              </w:rPr>
              <w:t>岗位定编</w:t>
            </w:r>
          </w:p>
        </w:tc>
        <w:tc>
          <w:tcPr>
            <w:tcW w:w="2261" w:type="dxa"/>
          </w:tcPr>
          <w:p>
            <w:pPr>
              <w:pStyle w:val="TableParagraph"/>
              <w:spacing w:line="661" w:lineRule="exact"/>
              <w:ind w:left="947"/>
              <w:rPr>
                <w:rFonts w:ascii="Malgun Gothic"/>
                <w:sz w:val="42"/>
              </w:rPr>
            </w:pPr>
            <w:r>
              <w:rPr>
                <w:rFonts w:ascii="Malgun Gothic"/>
                <w:w w:val="100"/>
                <w:sz w:val="42"/>
              </w:rPr>
              <w:t>1</w:t>
            </w:r>
          </w:p>
        </w:tc>
      </w:tr>
      <w:tr>
        <w:tblPrEx>
          <w:tblW w:w="0" w:type="auto"/>
          <w:jc w:val="left"/>
          <w:tblInd w:w="125" w:type="dxa"/>
          <w:tblLayout w:type="fixed"/>
          <w:tblCellMar>
            <w:top w:w="0" w:type="dxa"/>
            <w:left w:w="0" w:type="dxa"/>
            <w:bottom w:w="0" w:type="dxa"/>
            <w:right w:w="0" w:type="dxa"/>
          </w:tblCellMar>
          <w:tblLook w:val="01E0"/>
        </w:tblPrEx>
        <w:trPr>
          <w:trHeight w:val="880"/>
          <w:jc w:val="left"/>
        </w:trPr>
        <w:tc>
          <w:tcPr>
            <w:tcW w:w="2367" w:type="dxa"/>
          </w:tcPr>
          <w:p>
            <w:pPr>
              <w:pStyle w:val="TableParagraph"/>
              <w:spacing w:before="185"/>
              <w:ind w:left="50"/>
              <w:rPr>
                <w:b/>
                <w:sz w:val="42"/>
              </w:rPr>
            </w:pPr>
            <w:r>
              <w:rPr>
                <w:b/>
                <w:sz w:val="42"/>
              </w:rPr>
              <w:t>直接上级</w:t>
            </w:r>
          </w:p>
        </w:tc>
        <w:tc>
          <w:tcPr>
            <w:tcW w:w="4296" w:type="dxa"/>
          </w:tcPr>
          <w:p>
            <w:pPr>
              <w:pStyle w:val="TableParagraph"/>
              <w:spacing w:before="185"/>
              <w:ind w:left="631"/>
              <w:rPr>
                <w:sz w:val="42"/>
              </w:rPr>
            </w:pPr>
            <w:r>
              <w:rPr>
                <w:sz w:val="42"/>
              </w:rPr>
              <w:t>集团领导</w:t>
            </w:r>
          </w:p>
        </w:tc>
        <w:tc>
          <w:tcPr>
            <w:tcW w:w="4611" w:type="dxa"/>
          </w:tcPr>
          <w:p>
            <w:pPr>
              <w:pStyle w:val="TableParagraph"/>
              <w:spacing w:before="185"/>
              <w:ind w:right="945"/>
              <w:jc w:val="right"/>
              <w:rPr>
                <w:b/>
                <w:sz w:val="42"/>
              </w:rPr>
            </w:pPr>
            <w:r>
              <w:rPr>
                <w:b/>
                <w:w w:val="95"/>
                <w:sz w:val="42"/>
              </w:rPr>
              <w:t>所在部门</w:t>
            </w:r>
          </w:p>
        </w:tc>
        <w:tc>
          <w:tcPr>
            <w:tcW w:w="2261" w:type="dxa"/>
          </w:tcPr>
          <w:p>
            <w:pPr>
              <w:pStyle w:val="TableParagraph"/>
              <w:spacing w:before="185"/>
              <w:ind w:left="947"/>
              <w:rPr>
                <w:sz w:val="42"/>
              </w:rPr>
            </w:pPr>
            <w:r>
              <w:rPr>
                <w:sz w:val="42"/>
              </w:rPr>
              <w:t>总经办</w:t>
            </w:r>
          </w:p>
        </w:tc>
      </w:tr>
      <w:tr>
        <w:tblPrEx>
          <w:tblW w:w="0" w:type="auto"/>
          <w:jc w:val="left"/>
          <w:tblInd w:w="125" w:type="dxa"/>
          <w:tblLayout w:type="fixed"/>
          <w:tblCellMar>
            <w:top w:w="0" w:type="dxa"/>
            <w:left w:w="0" w:type="dxa"/>
            <w:bottom w:w="0" w:type="dxa"/>
            <w:right w:w="0" w:type="dxa"/>
          </w:tblCellMar>
          <w:tblLook w:val="01E0"/>
        </w:tblPrEx>
        <w:trPr>
          <w:trHeight w:val="1021"/>
          <w:jc w:val="left"/>
        </w:trPr>
        <w:tc>
          <w:tcPr>
            <w:tcW w:w="2367" w:type="dxa"/>
          </w:tcPr>
          <w:p>
            <w:pPr>
              <w:pStyle w:val="TableParagraph"/>
              <w:spacing w:before="254"/>
              <w:ind w:left="50"/>
              <w:rPr>
                <w:b/>
                <w:sz w:val="42"/>
              </w:rPr>
            </w:pPr>
            <w:r>
              <w:rPr>
                <w:b/>
                <w:sz w:val="42"/>
              </w:rPr>
              <w:t>直接下级</w:t>
            </w:r>
          </w:p>
        </w:tc>
        <w:tc>
          <w:tcPr>
            <w:tcW w:w="4296" w:type="dxa"/>
          </w:tcPr>
          <w:p>
            <w:pPr>
              <w:pStyle w:val="TableParagraph"/>
              <w:spacing w:before="254"/>
              <w:ind w:left="631"/>
              <w:rPr>
                <w:sz w:val="42"/>
              </w:rPr>
            </w:pPr>
            <w:r>
              <w:rPr>
                <w:sz w:val="42"/>
              </w:rPr>
              <w:t>总经理</w:t>
            </w:r>
          </w:p>
        </w:tc>
        <w:tc>
          <w:tcPr>
            <w:tcW w:w="4611" w:type="dxa"/>
          </w:tcPr>
          <w:p>
            <w:pPr>
              <w:pStyle w:val="TableParagraph"/>
              <w:spacing w:before="254"/>
              <w:ind w:right="945"/>
              <w:jc w:val="right"/>
              <w:rPr>
                <w:b/>
                <w:sz w:val="42"/>
              </w:rPr>
            </w:pPr>
            <w:r>
              <w:rPr>
                <w:b/>
                <w:w w:val="95"/>
                <w:sz w:val="42"/>
              </w:rPr>
              <w:t>所辖人员</w:t>
            </w:r>
          </w:p>
        </w:tc>
        <w:tc>
          <w:tcPr>
            <w:tcW w:w="2261" w:type="dxa"/>
          </w:tcPr>
          <w:p>
            <w:pPr>
              <w:pStyle w:val="TableParagraph"/>
              <w:spacing w:before="116"/>
              <w:ind w:left="947"/>
              <w:rPr>
                <w:rFonts w:ascii="Malgun Gothic"/>
                <w:sz w:val="42"/>
              </w:rPr>
            </w:pPr>
            <w:r>
              <w:rPr>
                <w:rFonts w:ascii="Malgun Gothic"/>
                <w:w w:val="100"/>
                <w:sz w:val="42"/>
              </w:rPr>
              <w:t>1</w:t>
            </w:r>
          </w:p>
        </w:tc>
      </w:tr>
      <w:tr>
        <w:tblPrEx>
          <w:tblW w:w="0" w:type="auto"/>
          <w:jc w:val="left"/>
          <w:tblInd w:w="125" w:type="dxa"/>
          <w:tblLayout w:type="fixed"/>
          <w:tblCellMar>
            <w:top w:w="0" w:type="dxa"/>
            <w:left w:w="0" w:type="dxa"/>
            <w:bottom w:w="0" w:type="dxa"/>
            <w:right w:w="0" w:type="dxa"/>
          </w:tblCellMar>
          <w:tblLook w:val="01E0"/>
        </w:tblPrEx>
        <w:trPr>
          <w:trHeight w:val="666"/>
          <w:jc w:val="left"/>
        </w:trPr>
        <w:tc>
          <w:tcPr>
            <w:tcW w:w="2367" w:type="dxa"/>
          </w:tcPr>
          <w:p>
            <w:pPr>
              <w:pStyle w:val="TableParagraph"/>
              <w:spacing w:before="187" w:line="459" w:lineRule="exact"/>
              <w:ind w:left="50"/>
              <w:rPr>
                <w:b/>
                <w:sz w:val="42"/>
              </w:rPr>
            </w:pPr>
            <w:r>
              <w:rPr>
                <w:b/>
                <w:sz w:val="42"/>
              </w:rPr>
              <w:t>职位概要</w:t>
            </w:r>
          </w:p>
        </w:tc>
        <w:tc>
          <w:tcPr>
            <w:tcW w:w="4296" w:type="dxa"/>
          </w:tcPr>
          <w:p>
            <w:pPr>
              <w:pStyle w:val="TableParagraph"/>
              <w:rPr>
                <w:rFonts w:ascii="Times New Roman"/>
                <w:sz w:val="40"/>
              </w:rPr>
            </w:pPr>
          </w:p>
        </w:tc>
        <w:tc>
          <w:tcPr>
            <w:tcW w:w="4611" w:type="dxa"/>
          </w:tcPr>
          <w:p>
            <w:pPr>
              <w:pStyle w:val="TableParagraph"/>
              <w:rPr>
                <w:rFonts w:ascii="Times New Roman"/>
                <w:sz w:val="40"/>
              </w:rPr>
            </w:pPr>
          </w:p>
        </w:tc>
        <w:tc>
          <w:tcPr>
            <w:tcW w:w="2261" w:type="dxa"/>
          </w:tcPr>
          <w:p>
            <w:pPr>
              <w:pStyle w:val="TableParagraph"/>
              <w:rPr>
                <w:rFonts w:ascii="Times New Roman"/>
                <w:sz w:val="40"/>
              </w:rPr>
            </w:pPr>
          </w:p>
        </w:tc>
      </w:tr>
    </w:tbl>
    <w:p>
      <w:pPr>
        <w:pStyle w:val="BodyText"/>
        <w:spacing w:before="4"/>
        <w:rPr>
          <w:b/>
          <w:sz w:val="17"/>
        </w:rPr>
      </w:pPr>
    </w:p>
    <w:p>
      <w:pPr>
        <w:pStyle w:val="BodyText"/>
        <w:spacing w:line="326" w:lineRule="auto"/>
        <w:ind w:left="167" w:right="258" w:firstLine="836"/>
        <w:rPr>
          <w:rFonts w:ascii="Malgun Gothic" w:eastAsia="Malgun Gothic" w:hint="eastAsia"/>
        </w:rPr>
      </w:pPr>
      <w:r>
        <w:t xml:space="preserve">制定和实施公司总体战略与年度经营计划 </w:t>
      </w:r>
      <w:r>
        <w:rPr>
          <w:rFonts w:ascii="Malgun Gothic" w:eastAsia="Malgun Gothic" w:hint="eastAsia"/>
        </w:rPr>
        <w:t>；</w:t>
      </w:r>
      <w:r>
        <w:t>建立和健全公司的管理体系与组织架构</w:t>
      </w:r>
      <w:r>
        <w:rPr>
          <w:rFonts w:ascii="Malgun Gothic" w:eastAsia="Malgun Gothic" w:hint="eastAsia"/>
        </w:rPr>
        <w:t>；</w:t>
      </w:r>
      <w:r>
        <w:t>主持公司的日常经营管理工作</w:t>
      </w:r>
      <w:r>
        <w:rPr>
          <w:rFonts w:ascii="Malgun Gothic" w:eastAsia="Malgun Gothic" w:hint="eastAsia"/>
        </w:rPr>
        <w:t>，</w:t>
      </w:r>
      <w:r>
        <w:t>实现公司的经营管理目标和发展目标</w:t>
      </w:r>
      <w:r>
        <w:rPr>
          <w:rFonts w:ascii="Malgun Gothic" w:eastAsia="Malgun Gothic" w:hint="eastAsia"/>
        </w:rPr>
        <w:t>。</w:t>
      </w:r>
    </w:p>
    <w:p>
      <w:pPr>
        <w:pStyle w:val="Heading1"/>
        <w:spacing w:before="50"/>
        <w:ind w:left="167"/>
      </w:pPr>
      <w:r>
        <w:t>工作内容</w:t>
      </w:r>
    </w:p>
    <w:p>
      <w:pPr>
        <w:pStyle w:val="ListParagraph"/>
        <w:numPr>
          <w:ilvl w:val="0"/>
          <w:numId w:val="12"/>
        </w:numPr>
        <w:tabs>
          <w:tab w:val="left" w:pos="1223"/>
        </w:tabs>
        <w:spacing w:before="163" w:after="0" w:line="326" w:lineRule="auto"/>
        <w:ind w:left="167" w:right="186" w:firstLine="630"/>
        <w:jc w:val="left"/>
        <w:rPr>
          <w:rFonts w:ascii="Malgun Gothic" w:eastAsia="Malgun Gothic" w:hAnsi="Malgun Gothic" w:hint="eastAsia"/>
          <w:sz w:val="42"/>
        </w:rPr>
      </w:pPr>
      <w:r>
        <w:rPr>
          <w:spacing w:val="3"/>
          <w:sz w:val="42"/>
        </w:rPr>
        <w:t>根据董事会提出的战略目标</w:t>
      </w:r>
      <w:r>
        <w:rPr>
          <w:rFonts w:ascii="Malgun Gothic" w:eastAsia="Malgun Gothic" w:hAnsi="Malgun Gothic" w:hint="eastAsia"/>
          <w:spacing w:val="3"/>
          <w:sz w:val="42"/>
        </w:rPr>
        <w:t>，</w:t>
      </w:r>
      <w:r>
        <w:rPr>
          <w:spacing w:val="-1"/>
          <w:sz w:val="42"/>
        </w:rPr>
        <w:t>指导制定和确定商管公司所有物业的招商定位方</w:t>
      </w:r>
      <w:r>
        <w:rPr>
          <w:sz w:val="42"/>
        </w:rPr>
        <w:t>案</w:t>
      </w:r>
      <w:r>
        <w:rPr>
          <w:rFonts w:ascii="Malgun Gothic" w:eastAsia="Malgun Gothic" w:hAnsi="Malgun Gothic" w:hint="eastAsia"/>
          <w:sz w:val="42"/>
        </w:rPr>
        <w:t>、</w:t>
      </w:r>
      <w:r>
        <w:rPr>
          <w:spacing w:val="-1"/>
          <w:sz w:val="42"/>
        </w:rPr>
        <w:t>运营方案</w:t>
      </w:r>
      <w:r>
        <w:rPr>
          <w:rFonts w:ascii="Malgun Gothic" w:eastAsia="Malgun Gothic" w:hAnsi="Malgun Gothic" w:hint="eastAsia"/>
          <w:spacing w:val="-4"/>
          <w:sz w:val="42"/>
        </w:rPr>
        <w:t>、</w:t>
      </w:r>
      <w:r>
        <w:rPr>
          <w:spacing w:val="-1"/>
          <w:sz w:val="42"/>
        </w:rPr>
        <w:t>企划方案</w:t>
      </w:r>
      <w:r>
        <w:rPr>
          <w:rFonts w:ascii="Malgun Gothic" w:eastAsia="Malgun Gothic" w:hAnsi="Malgun Gothic" w:hint="eastAsia"/>
          <w:spacing w:val="-4"/>
          <w:sz w:val="42"/>
        </w:rPr>
        <w:t>、</w:t>
      </w:r>
      <w:r>
        <w:rPr>
          <w:spacing w:val="-2"/>
          <w:sz w:val="42"/>
        </w:rPr>
        <w:t>开业方案</w:t>
      </w:r>
      <w:r>
        <w:rPr>
          <w:rFonts w:ascii="Malgun Gothic" w:eastAsia="Malgun Gothic" w:hAnsi="Malgun Gothic" w:hint="eastAsia"/>
          <w:sz w:val="42"/>
        </w:rPr>
        <w:t>、</w:t>
      </w:r>
      <w:r>
        <w:rPr>
          <w:spacing w:val="-2"/>
          <w:sz w:val="42"/>
        </w:rPr>
        <w:t>动线设计方案</w:t>
      </w:r>
      <w:r>
        <w:rPr>
          <w:rFonts w:ascii="Malgun Gothic" w:eastAsia="Malgun Gothic" w:hAnsi="Malgun Gothic" w:hint="eastAsia"/>
          <w:spacing w:val="-4"/>
          <w:sz w:val="42"/>
        </w:rPr>
        <w:t>；</w:t>
      </w:r>
      <w:r>
        <w:rPr>
          <w:spacing w:val="-1"/>
          <w:sz w:val="42"/>
        </w:rPr>
        <w:t>完成物业招商和开业目标</w:t>
      </w:r>
      <w:r>
        <w:rPr>
          <w:rFonts w:ascii="Malgun Gothic" w:eastAsia="Malgun Gothic" w:hAnsi="Malgun Gothic" w:hint="eastAsia"/>
          <w:sz w:val="42"/>
        </w:rPr>
        <w:t>；</w:t>
      </w:r>
    </w:p>
    <w:p>
      <w:pPr>
        <w:pStyle w:val="ListParagraph"/>
        <w:numPr>
          <w:ilvl w:val="0"/>
          <w:numId w:val="12"/>
        </w:numPr>
        <w:tabs>
          <w:tab w:val="left" w:pos="1221"/>
        </w:tabs>
        <w:spacing w:before="0" w:after="0" w:line="562" w:lineRule="exact"/>
        <w:ind w:left="1220" w:right="0" w:hanging="423"/>
        <w:jc w:val="left"/>
        <w:rPr>
          <w:rFonts w:ascii="Malgun Gothic" w:eastAsia="Malgun Gothic" w:hAnsi="Malgun Gothic" w:hint="eastAsia"/>
          <w:sz w:val="42"/>
        </w:rPr>
      </w:pPr>
      <w:r>
        <w:rPr>
          <w:spacing w:val="-2"/>
          <w:sz w:val="42"/>
        </w:rPr>
        <w:t>主持商管公司的基本团队建设</w:t>
      </w:r>
      <w:r>
        <w:rPr>
          <w:rFonts w:ascii="Malgun Gothic" w:eastAsia="Malgun Gothic" w:hAnsi="Malgun Gothic" w:hint="eastAsia"/>
          <w:spacing w:val="-4"/>
          <w:sz w:val="42"/>
        </w:rPr>
        <w:t>、</w:t>
      </w:r>
      <w:r>
        <w:rPr>
          <w:spacing w:val="-2"/>
          <w:sz w:val="42"/>
        </w:rPr>
        <w:t>规范内部管理</w:t>
      </w:r>
      <w:r>
        <w:rPr>
          <w:rFonts w:ascii="Malgun Gothic" w:eastAsia="Malgun Gothic" w:hAnsi="Malgun Gothic" w:hint="eastAsia"/>
          <w:sz w:val="42"/>
        </w:rPr>
        <w:t>；</w:t>
      </w:r>
    </w:p>
    <w:p>
      <w:pPr>
        <w:pStyle w:val="ListParagraph"/>
        <w:numPr>
          <w:ilvl w:val="0"/>
          <w:numId w:val="12"/>
        </w:numPr>
        <w:tabs>
          <w:tab w:val="left" w:pos="1221"/>
        </w:tabs>
        <w:spacing w:before="175" w:after="0" w:line="240" w:lineRule="auto"/>
        <w:ind w:left="1220" w:right="0" w:hanging="423"/>
        <w:jc w:val="left"/>
        <w:rPr>
          <w:rFonts w:ascii="Malgun Gothic" w:eastAsia="Malgun Gothic" w:hAnsi="Malgun Gothic" w:hint="eastAsia"/>
          <w:sz w:val="42"/>
        </w:rPr>
      </w:pPr>
      <w:r>
        <w:rPr>
          <w:spacing w:val="-2"/>
          <w:sz w:val="42"/>
        </w:rPr>
        <w:t>拟定商管公司内部管理架构设置方案和基本管理制度</w:t>
      </w:r>
      <w:r>
        <w:rPr>
          <w:rFonts w:ascii="Malgun Gothic" w:eastAsia="Malgun Gothic" w:hAnsi="Malgun Gothic" w:hint="eastAsia"/>
          <w:sz w:val="42"/>
        </w:rPr>
        <w:t>；</w:t>
      </w:r>
    </w:p>
    <w:p>
      <w:pPr>
        <w:pStyle w:val="ListParagraph"/>
        <w:numPr>
          <w:ilvl w:val="0"/>
          <w:numId w:val="12"/>
        </w:numPr>
        <w:tabs>
          <w:tab w:val="left" w:pos="1221"/>
        </w:tabs>
        <w:spacing w:before="174" w:after="0" w:line="240" w:lineRule="auto"/>
        <w:ind w:left="1220" w:right="0" w:hanging="423"/>
        <w:jc w:val="left"/>
        <w:rPr>
          <w:rFonts w:ascii="Malgun Gothic" w:eastAsia="Malgun Gothic" w:hAnsi="Malgun Gothic" w:hint="eastAsia"/>
          <w:sz w:val="42"/>
        </w:rPr>
      </w:pPr>
      <w:r>
        <w:rPr>
          <w:spacing w:val="-2"/>
          <w:sz w:val="42"/>
        </w:rPr>
        <w:t>审核签发以公司名义发出的文件</w:t>
      </w:r>
      <w:r>
        <w:rPr>
          <w:rFonts w:ascii="Malgun Gothic" w:eastAsia="Malgun Gothic" w:hAnsi="Malgun Gothic" w:hint="eastAsia"/>
          <w:spacing w:val="-4"/>
          <w:sz w:val="42"/>
        </w:rPr>
        <w:t>，</w:t>
      </w:r>
      <w:r>
        <w:rPr>
          <w:spacing w:val="-2"/>
          <w:sz w:val="42"/>
        </w:rPr>
        <w:t>检查督促和协调各部门的工作进展</w:t>
      </w:r>
      <w:r>
        <w:rPr>
          <w:rFonts w:ascii="Malgun Gothic" w:eastAsia="Malgun Gothic" w:hAnsi="Malgun Gothic" w:hint="eastAsia"/>
          <w:sz w:val="42"/>
        </w:rPr>
        <w:t>；</w:t>
      </w:r>
    </w:p>
    <w:p>
      <w:pPr>
        <w:pStyle w:val="ListParagraph"/>
        <w:numPr>
          <w:ilvl w:val="0"/>
          <w:numId w:val="12"/>
        </w:numPr>
        <w:tabs>
          <w:tab w:val="left" w:pos="1223"/>
        </w:tabs>
        <w:spacing w:before="175" w:after="0" w:line="326" w:lineRule="auto"/>
        <w:ind w:left="167" w:right="128" w:firstLine="630"/>
        <w:jc w:val="left"/>
        <w:rPr>
          <w:rFonts w:ascii="Malgun Gothic" w:eastAsia="Malgun Gothic" w:hAnsi="Malgun Gothic" w:hint="eastAsia"/>
          <w:sz w:val="42"/>
        </w:rPr>
      </w:pPr>
      <w:r>
        <w:rPr>
          <w:spacing w:val="3"/>
          <w:sz w:val="42"/>
        </w:rPr>
        <w:t>召集</w:t>
      </w:r>
      <w:r>
        <w:rPr>
          <w:rFonts w:ascii="Malgun Gothic" w:eastAsia="Malgun Gothic" w:hAnsi="Malgun Gothic" w:hint="eastAsia"/>
          <w:spacing w:val="3"/>
          <w:sz w:val="42"/>
        </w:rPr>
        <w:t>、</w:t>
      </w:r>
      <w:r>
        <w:rPr>
          <w:spacing w:val="3"/>
          <w:sz w:val="42"/>
        </w:rPr>
        <w:t>主持业务</w:t>
      </w:r>
      <w:r>
        <w:rPr>
          <w:rFonts w:ascii="Malgun Gothic" w:eastAsia="Malgun Gothic" w:hAnsi="Malgun Gothic" w:hint="eastAsia"/>
          <w:spacing w:val="3"/>
          <w:sz w:val="42"/>
        </w:rPr>
        <w:t>、</w:t>
      </w:r>
      <w:r>
        <w:rPr>
          <w:spacing w:val="3"/>
          <w:sz w:val="42"/>
        </w:rPr>
        <w:t>办公</w:t>
      </w:r>
      <w:r>
        <w:rPr>
          <w:rFonts w:ascii="Malgun Gothic" w:eastAsia="Malgun Gothic" w:hAnsi="Malgun Gothic" w:hint="eastAsia"/>
          <w:spacing w:val="3"/>
          <w:sz w:val="42"/>
        </w:rPr>
        <w:t>、</w:t>
      </w:r>
      <w:r>
        <w:rPr>
          <w:spacing w:val="3"/>
          <w:sz w:val="42"/>
        </w:rPr>
        <w:t>行政会议</w:t>
      </w:r>
      <w:r>
        <w:rPr>
          <w:rFonts w:ascii="Malgun Gothic" w:eastAsia="Malgun Gothic" w:hAnsi="Malgun Gothic" w:hint="eastAsia"/>
          <w:spacing w:val="3"/>
          <w:sz w:val="42"/>
        </w:rPr>
        <w:t>，</w:t>
      </w:r>
      <w:r>
        <w:rPr>
          <w:spacing w:val="3"/>
          <w:sz w:val="42"/>
        </w:rPr>
        <w:t>定期与工程部进行工程进度对接</w:t>
      </w:r>
      <w:r>
        <w:rPr>
          <w:rFonts w:ascii="Malgun Gothic" w:eastAsia="Malgun Gothic" w:hAnsi="Malgun Gothic" w:hint="eastAsia"/>
          <w:sz w:val="42"/>
        </w:rPr>
        <w:t>，</w:t>
      </w:r>
      <w:r>
        <w:rPr>
          <w:spacing w:val="-5"/>
          <w:sz w:val="42"/>
        </w:rPr>
        <w:t>对工程</w:t>
      </w:r>
      <w:r>
        <w:rPr>
          <w:spacing w:val="-1"/>
          <w:sz w:val="42"/>
        </w:rPr>
        <w:t>部提出整改意见</w:t>
      </w:r>
      <w:r>
        <w:rPr>
          <w:rFonts w:ascii="Malgun Gothic" w:eastAsia="Malgun Gothic" w:hAnsi="Malgun Gothic" w:hint="eastAsia"/>
          <w:spacing w:val="-4"/>
          <w:sz w:val="42"/>
        </w:rPr>
        <w:t>，</w:t>
      </w:r>
      <w:r>
        <w:rPr>
          <w:spacing w:val="-1"/>
          <w:sz w:val="42"/>
        </w:rPr>
        <w:t>参与行业活动</w:t>
      </w:r>
      <w:r>
        <w:rPr>
          <w:rFonts w:ascii="Malgun Gothic" w:eastAsia="Malgun Gothic" w:hAnsi="Malgun Gothic" w:hint="eastAsia"/>
          <w:spacing w:val="-4"/>
          <w:sz w:val="42"/>
        </w:rPr>
        <w:t>，</w:t>
      </w:r>
      <w:r>
        <w:rPr>
          <w:spacing w:val="-2"/>
          <w:sz w:val="42"/>
        </w:rPr>
        <w:t>指导处理各种对外关系</w:t>
      </w:r>
      <w:r>
        <w:rPr>
          <w:rFonts w:ascii="Malgun Gothic" w:eastAsia="Malgun Gothic" w:hAnsi="Malgun Gothic" w:hint="eastAsia"/>
          <w:sz w:val="42"/>
        </w:rPr>
        <w:t>；</w:t>
      </w:r>
    </w:p>
    <w:p>
      <w:pPr>
        <w:pStyle w:val="ListParagraph"/>
        <w:numPr>
          <w:ilvl w:val="0"/>
          <w:numId w:val="12"/>
        </w:numPr>
        <w:tabs>
          <w:tab w:val="left" w:pos="1221"/>
        </w:tabs>
        <w:spacing w:before="0" w:after="0" w:line="562" w:lineRule="exact"/>
        <w:ind w:left="1220" w:right="0" w:hanging="423"/>
        <w:jc w:val="left"/>
        <w:rPr>
          <w:rFonts w:ascii="Malgun Gothic" w:eastAsia="Malgun Gothic" w:hAnsi="Malgun Gothic" w:hint="eastAsia"/>
          <w:sz w:val="42"/>
        </w:rPr>
      </w:pPr>
      <w:r>
        <w:rPr>
          <w:spacing w:val="-2"/>
          <w:sz w:val="42"/>
        </w:rPr>
        <w:t>定期向董事会回报商管公司各项工作开展进度</w:t>
      </w:r>
      <w:r>
        <w:rPr>
          <w:rFonts w:ascii="Malgun Gothic" w:eastAsia="Malgun Gothic" w:hAnsi="Malgun Gothic" w:hint="eastAsia"/>
          <w:sz w:val="42"/>
        </w:rPr>
        <w:t>；</w:t>
      </w:r>
    </w:p>
    <w:p>
      <w:pPr>
        <w:pStyle w:val="ListParagraph"/>
        <w:numPr>
          <w:ilvl w:val="0"/>
          <w:numId w:val="12"/>
        </w:numPr>
        <w:tabs>
          <w:tab w:val="left" w:pos="1221"/>
        </w:tabs>
        <w:spacing w:before="175" w:after="0" w:line="240" w:lineRule="auto"/>
        <w:ind w:left="1220" w:right="0" w:hanging="423"/>
        <w:jc w:val="left"/>
        <w:rPr>
          <w:rFonts w:ascii="Malgun Gothic" w:eastAsia="Malgun Gothic" w:hAnsi="Malgun Gothic" w:hint="eastAsia"/>
          <w:sz w:val="42"/>
        </w:rPr>
      </w:pPr>
      <w:r>
        <w:rPr>
          <w:spacing w:val="-2"/>
          <w:sz w:val="42"/>
        </w:rPr>
        <w:t>审定商管公司具体规章</w:t>
      </w:r>
      <w:r>
        <w:rPr>
          <w:rFonts w:ascii="Malgun Gothic" w:eastAsia="Malgun Gothic" w:hAnsi="Malgun Gothic" w:hint="eastAsia"/>
          <w:spacing w:val="-4"/>
          <w:sz w:val="42"/>
        </w:rPr>
        <w:t>、</w:t>
      </w:r>
      <w:r>
        <w:rPr>
          <w:spacing w:val="-2"/>
          <w:sz w:val="42"/>
        </w:rPr>
        <w:t>奖罚条例</w:t>
      </w:r>
      <w:r>
        <w:rPr>
          <w:rFonts w:ascii="Malgun Gothic" w:eastAsia="Malgun Gothic" w:hAnsi="Malgun Gothic" w:hint="eastAsia"/>
          <w:sz w:val="42"/>
        </w:rPr>
        <w:t>，</w:t>
      </w:r>
      <w:r>
        <w:rPr>
          <w:spacing w:val="-2"/>
          <w:sz w:val="42"/>
        </w:rPr>
        <w:t>拟定公司薪酬方案</w:t>
      </w:r>
      <w:r>
        <w:rPr>
          <w:rFonts w:ascii="Malgun Gothic" w:eastAsia="Malgun Gothic" w:hAnsi="Malgun Gothic" w:hint="eastAsia"/>
          <w:sz w:val="42"/>
        </w:rPr>
        <w:t>，</w:t>
      </w:r>
      <w:r>
        <w:rPr>
          <w:spacing w:val="-2"/>
          <w:sz w:val="42"/>
        </w:rPr>
        <w:t>审定公司考核方案</w:t>
      </w:r>
      <w:r>
        <w:rPr>
          <w:rFonts w:ascii="Malgun Gothic" w:eastAsia="Malgun Gothic" w:hAnsi="Malgun Gothic" w:hint="eastAsia"/>
          <w:sz w:val="42"/>
        </w:rPr>
        <w:t>；</w:t>
      </w:r>
    </w:p>
    <w:p>
      <w:pPr>
        <w:pStyle w:val="ListParagraph"/>
        <w:numPr>
          <w:ilvl w:val="0"/>
          <w:numId w:val="12"/>
        </w:numPr>
        <w:tabs>
          <w:tab w:val="left" w:pos="1221"/>
        </w:tabs>
        <w:spacing w:before="174" w:after="0" w:line="240" w:lineRule="auto"/>
        <w:ind w:left="1220" w:right="0" w:hanging="423"/>
        <w:jc w:val="left"/>
        <w:rPr>
          <w:rFonts w:ascii="Malgun Gothic" w:eastAsia="Malgun Gothic" w:hAnsi="Malgun Gothic" w:hint="eastAsia"/>
          <w:sz w:val="42"/>
        </w:rPr>
      </w:pPr>
      <w:r>
        <w:rPr>
          <w:spacing w:val="-2"/>
          <w:sz w:val="42"/>
        </w:rPr>
        <w:t>处理公司重大突发事件</w:t>
      </w:r>
      <w:r>
        <w:rPr>
          <w:rFonts w:ascii="Malgun Gothic" w:eastAsia="Malgun Gothic" w:hAnsi="Malgun Gothic" w:hint="eastAsia"/>
          <w:sz w:val="42"/>
        </w:rPr>
        <w:t>；</w:t>
      </w:r>
    </w:p>
    <w:p>
      <w:pPr>
        <w:pStyle w:val="ListParagraph"/>
        <w:numPr>
          <w:ilvl w:val="0"/>
          <w:numId w:val="12"/>
        </w:numPr>
        <w:tabs>
          <w:tab w:val="left" w:pos="1221"/>
        </w:tabs>
        <w:spacing w:before="175" w:after="0" w:line="240" w:lineRule="auto"/>
        <w:ind w:left="1220" w:right="0" w:hanging="423"/>
        <w:jc w:val="left"/>
        <w:rPr>
          <w:rFonts w:ascii="Malgun Gothic" w:eastAsia="Malgun Gothic" w:hAnsi="Malgun Gothic" w:hint="eastAsia"/>
          <w:sz w:val="42"/>
        </w:rPr>
      </w:pPr>
      <w:r>
        <w:rPr>
          <w:spacing w:val="-2"/>
          <w:sz w:val="42"/>
        </w:rPr>
        <w:t>推进建立商管公司企业文化</w:t>
      </w:r>
      <w:r>
        <w:rPr>
          <w:rFonts w:ascii="Malgun Gothic" w:eastAsia="Malgun Gothic" w:hAnsi="Malgun Gothic" w:hint="eastAsia"/>
          <w:sz w:val="42"/>
        </w:rPr>
        <w:t>。</w:t>
      </w:r>
    </w:p>
    <w:p>
      <w:pPr>
        <w:pStyle w:val="Heading1"/>
        <w:spacing w:before="423"/>
        <w:ind w:left="167"/>
      </w:pPr>
      <w:r>
        <w:t>任职资格</w:t>
      </w:r>
    </w:p>
    <w:p>
      <w:pPr>
        <w:pStyle w:val="BodyText"/>
        <w:spacing w:before="302"/>
        <w:ind w:left="1004"/>
      </w:pPr>
      <w:r>
        <w:t>教育背景</w:t>
      </w:r>
    </w:p>
    <w:p>
      <w:pPr>
        <w:spacing w:after="0"/>
        <w:sectPr>
          <w:headerReference w:type="default" r:id="rId9"/>
          <w:footerReference w:type="default" r:id="rId10"/>
          <w:type w:val="continuous"/>
          <w:pgSz w:w="17860" w:h="25260"/>
          <w:pgMar w:top="1800" w:right="1060" w:bottom="2020" w:left="1020" w:header="708" w:footer="708"/>
          <w:pgNumType w:start="3"/>
          <w:cols w:space="708"/>
        </w:sectPr>
      </w:pPr>
    </w:p>
    <w:p>
      <w:pPr>
        <w:pStyle w:val="ListParagraph"/>
        <w:numPr>
          <w:ilvl w:val="0"/>
          <w:numId w:val="11"/>
        </w:numPr>
        <w:tabs>
          <w:tab w:val="left" w:pos="1109"/>
        </w:tabs>
        <w:spacing w:before="0" w:after="0" w:line="751" w:lineRule="exact"/>
        <w:ind w:left="1108" w:right="0" w:hanging="423"/>
        <w:jc w:val="left"/>
        <w:rPr>
          <w:rFonts w:ascii="Malgun Gothic" w:eastAsia="Malgun Gothic" w:hAnsi="Malgun Gothic" w:hint="eastAsia"/>
          <w:sz w:val="42"/>
        </w:rPr>
      </w:pPr>
      <w:r>
        <w:drawing>
          <wp:anchor distT="0" distB="0" distL="0" distR="0" simplePos="0" relativeHeight="251660288" behindDoc="1" locked="0" layoutInCell="1" allowOverlap="1">
            <wp:simplePos x="0" y="0"/>
            <wp:positionH relativeFrom="page">
              <wp:posOffset>635000</wp:posOffset>
            </wp:positionH>
            <wp:positionV relativeFrom="paragraph">
              <wp:posOffset>22748</wp:posOffset>
            </wp:positionV>
            <wp:extent cx="10083800" cy="8953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1" cstate="print"/>
                    <a:stretch>
                      <a:fillRect/>
                    </a:stretch>
                  </pic:blipFill>
                  <pic:spPr>
                    <a:xfrm>
                      <a:off x="0" y="0"/>
                      <a:ext cx="10083800" cy="8953500"/>
                    </a:xfrm>
                    <a:prstGeom prst="rect">
                      <a:avLst/>
                    </a:prstGeom>
                  </pic:spPr>
                </pic:pic>
              </a:graphicData>
            </a:graphic>
          </wp:anchor>
        </w:drawing>
      </w:r>
      <w:r>
        <w:rPr>
          <w:spacing w:val="-1"/>
          <w:sz w:val="42"/>
        </w:rPr>
        <w:t>企业管理</w:t>
      </w:r>
      <w:r>
        <w:rPr>
          <w:rFonts w:ascii="Malgun Gothic" w:eastAsia="Malgun Gothic" w:hAnsi="Malgun Gothic" w:hint="eastAsia"/>
          <w:sz w:val="42"/>
        </w:rPr>
        <w:t>、</w:t>
      </w:r>
      <w:r>
        <w:rPr>
          <w:spacing w:val="-2"/>
          <w:sz w:val="42"/>
        </w:rPr>
        <w:t>工商管理</w:t>
      </w:r>
      <w:r>
        <w:rPr>
          <w:rFonts w:ascii="Malgun Gothic" w:eastAsia="Malgun Gothic" w:hAnsi="Malgun Gothic" w:hint="eastAsia"/>
          <w:sz w:val="42"/>
        </w:rPr>
        <w:t>、</w:t>
      </w:r>
      <w:r>
        <w:rPr>
          <w:spacing w:val="-2"/>
          <w:sz w:val="42"/>
        </w:rPr>
        <w:t>经济管理</w:t>
      </w:r>
      <w:r>
        <w:rPr>
          <w:rFonts w:ascii="Malgun Gothic" w:eastAsia="Malgun Gothic" w:hAnsi="Malgun Gothic" w:hint="eastAsia"/>
          <w:spacing w:val="-4"/>
          <w:sz w:val="42"/>
        </w:rPr>
        <w:t>、</w:t>
      </w:r>
      <w:r>
        <w:rPr>
          <w:spacing w:val="-2"/>
          <w:sz w:val="42"/>
        </w:rPr>
        <w:t>行政管理等相关专业大学专科以上学历</w:t>
      </w:r>
      <w:r>
        <w:rPr>
          <w:rFonts w:ascii="Malgun Gothic" w:eastAsia="Malgun Gothic" w:hAnsi="Malgun Gothic" w:hint="eastAsia"/>
          <w:sz w:val="42"/>
        </w:rPr>
        <w:t>。</w:t>
      </w:r>
    </w:p>
    <w:p>
      <w:pPr>
        <w:pStyle w:val="BodyText"/>
        <w:spacing w:before="409"/>
        <w:ind w:left="686"/>
      </w:pPr>
      <w:r>
        <w:t>从业经验</w:t>
      </w:r>
    </w:p>
    <w:p>
      <w:pPr>
        <w:pStyle w:val="ListParagraph"/>
        <w:numPr>
          <w:ilvl w:val="0"/>
          <w:numId w:val="11"/>
        </w:numPr>
        <w:tabs>
          <w:tab w:val="left" w:pos="1109"/>
        </w:tabs>
        <w:spacing w:before="163" w:after="0" w:line="240" w:lineRule="auto"/>
        <w:ind w:left="1108" w:right="0" w:hanging="423"/>
        <w:jc w:val="left"/>
        <w:rPr>
          <w:rFonts w:ascii="Malgun Gothic" w:eastAsia="Malgun Gothic" w:hAnsi="Malgun Gothic" w:hint="eastAsia"/>
          <w:sz w:val="42"/>
        </w:rPr>
      </w:pPr>
      <w:r>
        <w:rPr>
          <w:spacing w:val="-9"/>
          <w:sz w:val="42"/>
        </w:rPr>
        <w:t xml:space="preserve">从事和运营商业地产招商策划 </w:t>
      </w:r>
      <w:r>
        <w:rPr>
          <w:rFonts w:ascii="Malgun Gothic" w:eastAsia="Malgun Gothic" w:hAnsi="Malgun Gothic" w:hint="eastAsia"/>
          <w:sz w:val="42"/>
        </w:rPr>
        <w:t>5</w:t>
      </w:r>
      <w:r>
        <w:rPr>
          <w:rFonts w:ascii="Malgun Gothic" w:eastAsia="Malgun Gothic" w:hAnsi="Malgun Gothic" w:hint="eastAsia"/>
          <w:spacing w:val="-45"/>
          <w:sz w:val="42"/>
        </w:rPr>
        <w:t xml:space="preserve"> </w:t>
      </w:r>
      <w:r>
        <w:rPr>
          <w:spacing w:val="-1"/>
          <w:sz w:val="42"/>
        </w:rPr>
        <w:t>年以上工作经验</w:t>
      </w:r>
      <w:r>
        <w:rPr>
          <w:rFonts w:ascii="Malgun Gothic" w:eastAsia="Malgun Gothic" w:hAnsi="Malgun Gothic" w:hint="eastAsia"/>
          <w:sz w:val="42"/>
        </w:rPr>
        <w:t>。</w:t>
      </w:r>
    </w:p>
    <w:p>
      <w:pPr>
        <w:pStyle w:val="BodyText"/>
        <w:spacing w:before="409"/>
        <w:ind w:left="686"/>
      </w:pPr>
      <w:r>
        <w:t>技能技巧</w:t>
      </w:r>
    </w:p>
    <w:p>
      <w:pPr>
        <w:pStyle w:val="ListParagraph"/>
        <w:numPr>
          <w:ilvl w:val="0"/>
          <w:numId w:val="11"/>
        </w:numPr>
        <w:tabs>
          <w:tab w:val="left" w:pos="1109"/>
        </w:tabs>
        <w:spacing w:before="163" w:after="0" w:line="240" w:lineRule="auto"/>
        <w:ind w:left="1108" w:right="0" w:hanging="423"/>
        <w:jc w:val="left"/>
        <w:rPr>
          <w:rFonts w:ascii="Malgun Gothic" w:eastAsia="Malgun Gothic" w:hAnsi="Malgun Gothic" w:hint="eastAsia"/>
          <w:sz w:val="42"/>
        </w:rPr>
      </w:pPr>
      <w:r>
        <w:rPr>
          <w:spacing w:val="-2"/>
          <w:sz w:val="42"/>
        </w:rPr>
        <w:t>熟悉商业招商</w:t>
      </w:r>
      <w:r>
        <w:rPr>
          <w:rFonts w:ascii="Malgun Gothic" w:eastAsia="Malgun Gothic" w:hAnsi="Malgun Gothic" w:hint="eastAsia"/>
          <w:spacing w:val="-4"/>
          <w:sz w:val="42"/>
        </w:rPr>
        <w:t>、</w:t>
      </w:r>
      <w:r>
        <w:rPr>
          <w:spacing w:val="-2"/>
          <w:sz w:val="42"/>
        </w:rPr>
        <w:t>企划业务和运营流程</w:t>
      </w:r>
      <w:r>
        <w:rPr>
          <w:rFonts w:ascii="Malgun Gothic" w:eastAsia="Malgun Gothic" w:hAnsi="Malgun Gothic" w:hint="eastAsia"/>
          <w:sz w:val="42"/>
        </w:rPr>
        <w:t>；</w:t>
      </w:r>
    </w:p>
    <w:p>
      <w:pPr>
        <w:pStyle w:val="ListParagraph"/>
        <w:numPr>
          <w:ilvl w:val="0"/>
          <w:numId w:val="11"/>
        </w:numPr>
        <w:tabs>
          <w:tab w:val="left" w:pos="1109"/>
        </w:tabs>
        <w:spacing w:before="174" w:after="0" w:line="240" w:lineRule="auto"/>
        <w:ind w:left="1108" w:right="0" w:hanging="423"/>
        <w:jc w:val="left"/>
        <w:rPr>
          <w:rFonts w:ascii="Malgun Gothic" w:eastAsia="Malgun Gothic" w:hAnsi="Malgun Gothic" w:hint="eastAsia"/>
          <w:sz w:val="42"/>
        </w:rPr>
      </w:pPr>
      <w:r>
        <w:rPr>
          <w:spacing w:val="-2"/>
          <w:sz w:val="42"/>
        </w:rPr>
        <w:t>在团队管理方面具有极强的领导技巧和才能</w:t>
      </w:r>
      <w:r>
        <w:rPr>
          <w:rFonts w:ascii="Malgun Gothic" w:eastAsia="Malgun Gothic" w:hAnsi="Malgun Gothic" w:hint="eastAsia"/>
          <w:sz w:val="42"/>
        </w:rPr>
        <w:t>；</w:t>
      </w:r>
    </w:p>
    <w:p>
      <w:pPr>
        <w:pStyle w:val="ListParagraph"/>
        <w:numPr>
          <w:ilvl w:val="0"/>
          <w:numId w:val="11"/>
        </w:numPr>
        <w:tabs>
          <w:tab w:val="left" w:pos="1109"/>
        </w:tabs>
        <w:spacing w:before="176" w:after="0" w:line="240" w:lineRule="auto"/>
        <w:ind w:left="1108" w:right="0" w:hanging="423"/>
        <w:jc w:val="left"/>
        <w:rPr>
          <w:rFonts w:ascii="Malgun Gothic" w:eastAsia="Malgun Gothic" w:hAnsi="Malgun Gothic" w:hint="eastAsia"/>
          <w:sz w:val="42"/>
        </w:rPr>
      </w:pPr>
      <w:r>
        <w:rPr>
          <w:spacing w:val="-2"/>
          <w:sz w:val="42"/>
        </w:rPr>
        <w:t>熟悉商业公司全面运营工作</w:t>
      </w:r>
      <w:r>
        <w:rPr>
          <w:rFonts w:ascii="Malgun Gothic" w:eastAsia="Malgun Gothic" w:hAnsi="Malgun Gothic" w:hint="eastAsia"/>
          <w:sz w:val="42"/>
        </w:rPr>
        <w:t>，</w:t>
      </w:r>
      <w:r>
        <w:rPr>
          <w:spacing w:val="-2"/>
          <w:sz w:val="42"/>
        </w:rPr>
        <w:t>企业经营管理</w:t>
      </w:r>
      <w:r>
        <w:rPr>
          <w:rFonts w:ascii="Malgun Gothic" w:eastAsia="Malgun Gothic" w:hAnsi="Malgun Gothic" w:hint="eastAsia"/>
          <w:sz w:val="42"/>
        </w:rPr>
        <w:t>、</w:t>
      </w:r>
      <w:r>
        <w:rPr>
          <w:spacing w:val="-2"/>
          <w:sz w:val="42"/>
        </w:rPr>
        <w:t>各部门工作流程</w:t>
      </w:r>
      <w:r>
        <w:rPr>
          <w:rFonts w:ascii="Malgun Gothic" w:eastAsia="Malgun Gothic" w:hAnsi="Malgun Gothic" w:hint="eastAsia"/>
          <w:sz w:val="42"/>
        </w:rPr>
        <w:t>；</w:t>
      </w:r>
    </w:p>
    <w:p>
      <w:pPr>
        <w:pStyle w:val="ListParagraph"/>
        <w:numPr>
          <w:ilvl w:val="0"/>
          <w:numId w:val="11"/>
        </w:numPr>
        <w:tabs>
          <w:tab w:val="left" w:pos="1109"/>
        </w:tabs>
        <w:spacing w:before="174" w:after="0" w:line="240" w:lineRule="auto"/>
        <w:ind w:left="1108" w:right="0" w:hanging="423"/>
        <w:jc w:val="left"/>
        <w:rPr>
          <w:rFonts w:ascii="Malgun Gothic" w:eastAsia="Malgun Gothic" w:hAnsi="Malgun Gothic" w:hint="eastAsia"/>
          <w:sz w:val="42"/>
        </w:rPr>
      </w:pPr>
      <w:r>
        <w:rPr>
          <w:spacing w:val="-2"/>
          <w:sz w:val="42"/>
        </w:rPr>
        <w:t>具有敏锐的商业触觉</w:t>
      </w:r>
      <w:r>
        <w:rPr>
          <w:rFonts w:ascii="Malgun Gothic" w:eastAsia="Malgun Gothic" w:hAnsi="Malgun Gothic" w:hint="eastAsia"/>
          <w:sz w:val="42"/>
        </w:rPr>
        <w:t>、</w:t>
      </w:r>
      <w:r>
        <w:rPr>
          <w:spacing w:val="-2"/>
          <w:sz w:val="42"/>
        </w:rPr>
        <w:t>优异的工作业绩</w:t>
      </w:r>
      <w:r>
        <w:rPr>
          <w:rFonts w:ascii="Malgun Gothic" w:eastAsia="Malgun Gothic" w:hAnsi="Malgun Gothic" w:hint="eastAsia"/>
          <w:sz w:val="42"/>
        </w:rPr>
        <w:t>；</w:t>
      </w:r>
    </w:p>
    <w:p>
      <w:pPr>
        <w:pStyle w:val="ListParagraph"/>
        <w:numPr>
          <w:ilvl w:val="0"/>
          <w:numId w:val="11"/>
        </w:numPr>
        <w:tabs>
          <w:tab w:val="left" w:pos="1109"/>
        </w:tabs>
        <w:spacing w:before="174" w:after="0" w:line="240" w:lineRule="auto"/>
        <w:ind w:left="1108" w:right="0" w:hanging="423"/>
        <w:jc w:val="left"/>
        <w:rPr>
          <w:rFonts w:ascii="Malgun Gothic" w:eastAsia="Malgun Gothic" w:hAnsi="Malgun Gothic" w:hint="eastAsia"/>
          <w:sz w:val="42"/>
        </w:rPr>
      </w:pPr>
      <w:r>
        <w:rPr>
          <w:spacing w:val="-2"/>
          <w:sz w:val="42"/>
        </w:rPr>
        <w:t>具备基本的网络知识</w:t>
      </w:r>
      <w:r>
        <w:rPr>
          <w:rFonts w:ascii="Malgun Gothic" w:eastAsia="Malgun Gothic" w:hAnsi="Malgun Gothic" w:hint="eastAsia"/>
          <w:sz w:val="42"/>
        </w:rPr>
        <w:t>；</w:t>
      </w:r>
    </w:p>
    <w:p>
      <w:pPr>
        <w:pStyle w:val="ListParagraph"/>
        <w:numPr>
          <w:ilvl w:val="0"/>
          <w:numId w:val="11"/>
        </w:numPr>
        <w:tabs>
          <w:tab w:val="left" w:pos="1109"/>
        </w:tabs>
        <w:spacing w:before="175" w:after="0" w:line="369" w:lineRule="auto"/>
        <w:ind w:left="686" w:right="11300" w:firstLine="0"/>
        <w:jc w:val="left"/>
        <w:rPr>
          <w:sz w:val="42"/>
        </w:rPr>
      </w:pPr>
      <w:r>
        <w:rPr>
          <w:spacing w:val="-3"/>
          <w:sz w:val="42"/>
        </w:rPr>
        <w:t>熟悉使用办公软件</w:t>
      </w:r>
      <w:r>
        <w:rPr>
          <w:sz w:val="42"/>
        </w:rPr>
        <w:t>工作态度</w:t>
      </w:r>
    </w:p>
    <w:p>
      <w:pPr>
        <w:pStyle w:val="ListParagraph"/>
        <w:numPr>
          <w:ilvl w:val="0"/>
          <w:numId w:val="11"/>
        </w:numPr>
        <w:tabs>
          <w:tab w:val="left" w:pos="1109"/>
        </w:tabs>
        <w:spacing w:before="0" w:after="0" w:line="632" w:lineRule="exact"/>
        <w:ind w:left="1108" w:right="0" w:hanging="423"/>
        <w:jc w:val="left"/>
        <w:rPr>
          <w:rFonts w:ascii="Malgun Gothic" w:eastAsia="Malgun Gothic" w:hAnsi="Malgun Gothic" w:hint="eastAsia"/>
          <w:sz w:val="42"/>
        </w:rPr>
      </w:pPr>
      <w:r>
        <w:rPr>
          <w:spacing w:val="-2"/>
          <w:sz w:val="42"/>
        </w:rPr>
        <w:t>具有优秀的领导能力</w:t>
      </w:r>
      <w:r>
        <w:rPr>
          <w:rFonts w:ascii="Malgun Gothic" w:eastAsia="Malgun Gothic" w:hAnsi="Malgun Gothic" w:hint="eastAsia"/>
          <w:sz w:val="42"/>
        </w:rPr>
        <w:t>、</w:t>
      </w:r>
      <w:r>
        <w:rPr>
          <w:spacing w:val="-2"/>
          <w:sz w:val="42"/>
        </w:rPr>
        <w:t>出色的人际交往和社会活动能力</w:t>
      </w:r>
      <w:r>
        <w:rPr>
          <w:rFonts w:ascii="Malgun Gothic" w:eastAsia="Malgun Gothic" w:hAnsi="Malgun Gothic" w:hint="eastAsia"/>
          <w:sz w:val="42"/>
        </w:rPr>
        <w:t>；</w:t>
      </w:r>
    </w:p>
    <w:p>
      <w:pPr>
        <w:pStyle w:val="ListParagraph"/>
        <w:numPr>
          <w:ilvl w:val="0"/>
          <w:numId w:val="11"/>
        </w:numPr>
        <w:tabs>
          <w:tab w:val="left" w:pos="1109"/>
        </w:tabs>
        <w:spacing w:before="175" w:after="0" w:line="240" w:lineRule="auto"/>
        <w:ind w:left="1108" w:right="0" w:hanging="423"/>
        <w:jc w:val="left"/>
        <w:rPr>
          <w:rFonts w:ascii="Malgun Gothic" w:eastAsia="Malgun Gothic" w:hAnsi="Malgun Gothic" w:hint="eastAsia"/>
          <w:sz w:val="42"/>
        </w:rPr>
      </w:pPr>
      <w:r>
        <w:rPr>
          <w:spacing w:val="-1"/>
          <w:sz w:val="42"/>
        </w:rPr>
        <w:t>善于协调</w:t>
      </w:r>
      <w:r>
        <w:rPr>
          <w:rFonts w:ascii="Malgun Gothic" w:eastAsia="Malgun Gothic" w:hAnsi="Malgun Gothic" w:hint="eastAsia"/>
          <w:sz w:val="42"/>
        </w:rPr>
        <w:t>、</w:t>
      </w:r>
      <w:r>
        <w:rPr>
          <w:spacing w:val="-4"/>
          <w:sz w:val="42"/>
        </w:rPr>
        <w:t>沟通</w:t>
      </w:r>
      <w:r>
        <w:rPr>
          <w:rFonts w:ascii="Malgun Gothic" w:eastAsia="Malgun Gothic" w:hAnsi="Malgun Gothic" w:hint="eastAsia"/>
          <w:sz w:val="42"/>
        </w:rPr>
        <w:t>，</w:t>
      </w:r>
      <w:r>
        <w:rPr>
          <w:spacing w:val="-2"/>
          <w:sz w:val="42"/>
        </w:rPr>
        <w:t>责任性</w:t>
      </w:r>
      <w:r>
        <w:rPr>
          <w:rFonts w:ascii="Malgun Gothic" w:eastAsia="Malgun Gothic" w:hAnsi="Malgun Gothic" w:hint="eastAsia"/>
          <w:sz w:val="42"/>
        </w:rPr>
        <w:t>、</w:t>
      </w:r>
      <w:r>
        <w:rPr>
          <w:spacing w:val="-2"/>
          <w:sz w:val="42"/>
        </w:rPr>
        <w:t>事业心强</w:t>
      </w:r>
      <w:r>
        <w:rPr>
          <w:rFonts w:ascii="Malgun Gothic" w:eastAsia="Malgun Gothic" w:hAnsi="Malgun Gothic" w:hint="eastAsia"/>
          <w:sz w:val="42"/>
        </w:rPr>
        <w:t>；</w:t>
      </w:r>
    </w:p>
    <w:p>
      <w:pPr>
        <w:pStyle w:val="ListParagraph"/>
        <w:numPr>
          <w:ilvl w:val="0"/>
          <w:numId w:val="11"/>
        </w:numPr>
        <w:tabs>
          <w:tab w:val="left" w:pos="1109"/>
        </w:tabs>
        <w:spacing w:before="174" w:after="0" w:line="240" w:lineRule="auto"/>
        <w:ind w:left="1108" w:right="0" w:hanging="423"/>
        <w:jc w:val="left"/>
        <w:rPr>
          <w:rFonts w:ascii="Malgun Gothic" w:eastAsia="Malgun Gothic" w:hAnsi="Malgun Gothic" w:hint="eastAsia"/>
          <w:sz w:val="42"/>
        </w:rPr>
      </w:pPr>
      <w:r>
        <w:rPr>
          <w:spacing w:val="-2"/>
          <w:sz w:val="42"/>
        </w:rPr>
        <w:t>亲和力</w:t>
      </w:r>
      <w:r>
        <w:rPr>
          <w:rFonts w:ascii="Malgun Gothic" w:eastAsia="Malgun Gothic" w:hAnsi="Malgun Gothic" w:hint="eastAsia"/>
          <w:sz w:val="42"/>
        </w:rPr>
        <w:t>、</w:t>
      </w:r>
      <w:r>
        <w:rPr>
          <w:spacing w:val="-2"/>
          <w:sz w:val="42"/>
        </w:rPr>
        <w:t>判断能力</w:t>
      </w:r>
      <w:r>
        <w:rPr>
          <w:rFonts w:ascii="Malgun Gothic" w:eastAsia="Malgun Gothic" w:hAnsi="Malgun Gothic" w:hint="eastAsia"/>
          <w:sz w:val="42"/>
        </w:rPr>
        <w:t>、</w:t>
      </w:r>
      <w:r>
        <w:rPr>
          <w:spacing w:val="-1"/>
          <w:sz w:val="42"/>
        </w:rPr>
        <w:t>决策能力</w:t>
      </w:r>
      <w:r>
        <w:rPr>
          <w:rFonts w:ascii="Malgun Gothic" w:eastAsia="Malgun Gothic" w:hAnsi="Malgun Gothic" w:hint="eastAsia"/>
          <w:spacing w:val="-4"/>
          <w:sz w:val="42"/>
        </w:rPr>
        <w:t>、</w:t>
      </w:r>
      <w:r>
        <w:rPr>
          <w:spacing w:val="-1"/>
          <w:sz w:val="42"/>
        </w:rPr>
        <w:t>计划能力</w:t>
      </w:r>
      <w:r>
        <w:rPr>
          <w:rFonts w:ascii="Malgun Gothic" w:eastAsia="Malgun Gothic" w:hAnsi="Malgun Gothic" w:hint="eastAsia"/>
          <w:spacing w:val="-4"/>
          <w:sz w:val="42"/>
        </w:rPr>
        <w:t>、</w:t>
      </w:r>
      <w:r>
        <w:rPr>
          <w:spacing w:val="-2"/>
          <w:sz w:val="42"/>
        </w:rPr>
        <w:t>谈判能力强</w:t>
      </w:r>
      <w:r>
        <w:rPr>
          <w:rFonts w:ascii="Malgun Gothic" w:eastAsia="Malgun Gothic" w:hAnsi="Malgun Gothic" w:hint="eastAsia"/>
          <w:sz w:val="42"/>
        </w:rPr>
        <w:t>；</w:t>
      </w:r>
    </w:p>
    <w:p>
      <w:pPr>
        <w:pStyle w:val="ListParagraph"/>
        <w:numPr>
          <w:ilvl w:val="0"/>
          <w:numId w:val="11"/>
        </w:numPr>
        <w:tabs>
          <w:tab w:val="left" w:pos="1109"/>
        </w:tabs>
        <w:spacing w:before="174" w:after="0" w:line="240" w:lineRule="auto"/>
        <w:ind w:left="1108" w:right="0" w:hanging="423"/>
        <w:jc w:val="left"/>
        <w:rPr>
          <w:rFonts w:ascii="Malgun Gothic" w:eastAsia="Malgun Gothic" w:hAnsi="Malgun Gothic" w:hint="eastAsia"/>
          <w:sz w:val="42"/>
        </w:rPr>
      </w:pPr>
      <w:r>
        <w:rPr>
          <w:spacing w:val="-2"/>
          <w:sz w:val="42"/>
        </w:rPr>
        <w:t>良好的敬业精神和职业道德操守</w:t>
      </w:r>
      <w:r>
        <w:rPr>
          <w:rFonts w:ascii="Malgun Gothic" w:eastAsia="Malgun Gothic" w:hAnsi="Malgun Gothic" w:hint="eastAsia"/>
          <w:spacing w:val="-4"/>
          <w:sz w:val="42"/>
        </w:rPr>
        <w:t>，</w:t>
      </w:r>
      <w:r>
        <w:rPr>
          <w:spacing w:val="-1"/>
          <w:sz w:val="42"/>
        </w:rPr>
        <w:t>有很强的感召力和凝聚力</w:t>
      </w:r>
      <w:r>
        <w:rPr>
          <w:rFonts w:ascii="Malgun Gothic" w:eastAsia="Malgun Gothic" w:hAnsi="Malgun Gothic" w:hint="eastAsia"/>
          <w:sz w:val="42"/>
        </w:rPr>
        <w:t>。</w:t>
      </w:r>
    </w:p>
    <w:p>
      <w:pPr>
        <w:pStyle w:val="BodyText"/>
        <w:rPr>
          <w:rFonts w:ascii="Malgun Gothic"/>
          <w:sz w:val="62"/>
        </w:rPr>
      </w:pPr>
    </w:p>
    <w:p>
      <w:pPr>
        <w:pStyle w:val="Heading1"/>
        <w:spacing w:before="1"/>
        <w:ind w:left="600"/>
      </w:pPr>
      <w:r>
        <w:pict>
          <v:group id="_x0000_s1025" style="width:794pt;height:239pt;margin-top:49.76pt;margin-left:50pt;mso-position-horizontal-relative:page;position:absolute;z-index:251659264" coordorigin="1000,995" coordsize="15880,4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880;height:4780;left:1000;position:absolute;top:995" stroked="f">
              <v:imagedata r:id="rId12" o:title=""/>
            </v:shape>
            <v:shapetype id="_x0000_t202" coordsize="21600,21600" o:spt="202" path="m,l,21600r21600,l21600,xe">
              <v:stroke joinstyle="miter"/>
              <v:path gradientshapeok="t" o:connecttype="rect"/>
            </v:shapetype>
            <v:shape id="_x0000_s1027" type="#_x0000_t202" style="width:1705;height:422;left:1188;position:absolute;top:1245" filled="f" stroked="f">
              <v:textbox inset="0,0,0,0">
                <w:txbxContent>
                  <w:p>
                    <w:pPr>
                      <w:spacing w:before="0" w:line="421" w:lineRule="exact"/>
                      <w:ind w:left="0" w:right="0" w:firstLine="0"/>
                      <w:jc w:val="left"/>
                      <w:rPr>
                        <w:b/>
                        <w:sz w:val="42"/>
                      </w:rPr>
                    </w:pPr>
                    <w:r>
                      <w:rPr>
                        <w:b/>
                        <w:sz w:val="42"/>
                      </w:rPr>
                      <w:t>岗位名称</w:t>
                    </w:r>
                  </w:p>
                </w:txbxContent>
              </v:textbox>
            </v:shape>
            <v:shape id="_x0000_s1028" type="#_x0000_t202" style="width:2548;height:422;left:4137;position:absolute;top:1245" filled="f" stroked="f">
              <v:textbox inset="0,0,0,0">
                <w:txbxContent>
                  <w:p>
                    <w:pPr>
                      <w:spacing w:before="0" w:line="421" w:lineRule="exact"/>
                      <w:ind w:left="0" w:right="0" w:firstLine="0"/>
                      <w:jc w:val="left"/>
                      <w:rPr>
                        <w:sz w:val="42"/>
                      </w:rPr>
                    </w:pPr>
                    <w:r>
                      <w:rPr>
                        <w:sz w:val="42"/>
                      </w:rPr>
                      <w:t>业务副总经理</w:t>
                    </w:r>
                  </w:p>
                </w:txbxContent>
              </v:textbox>
            </v:shape>
            <v:shape id="_x0000_s1029" type="#_x0000_t202" style="width:1705;height:422;left:9779;position:absolute;top:1245" filled="f" stroked="f">
              <v:textbox inset="0,0,0,0">
                <w:txbxContent>
                  <w:p>
                    <w:pPr>
                      <w:spacing w:before="0" w:line="421" w:lineRule="exact"/>
                      <w:ind w:left="0" w:right="0" w:firstLine="0"/>
                      <w:jc w:val="left"/>
                      <w:rPr>
                        <w:b/>
                        <w:sz w:val="42"/>
                      </w:rPr>
                    </w:pPr>
                    <w:r>
                      <w:rPr>
                        <w:b/>
                        <w:sz w:val="42"/>
                      </w:rPr>
                      <w:t>岗位定编</w:t>
                    </w:r>
                  </w:p>
                </w:txbxContent>
              </v:textbox>
            </v:shape>
            <v:shape id="_x0000_s1030" type="#_x0000_t202" style="width:252;height:561;left:13359;position:absolute;top:1149" filled="f" stroked="f">
              <v:textbox inset="0,0,0,0">
                <w:txbxContent>
                  <w:p>
                    <w:pPr>
                      <w:spacing w:before="0" w:line="560" w:lineRule="exact"/>
                      <w:ind w:left="0" w:right="0" w:firstLine="0"/>
                      <w:jc w:val="left"/>
                      <w:rPr>
                        <w:rFonts w:ascii="Malgun Gothic"/>
                        <w:sz w:val="42"/>
                      </w:rPr>
                    </w:pPr>
                    <w:r>
                      <w:rPr>
                        <w:rFonts w:ascii="Malgun Gothic"/>
                        <w:w w:val="100"/>
                        <w:sz w:val="42"/>
                      </w:rPr>
                      <w:t>1</w:t>
                    </w:r>
                  </w:p>
                </w:txbxContent>
              </v:textbox>
            </v:shape>
            <v:shape id="_x0000_s1031" type="#_x0000_t202" style="width:1705;height:422;left:1188;position:absolute;top:2199" filled="f" stroked="f">
              <v:textbox inset="0,0,0,0">
                <w:txbxContent>
                  <w:p>
                    <w:pPr>
                      <w:spacing w:before="0" w:line="421" w:lineRule="exact"/>
                      <w:ind w:left="0" w:right="0" w:firstLine="0"/>
                      <w:jc w:val="left"/>
                      <w:rPr>
                        <w:b/>
                        <w:sz w:val="42"/>
                      </w:rPr>
                    </w:pPr>
                    <w:r>
                      <w:rPr>
                        <w:b/>
                        <w:sz w:val="42"/>
                      </w:rPr>
                      <w:t>直接上级</w:t>
                    </w:r>
                  </w:p>
                </w:txbxContent>
              </v:textbox>
            </v:shape>
            <v:shape id="_x0000_s1032" type="#_x0000_t202" style="width:1284;height:422;left:4137;position:absolute;top:2199" filled="f" stroked="f">
              <v:textbox inset="0,0,0,0">
                <w:txbxContent>
                  <w:p>
                    <w:pPr>
                      <w:spacing w:before="0" w:line="421" w:lineRule="exact"/>
                      <w:ind w:left="0" w:right="0" w:firstLine="0"/>
                      <w:jc w:val="left"/>
                      <w:rPr>
                        <w:sz w:val="42"/>
                      </w:rPr>
                    </w:pPr>
                    <w:r>
                      <w:rPr>
                        <w:sz w:val="42"/>
                      </w:rPr>
                      <w:t>总经理</w:t>
                    </w:r>
                  </w:p>
                </w:txbxContent>
              </v:textbox>
            </v:shape>
            <v:shape id="_x0000_s1033" type="#_x0000_t202" style="width:1705;height:422;left:9779;position:absolute;top:2199" filled="f" stroked="f">
              <v:textbox inset="0,0,0,0">
                <w:txbxContent>
                  <w:p>
                    <w:pPr>
                      <w:spacing w:before="0" w:line="421" w:lineRule="exact"/>
                      <w:ind w:left="0" w:right="0" w:firstLine="0"/>
                      <w:jc w:val="left"/>
                      <w:rPr>
                        <w:b/>
                        <w:sz w:val="42"/>
                      </w:rPr>
                    </w:pPr>
                    <w:r>
                      <w:rPr>
                        <w:b/>
                        <w:sz w:val="42"/>
                      </w:rPr>
                      <w:t>所在部门</w:t>
                    </w:r>
                  </w:p>
                </w:txbxContent>
              </v:textbox>
            </v:shape>
            <v:shape id="_x0000_s1034" type="#_x0000_t202" style="width:1284;height:422;left:13359;position:absolute;top:2199" filled="f" stroked="f">
              <v:textbox inset="0,0,0,0">
                <w:txbxContent>
                  <w:p>
                    <w:pPr>
                      <w:spacing w:before="0" w:line="421" w:lineRule="exact"/>
                      <w:ind w:left="0" w:right="0" w:firstLine="0"/>
                      <w:jc w:val="left"/>
                      <w:rPr>
                        <w:sz w:val="42"/>
                      </w:rPr>
                    </w:pPr>
                    <w:r>
                      <w:rPr>
                        <w:sz w:val="42"/>
                      </w:rPr>
                      <w:t>总经办</w:t>
                    </w:r>
                  </w:p>
                </w:txbxContent>
              </v:textbox>
            </v:shape>
            <v:shape id="_x0000_s1035" type="#_x0000_t202" style="width:1705;height:422;left:1188;position:absolute;top:3149" filled="f" stroked="f">
              <v:textbox inset="0,0,0,0">
                <w:txbxContent>
                  <w:p>
                    <w:pPr>
                      <w:spacing w:before="0" w:line="421" w:lineRule="exact"/>
                      <w:ind w:left="0" w:right="0" w:firstLine="0"/>
                      <w:jc w:val="left"/>
                      <w:rPr>
                        <w:b/>
                        <w:sz w:val="42"/>
                      </w:rPr>
                    </w:pPr>
                    <w:r>
                      <w:rPr>
                        <w:b/>
                        <w:sz w:val="42"/>
                      </w:rPr>
                      <w:t>直接下级</w:t>
                    </w:r>
                  </w:p>
                </w:txbxContent>
              </v:textbox>
            </v:shape>
            <v:shape id="_x0000_s1036" type="#_x0000_t202" style="width:2126;height:422;left:4137;position:absolute;top:3149" filled="f" stroked="f">
              <v:textbox inset="0,0,0,0">
                <w:txbxContent>
                  <w:p>
                    <w:pPr>
                      <w:spacing w:before="0" w:line="421" w:lineRule="exact"/>
                      <w:ind w:left="0" w:right="0" w:firstLine="0"/>
                      <w:jc w:val="left"/>
                      <w:rPr>
                        <w:sz w:val="42"/>
                      </w:rPr>
                    </w:pPr>
                    <w:r>
                      <w:rPr>
                        <w:sz w:val="42"/>
                      </w:rPr>
                      <w:t>各部门经理</w:t>
                    </w:r>
                  </w:p>
                </w:txbxContent>
              </v:textbox>
            </v:shape>
            <v:shape id="_x0000_s1037" type="#_x0000_t202" style="width:1705;height:422;left:9779;position:absolute;top:3149" filled="f" stroked="f">
              <v:textbox inset="0,0,0,0">
                <w:txbxContent>
                  <w:p>
                    <w:pPr>
                      <w:spacing w:before="0" w:line="421" w:lineRule="exact"/>
                      <w:ind w:left="0" w:right="0" w:firstLine="0"/>
                      <w:jc w:val="left"/>
                      <w:rPr>
                        <w:b/>
                        <w:sz w:val="42"/>
                      </w:rPr>
                    </w:pPr>
                    <w:r>
                      <w:rPr>
                        <w:b/>
                        <w:sz w:val="42"/>
                      </w:rPr>
                      <w:t>所辖人员</w:t>
                    </w:r>
                  </w:p>
                </w:txbxContent>
              </v:textbox>
            </v:shape>
            <v:shape id="_x0000_s1038" type="#_x0000_t202" style="width:252;height:561;left:13359;position:absolute;top:3053" filled="f" stroked="f">
              <v:textbox inset="0,0,0,0">
                <w:txbxContent>
                  <w:p>
                    <w:pPr>
                      <w:spacing w:before="0" w:line="560" w:lineRule="exact"/>
                      <w:ind w:left="0" w:right="0" w:firstLine="0"/>
                      <w:jc w:val="left"/>
                      <w:rPr>
                        <w:rFonts w:ascii="Malgun Gothic"/>
                        <w:sz w:val="42"/>
                      </w:rPr>
                    </w:pPr>
                    <w:r>
                      <w:rPr>
                        <w:rFonts w:ascii="Malgun Gothic"/>
                        <w:w w:val="100"/>
                        <w:sz w:val="42"/>
                      </w:rPr>
                      <w:t>5</w:t>
                    </w:r>
                  </w:p>
                </w:txbxContent>
              </v:textbox>
            </v:shape>
            <v:shape id="_x0000_s1039" type="#_x0000_t202" style="width:15504;height:1304;left:1188;position:absolute;top:4100" filled="f" stroked="f">
              <v:textbox inset="0,0,0,0">
                <w:txbxContent>
                  <w:p>
                    <w:pPr>
                      <w:spacing w:before="0" w:line="480" w:lineRule="exact"/>
                      <w:ind w:left="0" w:right="0" w:firstLine="0"/>
                      <w:jc w:val="left"/>
                      <w:rPr>
                        <w:b/>
                        <w:sz w:val="42"/>
                      </w:rPr>
                    </w:pPr>
                    <w:r>
                      <w:rPr>
                        <w:b/>
                        <w:sz w:val="42"/>
                      </w:rPr>
                      <w:t>职位概要</w:t>
                    </w:r>
                  </w:p>
                  <w:p>
                    <w:pPr>
                      <w:spacing w:before="162" w:line="660" w:lineRule="exact"/>
                      <w:ind w:left="836" w:right="0" w:firstLine="0"/>
                      <w:jc w:val="left"/>
                      <w:rPr>
                        <w:sz w:val="42"/>
                      </w:rPr>
                    </w:pPr>
                    <w:r>
                      <w:rPr>
                        <w:sz w:val="42"/>
                      </w:rPr>
                      <w:t xml:space="preserve">规划制定商业公司商业物业的招商方案与招商策略 </w:t>
                    </w:r>
                    <w:r>
                      <w:rPr>
                        <w:rFonts w:ascii="Malgun Gothic" w:eastAsia="Malgun Gothic" w:hint="eastAsia"/>
                        <w:sz w:val="42"/>
                      </w:rPr>
                      <w:t>，</w:t>
                    </w:r>
                    <w:r>
                      <w:rPr>
                        <w:sz w:val="42"/>
                      </w:rPr>
                      <w:t>以及整体招商计划</w:t>
                    </w:r>
                    <w:r>
                      <w:rPr>
                        <w:rFonts w:ascii="Malgun Gothic" w:eastAsia="Malgun Gothic" w:hint="eastAsia"/>
                        <w:sz w:val="42"/>
                      </w:rPr>
                      <w:t>，</w:t>
                    </w:r>
                    <w:r>
                      <w:rPr>
                        <w:sz w:val="42"/>
                      </w:rPr>
                      <w:t>按照</w:t>
                    </w:r>
                  </w:p>
                </w:txbxContent>
              </v:textbox>
            </v:shape>
          </v:group>
        </w:pict>
      </w:r>
      <w:r>
        <w:rPr>
          <w:rFonts w:ascii="Malgun Gothic" w:eastAsia="Malgun Gothic" w:hint="eastAsia"/>
        </w:rPr>
        <w:t>2</w:t>
      </w:r>
      <w:r>
        <w:rPr>
          <w:rFonts w:ascii="幼圆" w:eastAsia="幼圆" w:hint="eastAsia"/>
        </w:rPr>
        <w:t>、</w:t>
      </w:r>
      <w:r>
        <w:t>副总经理</w:t>
      </w:r>
    </w:p>
    <w:p>
      <w:pPr>
        <w:spacing w:after="0"/>
        <w:sectPr>
          <w:headerReference w:type="default" r:id="rId13"/>
          <w:footerReference w:type="default" r:id="rId14"/>
          <w:pgSz w:w="17860" w:h="25260"/>
          <w:pgMar w:top="1800" w:right="1060" w:bottom="2020" w:left="1020" w:header="1132" w:footer="1831"/>
          <w:pgNumType w:start="4"/>
          <w:cols w:space="708"/>
        </w:sectPr>
      </w:pPr>
    </w:p>
    <w:p>
      <w:pPr>
        <w:pStyle w:val="BodyText"/>
        <w:spacing w:before="86"/>
        <w:ind w:left="167"/>
        <w:rPr>
          <w:rFonts w:ascii="Malgun Gothic" w:eastAsia="Malgun Gothic" w:hint="eastAsia"/>
        </w:rPr>
      </w:pPr>
      <w:r>
        <w:drawing>
          <wp:anchor distT="0" distB="0" distL="0" distR="0" simplePos="0" relativeHeight="251661312" behindDoc="1" locked="0" layoutInCell="1" allowOverlap="1">
            <wp:simplePos x="0" y="0"/>
            <wp:positionH relativeFrom="page">
              <wp:posOffset>635000</wp:posOffset>
            </wp:positionH>
            <wp:positionV relativeFrom="page">
              <wp:posOffset>1171575</wp:posOffset>
            </wp:positionV>
            <wp:extent cx="10083800" cy="129540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5" cstate="print"/>
                    <a:stretch>
                      <a:fillRect/>
                    </a:stretch>
                  </pic:blipFill>
                  <pic:spPr>
                    <a:xfrm>
                      <a:off x="0" y="0"/>
                      <a:ext cx="10083800" cy="12954000"/>
                    </a:xfrm>
                    <a:prstGeom prst="rect">
                      <a:avLst/>
                    </a:prstGeom>
                  </pic:spPr>
                </pic:pic>
              </a:graphicData>
            </a:graphic>
          </wp:anchor>
        </w:drawing>
      </w:r>
      <w:r>
        <w:t>既定要求完成整体招商目标</w:t>
      </w:r>
      <w:r>
        <w:rPr>
          <w:rFonts w:ascii="Malgun Gothic" w:eastAsia="Malgun Gothic" w:hint="eastAsia"/>
        </w:rPr>
        <w:t>。</w:t>
      </w:r>
    </w:p>
    <w:p>
      <w:pPr>
        <w:pStyle w:val="BodyText"/>
        <w:spacing w:before="7"/>
        <w:rPr>
          <w:rFonts w:ascii="Malgun Gothic"/>
          <w:sz w:val="54"/>
        </w:rPr>
      </w:pPr>
    </w:p>
    <w:p>
      <w:pPr>
        <w:pStyle w:val="Heading1"/>
        <w:ind w:left="167"/>
      </w:pPr>
      <w:r>
        <w:t>工作内容</w:t>
      </w:r>
    </w:p>
    <w:p>
      <w:pPr>
        <w:pStyle w:val="BodyText"/>
        <w:spacing w:before="259" w:line="295" w:lineRule="auto"/>
        <w:ind w:left="167" w:right="138" w:firstLine="630"/>
        <w:rPr>
          <w:rFonts w:ascii="Malgun Gothic" w:eastAsia="Malgun Gothic" w:hint="eastAsia"/>
        </w:rPr>
      </w:pPr>
      <w:r>
        <w:t>协助总经理制定商业公司商业物业的招商定位方案</w:t>
      </w:r>
      <w:r>
        <w:rPr>
          <w:rFonts w:ascii="Malgun Gothic" w:eastAsia="Malgun Gothic" w:hint="eastAsia"/>
        </w:rPr>
        <w:t>、</w:t>
      </w:r>
      <w:r>
        <w:t>招商政策</w:t>
      </w:r>
      <w:r>
        <w:rPr>
          <w:rFonts w:ascii="Malgun Gothic" w:eastAsia="Malgun Gothic" w:hint="eastAsia"/>
        </w:rPr>
        <w:t>、</w:t>
      </w:r>
      <w:r>
        <w:t>企划方案整体招商计划</w:t>
      </w:r>
      <w:r>
        <w:rPr>
          <w:rFonts w:ascii="Malgun Gothic" w:eastAsia="Malgun Gothic" w:hint="eastAsia"/>
        </w:rPr>
        <w:t>，</w:t>
      </w:r>
      <w:r>
        <w:t>完成物业招商目标和开业目标</w:t>
      </w:r>
      <w:r>
        <w:rPr>
          <w:rFonts w:ascii="Malgun Gothic" w:eastAsia="Malgun Gothic" w:hint="eastAsia"/>
        </w:rPr>
        <w:t>；</w:t>
      </w:r>
    </w:p>
    <w:p>
      <w:pPr>
        <w:pStyle w:val="BodyText"/>
        <w:spacing w:line="760" w:lineRule="exact"/>
        <w:ind w:left="798"/>
        <w:rPr>
          <w:rFonts w:ascii="Malgun Gothic" w:eastAsia="Malgun Gothic" w:hint="eastAsia"/>
        </w:rPr>
      </w:pPr>
      <w:r>
        <w:t>负责商业公司业务部门和企划部门的团队建设</w:t>
      </w:r>
      <w:r>
        <w:rPr>
          <w:rFonts w:ascii="Malgun Gothic" w:eastAsia="Malgun Gothic" w:hint="eastAsia"/>
        </w:rPr>
        <w:t>；</w:t>
      </w:r>
    </w:p>
    <w:p>
      <w:pPr>
        <w:pStyle w:val="BodyText"/>
        <w:spacing w:before="175"/>
        <w:ind w:left="798"/>
        <w:rPr>
          <w:rFonts w:ascii="Malgun Gothic" w:eastAsia="Malgun Gothic" w:hint="eastAsia"/>
        </w:rPr>
      </w:pPr>
      <w:r>
        <w:t>拟定商业公司业务部门的各项工作计划</w:t>
      </w:r>
      <w:r>
        <w:rPr>
          <w:rFonts w:ascii="Malgun Gothic" w:eastAsia="Malgun Gothic" w:hint="eastAsia"/>
        </w:rPr>
        <w:t>、</w:t>
      </w:r>
      <w:r>
        <w:t>建立业务部门例会制度</w:t>
      </w:r>
      <w:r>
        <w:rPr>
          <w:rFonts w:ascii="Malgun Gothic" w:eastAsia="Malgun Gothic" w:hint="eastAsia"/>
        </w:rPr>
        <w:t>；</w:t>
      </w:r>
    </w:p>
    <w:p>
      <w:pPr>
        <w:pStyle w:val="BodyText"/>
        <w:spacing w:before="175" w:line="295" w:lineRule="auto"/>
        <w:ind w:left="167" w:right="362" w:firstLine="630"/>
        <w:rPr>
          <w:rFonts w:ascii="Malgun Gothic" w:eastAsia="Malgun Gothic" w:hint="eastAsia"/>
        </w:rPr>
      </w:pPr>
      <w:r>
        <w:t xml:space="preserve">负责商业物业的主力店 </w:t>
      </w:r>
      <w:r>
        <w:rPr>
          <w:rFonts w:ascii="Malgun Gothic" w:eastAsia="Malgun Gothic" w:hint="eastAsia"/>
        </w:rPr>
        <w:t>、</w:t>
      </w:r>
      <w:r>
        <w:t>次主力店招商</w:t>
      </w:r>
      <w:r>
        <w:rPr>
          <w:rFonts w:ascii="Malgun Gothic" w:eastAsia="Malgun Gothic" w:hint="eastAsia"/>
        </w:rPr>
        <w:t>，</w:t>
      </w:r>
      <w:r>
        <w:t>负责指导招商部门各个楼层的招商工作</w:t>
      </w:r>
      <w:r>
        <w:rPr>
          <w:rFonts w:ascii="Malgun Gothic" w:eastAsia="Malgun Gothic" w:hint="eastAsia"/>
        </w:rPr>
        <w:t>；</w:t>
      </w:r>
    </w:p>
    <w:p>
      <w:pPr>
        <w:pStyle w:val="BodyText"/>
        <w:spacing w:line="295" w:lineRule="auto"/>
        <w:ind w:left="798" w:right="4479"/>
        <w:rPr>
          <w:rFonts w:ascii="Malgun Gothic" w:eastAsia="Malgun Gothic" w:hint="eastAsia"/>
        </w:rPr>
      </w:pPr>
      <w:r>
        <w:t>组织业务部人员到外地考察调研</w:t>
      </w:r>
      <w:r>
        <w:rPr>
          <w:rFonts w:ascii="Malgun Gothic" w:eastAsia="Malgun Gothic" w:hint="eastAsia"/>
        </w:rPr>
        <w:t>，</w:t>
      </w:r>
      <w:r>
        <w:t>对重点商家进行洽谈</w:t>
      </w:r>
      <w:r>
        <w:rPr>
          <w:rFonts w:ascii="Malgun Gothic" w:eastAsia="Malgun Gothic" w:hint="eastAsia"/>
        </w:rPr>
        <w:t xml:space="preserve">； </w:t>
      </w:r>
      <w:r>
        <w:t>负责本地市场的市场调研</w:t>
      </w:r>
      <w:r>
        <w:rPr>
          <w:rFonts w:ascii="Malgun Gothic" w:eastAsia="Malgun Gothic" w:hint="eastAsia"/>
        </w:rPr>
        <w:t>，</w:t>
      </w:r>
      <w:r>
        <w:t>并制定市场调研方案</w:t>
      </w:r>
      <w:r>
        <w:rPr>
          <w:rFonts w:ascii="Malgun Gothic" w:eastAsia="Malgun Gothic" w:hint="eastAsia"/>
        </w:rPr>
        <w:t>；</w:t>
      </w:r>
    </w:p>
    <w:p>
      <w:pPr>
        <w:pStyle w:val="BodyText"/>
        <w:spacing w:line="760" w:lineRule="exact"/>
        <w:ind w:left="798"/>
        <w:rPr>
          <w:rFonts w:ascii="Malgun Gothic" w:eastAsia="Malgun Gothic" w:hint="eastAsia"/>
        </w:rPr>
      </w:pPr>
      <w:r>
        <w:t>定期向总经理</w:t>
      </w:r>
      <w:r>
        <w:rPr>
          <w:rFonts w:ascii="Malgun Gothic" w:eastAsia="Malgun Gothic" w:hint="eastAsia"/>
        </w:rPr>
        <w:t>、</w:t>
      </w:r>
      <w:r>
        <w:t>董事会汇报招商进展情况</w:t>
      </w:r>
      <w:r>
        <w:rPr>
          <w:rFonts w:ascii="Malgun Gothic" w:eastAsia="Malgun Gothic" w:hint="eastAsia"/>
        </w:rPr>
        <w:t>；</w:t>
      </w:r>
    </w:p>
    <w:p>
      <w:pPr>
        <w:pStyle w:val="BodyText"/>
        <w:spacing w:before="173" w:line="343" w:lineRule="auto"/>
        <w:ind w:left="167" w:right="3638" w:firstLine="630"/>
        <w:rPr>
          <w:b/>
        </w:rPr>
      </w:pPr>
      <w:r>
        <w:t>管理监督公司市场费用使用</w:t>
      </w:r>
      <w:r>
        <w:rPr>
          <w:rFonts w:ascii="Malgun Gothic" w:eastAsia="Malgun Gothic" w:hint="eastAsia"/>
        </w:rPr>
        <w:t>，</w:t>
      </w:r>
      <w:r>
        <w:t>控制工作以及本部门管理工作</w:t>
      </w:r>
      <w:r>
        <w:rPr>
          <w:rFonts w:ascii="Malgun Gothic" w:eastAsia="Malgun Gothic" w:hint="eastAsia"/>
        </w:rPr>
        <w:t xml:space="preserve">； </w:t>
      </w:r>
      <w:r>
        <w:rPr>
          <w:b/>
        </w:rPr>
        <w:t>任职资格</w:t>
      </w:r>
    </w:p>
    <w:p>
      <w:pPr>
        <w:pStyle w:val="BodyText"/>
        <w:spacing w:before="70"/>
        <w:ind w:left="1004"/>
      </w:pPr>
      <w:r>
        <w:t>教育背景</w:t>
      </w:r>
    </w:p>
    <w:p>
      <w:pPr>
        <w:pStyle w:val="ListParagraph"/>
        <w:numPr>
          <w:ilvl w:val="0"/>
          <w:numId w:val="11"/>
        </w:numPr>
        <w:tabs>
          <w:tab w:val="left" w:pos="1109"/>
        </w:tabs>
        <w:spacing w:before="259" w:after="0" w:line="240" w:lineRule="auto"/>
        <w:ind w:left="1108" w:right="0" w:hanging="423"/>
        <w:jc w:val="left"/>
        <w:rPr>
          <w:rFonts w:ascii="Malgun Gothic" w:eastAsia="Malgun Gothic" w:hAnsi="Malgun Gothic" w:hint="eastAsia"/>
          <w:sz w:val="42"/>
        </w:rPr>
      </w:pPr>
      <w:r>
        <w:rPr>
          <w:spacing w:val="-2"/>
          <w:sz w:val="42"/>
        </w:rPr>
        <w:t>市场营销等相关专业大学专科以上学历</w:t>
      </w:r>
      <w:r>
        <w:rPr>
          <w:rFonts w:ascii="Malgun Gothic" w:eastAsia="Malgun Gothic" w:hAnsi="Malgun Gothic" w:hint="eastAsia"/>
          <w:sz w:val="42"/>
        </w:rPr>
        <w:t>。</w:t>
      </w:r>
    </w:p>
    <w:p>
      <w:pPr>
        <w:pStyle w:val="BodyText"/>
        <w:spacing w:before="409"/>
        <w:ind w:left="686"/>
      </w:pPr>
      <w:r>
        <w:t>从业经验</w:t>
      </w:r>
    </w:p>
    <w:p>
      <w:pPr>
        <w:pStyle w:val="ListParagraph"/>
        <w:numPr>
          <w:ilvl w:val="0"/>
          <w:numId w:val="11"/>
        </w:numPr>
        <w:tabs>
          <w:tab w:val="left" w:pos="1109"/>
        </w:tabs>
        <w:spacing w:before="163" w:after="0" w:line="240" w:lineRule="auto"/>
        <w:ind w:left="1108" w:right="0" w:hanging="423"/>
        <w:jc w:val="left"/>
        <w:rPr>
          <w:rFonts w:ascii="Malgun Gothic" w:eastAsia="Malgun Gothic" w:hAnsi="Malgun Gothic" w:hint="eastAsia"/>
          <w:sz w:val="42"/>
        </w:rPr>
      </w:pPr>
      <w:r>
        <w:rPr>
          <w:spacing w:val="-11"/>
          <w:sz w:val="42"/>
        </w:rPr>
        <w:t xml:space="preserve">从事商业地产招商策划 </w:t>
      </w:r>
      <w:r>
        <w:rPr>
          <w:rFonts w:ascii="Malgun Gothic" w:eastAsia="Malgun Gothic" w:hAnsi="Malgun Gothic" w:hint="eastAsia"/>
          <w:sz w:val="42"/>
        </w:rPr>
        <w:t>5</w:t>
      </w:r>
      <w:r>
        <w:rPr>
          <w:rFonts w:ascii="Malgun Gothic" w:eastAsia="Malgun Gothic" w:hAnsi="Malgun Gothic" w:hint="eastAsia"/>
          <w:spacing w:val="-42"/>
          <w:sz w:val="42"/>
        </w:rPr>
        <w:t xml:space="preserve"> </w:t>
      </w:r>
      <w:r>
        <w:rPr>
          <w:spacing w:val="-1"/>
          <w:sz w:val="42"/>
        </w:rPr>
        <w:t>年以上工作经验</w:t>
      </w:r>
      <w:r>
        <w:rPr>
          <w:rFonts w:ascii="Malgun Gothic" w:eastAsia="Malgun Gothic" w:hAnsi="Malgun Gothic" w:hint="eastAsia"/>
          <w:sz w:val="42"/>
        </w:rPr>
        <w:t>，3</w:t>
      </w:r>
      <w:r>
        <w:rPr>
          <w:rFonts w:ascii="Malgun Gothic" w:eastAsia="Malgun Gothic" w:hAnsi="Malgun Gothic" w:hint="eastAsia"/>
          <w:spacing w:val="-43"/>
          <w:sz w:val="42"/>
        </w:rPr>
        <w:t xml:space="preserve"> </w:t>
      </w:r>
      <w:r>
        <w:rPr>
          <w:spacing w:val="-2"/>
          <w:sz w:val="42"/>
        </w:rPr>
        <w:t>年以上招商部经理工作经验</w:t>
      </w:r>
      <w:r>
        <w:rPr>
          <w:rFonts w:ascii="Malgun Gothic" w:eastAsia="Malgun Gothic" w:hAnsi="Malgun Gothic" w:hint="eastAsia"/>
          <w:sz w:val="42"/>
        </w:rPr>
        <w:t>。</w:t>
      </w:r>
    </w:p>
    <w:p>
      <w:pPr>
        <w:pStyle w:val="BodyText"/>
        <w:spacing w:before="411"/>
        <w:ind w:left="686"/>
      </w:pPr>
      <w:r>
        <w:t>技能技巧</w:t>
      </w:r>
    </w:p>
    <w:p>
      <w:pPr>
        <w:pStyle w:val="ListParagraph"/>
        <w:numPr>
          <w:ilvl w:val="0"/>
          <w:numId w:val="11"/>
        </w:numPr>
        <w:tabs>
          <w:tab w:val="left" w:pos="1109"/>
        </w:tabs>
        <w:spacing w:before="162" w:after="0" w:line="240" w:lineRule="auto"/>
        <w:ind w:left="1108" w:right="0" w:hanging="423"/>
        <w:jc w:val="left"/>
        <w:rPr>
          <w:rFonts w:ascii="Malgun Gothic" w:eastAsia="Malgun Gothic" w:hAnsi="Malgun Gothic" w:hint="eastAsia"/>
          <w:sz w:val="42"/>
        </w:rPr>
      </w:pPr>
      <w:r>
        <w:rPr>
          <w:spacing w:val="-2"/>
          <w:sz w:val="42"/>
        </w:rPr>
        <w:t>熟悉商业零售招商业务流程</w:t>
      </w:r>
      <w:r>
        <w:rPr>
          <w:rFonts w:ascii="Malgun Gothic" w:eastAsia="Malgun Gothic" w:hAnsi="Malgun Gothic" w:hint="eastAsia"/>
          <w:sz w:val="42"/>
        </w:rPr>
        <w:t>；</w:t>
      </w:r>
    </w:p>
    <w:p>
      <w:pPr>
        <w:pStyle w:val="ListParagraph"/>
        <w:numPr>
          <w:ilvl w:val="0"/>
          <w:numId w:val="11"/>
        </w:numPr>
        <w:tabs>
          <w:tab w:val="left" w:pos="1109"/>
        </w:tabs>
        <w:spacing w:before="175" w:after="0" w:line="240" w:lineRule="auto"/>
        <w:ind w:left="1108" w:right="0" w:hanging="423"/>
        <w:jc w:val="left"/>
        <w:rPr>
          <w:rFonts w:ascii="Malgun Gothic" w:eastAsia="Malgun Gothic" w:hAnsi="Malgun Gothic" w:hint="eastAsia"/>
          <w:sz w:val="42"/>
        </w:rPr>
      </w:pPr>
      <w:r>
        <w:rPr>
          <w:spacing w:val="-2"/>
          <w:sz w:val="42"/>
        </w:rPr>
        <w:t>在团队管理方面具有极强的领导技巧和才能</w:t>
      </w:r>
      <w:r>
        <w:rPr>
          <w:rFonts w:ascii="Malgun Gothic" w:eastAsia="Malgun Gothic" w:hAnsi="Malgun Gothic" w:hint="eastAsia"/>
          <w:sz w:val="42"/>
        </w:rPr>
        <w:t>；</w:t>
      </w:r>
    </w:p>
    <w:p>
      <w:pPr>
        <w:pStyle w:val="ListParagraph"/>
        <w:numPr>
          <w:ilvl w:val="0"/>
          <w:numId w:val="11"/>
        </w:numPr>
        <w:tabs>
          <w:tab w:val="left" w:pos="1109"/>
        </w:tabs>
        <w:spacing w:before="174" w:after="0" w:line="240" w:lineRule="auto"/>
        <w:ind w:left="1108" w:right="0" w:hanging="423"/>
        <w:jc w:val="left"/>
        <w:rPr>
          <w:sz w:val="42"/>
        </w:rPr>
      </w:pPr>
      <w:r>
        <w:rPr>
          <w:sz w:val="42"/>
        </w:rPr>
        <w:t>具有大型企划活动组织能力</w:t>
      </w:r>
    </w:p>
    <w:p>
      <w:pPr>
        <w:spacing w:after="0" w:line="240" w:lineRule="auto"/>
        <w:jc w:val="left"/>
        <w:rPr>
          <w:sz w:val="42"/>
        </w:rPr>
        <w:sectPr>
          <w:headerReference w:type="default" r:id="rId16"/>
          <w:footerReference w:type="default" r:id="rId17"/>
          <w:pgSz w:w="17860" w:h="25260"/>
          <w:pgMar w:top="1800" w:right="1060" w:bottom="2020" w:left="1020" w:header="1132" w:footer="1831"/>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9"/>
        </w:rPr>
      </w:pPr>
    </w:p>
    <w:p>
      <w:pPr>
        <w:pStyle w:val="BodyText"/>
        <w:ind w:left="600"/>
        <w:rPr>
          <w:sz w:val="20"/>
        </w:rPr>
      </w:pPr>
      <w:r>
        <w:rPr>
          <w:sz w:val="20"/>
        </w:rPr>
        <w:pict>
          <v:group id="_x0000_i1040" style="width:245pt;height:42pt;mso-position-horizontal-relative:char;mso-position-vertical-relative:line" coordorigin="0,0" coordsize="4900,840">
            <v:shape id="_x0000_s1041" type="#_x0000_t75" style="width:4900;height:840;position:absolute" stroked="f">
              <v:imagedata r:id="rId18" o:title=""/>
            </v:shape>
            <v:shape id="_x0000_s1042" type="#_x0000_t202" style="width:4900;height:840;position:absolute" filled="f" stroked="f">
              <v:textbox inset="0,0,0,0">
                <w:txbxContent>
                  <w:p>
                    <w:pPr>
                      <w:spacing w:before="0" w:line="704" w:lineRule="exact"/>
                      <w:ind w:left="0" w:right="0" w:firstLine="0"/>
                      <w:jc w:val="left"/>
                      <w:rPr>
                        <w:b/>
                        <w:sz w:val="42"/>
                      </w:rPr>
                    </w:pPr>
                    <w:r>
                      <w:rPr>
                        <w:rFonts w:ascii="Malgun Gothic" w:eastAsia="Malgun Gothic" w:hint="eastAsia"/>
                        <w:b/>
                        <w:sz w:val="42"/>
                      </w:rPr>
                      <w:t>2</w:t>
                    </w:r>
                    <w:r>
                      <w:rPr>
                        <w:rFonts w:ascii="幼圆" w:eastAsia="幼圆" w:hint="eastAsia"/>
                        <w:b/>
                        <w:sz w:val="42"/>
                      </w:rPr>
                      <w:t>、</w:t>
                    </w:r>
                    <w:r>
                      <w:rPr>
                        <w:b/>
                        <w:sz w:val="42"/>
                      </w:rPr>
                      <w:t>综合部经理岗位说明书</w:t>
                    </w:r>
                  </w:p>
                </w:txbxContent>
              </v:textbox>
            </v:shape>
            <w10:wrap type="none"/>
          </v:group>
        </w:pict>
      </w:r>
    </w:p>
    <w:p>
      <w:pPr>
        <w:pStyle w:val="BodyText"/>
        <w:spacing w:before="11"/>
        <w:rPr>
          <w:sz w:val="10"/>
        </w:rPr>
      </w:pPr>
    </w:p>
    <w:p>
      <w:pPr>
        <w:spacing w:after="0"/>
        <w:rPr>
          <w:sz w:val="10"/>
        </w:rPr>
        <w:sectPr>
          <w:headerReference w:type="default" r:id="rId19"/>
          <w:footerReference w:type="default" r:id="rId20"/>
          <w:pgSz w:w="17860" w:h="25260"/>
          <w:pgMar w:top="1800" w:right="1060" w:bottom="2020" w:left="1020" w:header="1132" w:footer="1831"/>
          <w:pgNumType w:start="6"/>
          <w:cols w:space="708"/>
        </w:sectPr>
      </w:pPr>
    </w:p>
    <w:p>
      <w:pPr>
        <w:pStyle w:val="Heading1"/>
        <w:spacing w:before="138" w:line="424" w:lineRule="auto"/>
        <w:ind w:left="564" w:right="38"/>
        <w:jc w:val="both"/>
      </w:pPr>
      <w:r>
        <w:t>岗位名称直接上级直接下级</w:t>
      </w:r>
    </w:p>
    <w:p>
      <w:pPr>
        <w:pStyle w:val="BodyText"/>
        <w:spacing w:before="138" w:line="424" w:lineRule="auto"/>
        <w:ind w:left="563" w:right="3401"/>
      </w:pPr>
      <w:r>
        <w:br w:type="column"/>
      </w:r>
      <w:r>
        <w:t>综合部经理总经理</w:t>
      </w:r>
    </w:p>
    <w:p>
      <w:pPr>
        <w:pStyle w:val="BodyText"/>
        <w:spacing w:line="622" w:lineRule="exact"/>
        <w:ind w:left="563"/>
      </w:pPr>
      <w:r>
        <w:t>人事行政文员</w:t>
      </w:r>
      <w:r>
        <w:rPr>
          <w:rFonts w:ascii="Malgun Gothic" w:eastAsia="Malgun Gothic" w:hint="eastAsia"/>
        </w:rPr>
        <w:t>、</w:t>
      </w:r>
      <w:r>
        <w:t>合同管理文员</w:t>
      </w:r>
    </w:p>
    <w:p>
      <w:pPr>
        <w:pStyle w:val="Heading1"/>
        <w:spacing w:before="138" w:line="424" w:lineRule="auto"/>
        <w:ind w:left="563" w:right="38"/>
        <w:jc w:val="both"/>
      </w:pPr>
      <w:r>
        <w:rPr>
          <w:b w:val="0"/>
        </w:rPr>
        <w:br w:type="column"/>
      </w:r>
      <w:r>
        <w:t>岗位定编所在部门所辖人员</w:t>
      </w:r>
    </w:p>
    <w:p>
      <w:pPr>
        <w:spacing w:before="0"/>
        <w:ind w:left="564" w:right="0" w:firstLine="0"/>
        <w:jc w:val="left"/>
        <w:rPr>
          <w:rFonts w:ascii="Malgun Gothic"/>
          <w:sz w:val="42"/>
        </w:rPr>
      </w:pPr>
      <w:r>
        <w:br w:type="column"/>
      </w:r>
      <w:r>
        <w:rPr>
          <w:rFonts w:ascii="Malgun Gothic"/>
          <w:sz w:val="42"/>
        </w:rPr>
        <w:t>1</w:t>
      </w:r>
    </w:p>
    <w:p>
      <w:pPr>
        <w:pStyle w:val="BodyText"/>
        <w:spacing w:before="331"/>
        <w:ind w:left="564"/>
      </w:pPr>
      <w:r>
        <w:drawing>
          <wp:anchor distT="0" distB="0" distL="0" distR="0" simplePos="0" relativeHeight="251662336" behindDoc="1" locked="0" layoutInCell="1" allowOverlap="1">
            <wp:simplePos x="0" y="0"/>
            <wp:positionH relativeFrom="page">
              <wp:posOffset>889000</wp:posOffset>
            </wp:positionH>
            <wp:positionV relativeFrom="paragraph">
              <wp:posOffset>-514731</wp:posOffset>
            </wp:positionV>
            <wp:extent cx="9575800" cy="77978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21" cstate="print"/>
                    <a:stretch>
                      <a:fillRect/>
                    </a:stretch>
                  </pic:blipFill>
                  <pic:spPr>
                    <a:xfrm>
                      <a:off x="0" y="0"/>
                      <a:ext cx="9575800" cy="7797800"/>
                    </a:xfrm>
                    <a:prstGeom prst="rect">
                      <a:avLst/>
                    </a:prstGeom>
                  </pic:spPr>
                </pic:pic>
              </a:graphicData>
            </a:graphic>
          </wp:anchor>
        </w:drawing>
      </w:r>
      <w:r>
        <w:t>综合部</w:t>
      </w:r>
    </w:p>
    <w:p>
      <w:pPr>
        <w:pStyle w:val="BodyText"/>
        <w:spacing w:before="273"/>
        <w:ind w:left="564"/>
        <w:rPr>
          <w:rFonts w:ascii="Malgun Gothic"/>
        </w:rPr>
      </w:pPr>
      <w:r>
        <w:rPr>
          <w:rFonts w:ascii="Malgun Gothic"/>
          <w:w w:val="100"/>
        </w:rPr>
        <w:t>2</w:t>
      </w:r>
    </w:p>
    <w:p>
      <w:pPr>
        <w:spacing w:after="0"/>
        <w:rPr>
          <w:rFonts w:ascii="Malgun Gothic"/>
        </w:rPr>
        <w:sectPr>
          <w:headerReference w:type="default" r:id="rId22"/>
          <w:footerReference w:type="default" r:id="rId23"/>
          <w:type w:val="continuous"/>
          <w:pgSz w:w="17860" w:h="25260"/>
          <w:pgMar w:top="1800" w:right="1060" w:bottom="2020" w:left="1020" w:header="708" w:footer="708"/>
          <w:pgNumType w:start="7"/>
          <w:cols w:num="4" w:space="708" w:equalWidth="0">
            <w:col w:w="2289" w:space="282"/>
            <w:col w:w="6074" w:space="408"/>
            <w:col w:w="2289" w:space="548"/>
            <w:col w:w="3890" w:space="0"/>
          </w:cols>
        </w:sectPr>
      </w:pPr>
    </w:p>
    <w:p>
      <w:pPr>
        <w:pStyle w:val="Heading1"/>
        <w:spacing w:line="537" w:lineRule="exact"/>
        <w:ind w:left="564"/>
      </w:pPr>
      <w:r>
        <w:pict>
          <v:group id="_x0000_s1043" style="width:794pt;height:330pt;margin-top:92.25pt;margin-left:50pt;mso-position-horizontal-relative:page;mso-position-vertical-relative:page;position:absolute;z-index:251663360" coordorigin="1000,1845" coordsize="15880,6600">
            <v:shape id="_x0000_s1044" type="#_x0000_t75" style="width:15880;height:6600;left:1000;position:absolute;top:1845" stroked="f">
              <v:imagedata r:id="rId24" o:title=""/>
            </v:shape>
            <v:shape id="_x0000_s1045" type="#_x0000_t202" style="width:4643;height:1497;left:1706;position:absolute;top:1899" filled="f" stroked="f">
              <v:textbox inset="0,0,0,0">
                <w:txbxContent>
                  <w:p>
                    <w:pPr>
                      <w:numPr>
                        <w:ilvl w:val="0"/>
                        <w:numId w:val="10"/>
                      </w:numPr>
                      <w:tabs>
                        <w:tab w:val="left" w:pos="423"/>
                      </w:tabs>
                      <w:spacing w:before="0" w:line="661" w:lineRule="exact"/>
                      <w:ind w:left="422" w:right="0" w:hanging="423"/>
                      <w:jc w:val="left"/>
                      <w:rPr>
                        <w:rFonts w:ascii="Malgun Gothic" w:eastAsia="Malgun Gothic" w:hint="eastAsia"/>
                        <w:sz w:val="42"/>
                      </w:rPr>
                    </w:pPr>
                    <w:r>
                      <w:rPr>
                        <w:spacing w:val="-2"/>
                        <w:sz w:val="42"/>
                      </w:rPr>
                      <w:t>具备基本的网络知识</w:t>
                    </w:r>
                    <w:r>
                      <w:rPr>
                        <w:rFonts w:ascii="Malgun Gothic" w:eastAsia="Malgun Gothic" w:hint="eastAsia"/>
                        <w:sz w:val="42"/>
                      </w:rPr>
                      <w:t>；</w:t>
                    </w:r>
                  </w:p>
                  <w:p>
                    <w:pPr>
                      <w:numPr>
                        <w:ilvl w:val="0"/>
                        <w:numId w:val="10"/>
                      </w:numPr>
                      <w:tabs>
                        <w:tab w:val="left" w:pos="423"/>
                      </w:tabs>
                      <w:spacing w:before="174" w:line="660" w:lineRule="exact"/>
                      <w:ind w:left="422" w:right="0" w:hanging="423"/>
                      <w:jc w:val="left"/>
                      <w:rPr>
                        <w:sz w:val="42"/>
                      </w:rPr>
                    </w:pPr>
                    <w:r>
                      <w:rPr>
                        <w:sz w:val="42"/>
                      </w:rPr>
                      <w:t>熟悉使用办公软件</w:t>
                    </w:r>
                  </w:p>
                </w:txbxContent>
              </v:textbox>
            </v:shape>
            <v:shape id="_x0000_s1046" type="#_x0000_t202" style="width:10520;height:4113;left:1706;position:absolute;top:3964" filled="f" stroked="f">
              <v:textbox inset="0,0,0,0">
                <w:txbxContent>
                  <w:p>
                    <w:pPr>
                      <w:spacing w:before="0" w:line="480" w:lineRule="exact"/>
                      <w:ind w:left="0" w:right="0" w:firstLine="0"/>
                      <w:jc w:val="left"/>
                      <w:rPr>
                        <w:sz w:val="42"/>
                      </w:rPr>
                    </w:pPr>
                    <w:r>
                      <w:rPr>
                        <w:sz w:val="42"/>
                      </w:rPr>
                      <w:t>工作态度</w:t>
                    </w:r>
                  </w:p>
                  <w:p>
                    <w:pPr>
                      <w:numPr>
                        <w:ilvl w:val="0"/>
                        <w:numId w:val="9"/>
                      </w:numPr>
                      <w:tabs>
                        <w:tab w:val="left" w:pos="423"/>
                      </w:tabs>
                      <w:spacing w:before="163"/>
                      <w:ind w:left="422" w:right="0" w:hanging="423"/>
                      <w:jc w:val="left"/>
                      <w:rPr>
                        <w:rFonts w:ascii="Malgun Gothic" w:eastAsia="Malgun Gothic" w:hint="eastAsia"/>
                        <w:sz w:val="42"/>
                      </w:rPr>
                    </w:pPr>
                    <w:r>
                      <w:rPr>
                        <w:spacing w:val="-1"/>
                        <w:sz w:val="42"/>
                      </w:rPr>
                      <w:t>工作努力</w:t>
                    </w:r>
                    <w:r>
                      <w:rPr>
                        <w:rFonts w:ascii="Malgun Gothic" w:eastAsia="Malgun Gothic" w:hint="eastAsia"/>
                        <w:sz w:val="42"/>
                      </w:rPr>
                      <w:t>，</w:t>
                    </w:r>
                    <w:r>
                      <w:rPr>
                        <w:spacing w:val="-2"/>
                        <w:sz w:val="42"/>
                      </w:rPr>
                      <w:t>积极进取</w:t>
                    </w:r>
                    <w:r>
                      <w:rPr>
                        <w:rFonts w:ascii="Malgun Gothic" w:eastAsia="Malgun Gothic" w:hint="eastAsia"/>
                        <w:sz w:val="42"/>
                      </w:rPr>
                      <w:t>，</w:t>
                    </w:r>
                    <w:r>
                      <w:rPr>
                        <w:spacing w:val="-2"/>
                        <w:sz w:val="42"/>
                      </w:rPr>
                      <w:t>责任心强</w:t>
                    </w:r>
                    <w:r>
                      <w:rPr>
                        <w:rFonts w:ascii="Malgun Gothic" w:eastAsia="Malgun Gothic" w:hint="eastAsia"/>
                        <w:sz w:val="42"/>
                      </w:rPr>
                      <w:t>；</w:t>
                    </w:r>
                  </w:p>
                  <w:p>
                    <w:pPr>
                      <w:numPr>
                        <w:ilvl w:val="0"/>
                        <w:numId w:val="9"/>
                      </w:numPr>
                      <w:tabs>
                        <w:tab w:val="left" w:pos="423"/>
                      </w:tabs>
                      <w:spacing w:before="174"/>
                      <w:ind w:left="422" w:right="0" w:hanging="423"/>
                      <w:jc w:val="left"/>
                      <w:rPr>
                        <w:rFonts w:ascii="Malgun Gothic" w:eastAsia="Malgun Gothic" w:hint="eastAsia"/>
                        <w:sz w:val="42"/>
                      </w:rPr>
                    </w:pPr>
                    <w:r>
                      <w:rPr>
                        <w:spacing w:val="-2"/>
                        <w:sz w:val="42"/>
                      </w:rPr>
                      <w:t>高度的工作热情</w:t>
                    </w:r>
                    <w:r>
                      <w:rPr>
                        <w:rFonts w:ascii="Malgun Gothic" w:eastAsia="Malgun Gothic" w:hint="eastAsia"/>
                        <w:sz w:val="42"/>
                      </w:rPr>
                      <w:t>，</w:t>
                    </w:r>
                    <w:r>
                      <w:rPr>
                        <w:spacing w:val="-2"/>
                        <w:sz w:val="42"/>
                      </w:rPr>
                      <w:t>良好的团队合作精神</w:t>
                    </w:r>
                    <w:r>
                      <w:rPr>
                        <w:rFonts w:ascii="Malgun Gothic" w:eastAsia="Malgun Gothic" w:hint="eastAsia"/>
                        <w:sz w:val="42"/>
                      </w:rPr>
                      <w:t>；</w:t>
                    </w:r>
                  </w:p>
                  <w:p>
                    <w:pPr>
                      <w:numPr>
                        <w:ilvl w:val="0"/>
                        <w:numId w:val="9"/>
                      </w:numPr>
                      <w:tabs>
                        <w:tab w:val="left" w:pos="423"/>
                      </w:tabs>
                      <w:spacing w:before="174"/>
                      <w:ind w:left="422" w:right="0" w:hanging="423"/>
                      <w:jc w:val="left"/>
                      <w:rPr>
                        <w:rFonts w:ascii="Malgun Gothic" w:eastAsia="Malgun Gothic" w:hint="eastAsia"/>
                        <w:sz w:val="42"/>
                      </w:rPr>
                    </w:pPr>
                    <w:r>
                      <w:rPr>
                        <w:spacing w:val="-2"/>
                        <w:sz w:val="42"/>
                      </w:rPr>
                      <w:t>较强的观察力和应变能力</w:t>
                    </w:r>
                    <w:r>
                      <w:rPr>
                        <w:rFonts w:ascii="Malgun Gothic" w:eastAsia="Malgun Gothic" w:hint="eastAsia"/>
                        <w:sz w:val="42"/>
                      </w:rPr>
                      <w:t>；</w:t>
                    </w:r>
                  </w:p>
                  <w:p>
                    <w:pPr>
                      <w:numPr>
                        <w:ilvl w:val="0"/>
                        <w:numId w:val="9"/>
                      </w:numPr>
                      <w:tabs>
                        <w:tab w:val="left" w:pos="423"/>
                      </w:tabs>
                      <w:spacing w:before="175" w:line="660" w:lineRule="exact"/>
                      <w:ind w:left="422" w:right="0" w:hanging="423"/>
                      <w:jc w:val="left"/>
                      <w:rPr>
                        <w:rFonts w:ascii="Malgun Gothic" w:eastAsia="Malgun Gothic" w:hint="eastAsia"/>
                        <w:sz w:val="42"/>
                      </w:rPr>
                    </w:pPr>
                    <w:r>
                      <w:rPr>
                        <w:spacing w:val="-2"/>
                        <w:sz w:val="42"/>
                      </w:rPr>
                      <w:t>出色的人际沟通能力</w:t>
                    </w:r>
                    <w:r>
                      <w:rPr>
                        <w:rFonts w:ascii="Malgun Gothic" w:eastAsia="Malgun Gothic" w:hint="eastAsia"/>
                        <w:sz w:val="42"/>
                      </w:rPr>
                      <w:t>、</w:t>
                    </w:r>
                    <w:r>
                      <w:rPr>
                        <w:spacing w:val="-2"/>
                        <w:sz w:val="42"/>
                      </w:rPr>
                      <w:t>团队建设能力</w:t>
                    </w:r>
                    <w:r>
                      <w:rPr>
                        <w:rFonts w:ascii="Malgun Gothic" w:eastAsia="Malgun Gothic" w:hint="eastAsia"/>
                        <w:sz w:val="42"/>
                      </w:rPr>
                      <w:t>、</w:t>
                    </w:r>
                    <w:r>
                      <w:rPr>
                        <w:spacing w:val="-2"/>
                        <w:sz w:val="42"/>
                      </w:rPr>
                      <w:t>组织开拓能力</w:t>
                    </w:r>
                    <w:r>
                      <w:rPr>
                        <w:rFonts w:ascii="Malgun Gothic" w:eastAsia="Malgun Gothic" w:hint="eastAsia"/>
                        <w:sz w:val="42"/>
                      </w:rPr>
                      <w:t>。</w:t>
                    </w:r>
                  </w:p>
                </w:txbxContent>
              </v:textbox>
            </v:shape>
          </v:group>
        </w:pict>
      </w:r>
      <w:r>
        <w:rPr>
          <w:w w:val="95"/>
        </w:rPr>
        <w:t>职位概要</w:t>
      </w:r>
    </w:p>
    <w:p>
      <w:pPr>
        <w:pStyle w:val="BodyText"/>
        <w:spacing w:before="163" w:line="374" w:lineRule="auto"/>
        <w:ind w:left="564" w:right="3658" w:firstLine="627"/>
        <w:rPr>
          <w:b/>
        </w:rPr>
      </w:pPr>
      <w:r>
        <w:rPr>
          <w:spacing w:val="-1"/>
        </w:rPr>
        <w:t>负责商管公司的各项管理制度建立</w:t>
      </w:r>
      <w:r>
        <w:rPr>
          <w:rFonts w:ascii="Malgun Gothic" w:eastAsia="Malgun Gothic" w:hint="eastAsia"/>
        </w:rPr>
        <w:t>，</w:t>
      </w:r>
      <w:r>
        <w:rPr>
          <w:spacing w:val="-2"/>
        </w:rPr>
        <w:t>人力资源体系的建立</w:t>
      </w:r>
      <w:r>
        <w:rPr>
          <w:rFonts w:ascii="Malgun Gothic" w:eastAsia="Malgun Gothic" w:hint="eastAsia"/>
          <w:spacing w:val="-17"/>
        </w:rPr>
        <w:t>。</w:t>
      </w:r>
      <w:r>
        <w:rPr>
          <w:b/>
        </w:rPr>
        <w:t>工作内容</w:t>
      </w:r>
    </w:p>
    <w:p>
      <w:pPr>
        <w:pStyle w:val="ListParagraph"/>
        <w:numPr>
          <w:ilvl w:val="1"/>
          <w:numId w:val="11"/>
        </w:numPr>
        <w:tabs>
          <w:tab w:val="left" w:pos="1437"/>
        </w:tabs>
        <w:spacing w:before="0" w:after="0" w:line="620" w:lineRule="exact"/>
        <w:ind w:left="1437" w:right="0" w:hanging="423"/>
        <w:jc w:val="left"/>
        <w:rPr>
          <w:rFonts w:ascii="Malgun Gothic" w:eastAsia="Malgun Gothic" w:hAnsi="Malgun Gothic" w:hint="eastAsia"/>
          <w:sz w:val="40"/>
        </w:rPr>
      </w:pPr>
      <w:r>
        <w:rPr>
          <w:spacing w:val="-2"/>
          <w:sz w:val="42"/>
        </w:rPr>
        <w:t>协助总经理制定商管公司各项管理制度和管理流程</w:t>
      </w:r>
      <w:r>
        <w:rPr>
          <w:rFonts w:ascii="Malgun Gothic" w:eastAsia="Malgun Gothic" w:hAnsi="Malgun Gothic" w:hint="eastAsia"/>
          <w:sz w:val="42"/>
        </w:rPr>
        <w:t>；</w:t>
      </w:r>
    </w:p>
    <w:p>
      <w:pPr>
        <w:pStyle w:val="ListParagraph"/>
        <w:numPr>
          <w:ilvl w:val="1"/>
          <w:numId w:val="11"/>
        </w:numPr>
        <w:tabs>
          <w:tab w:val="left" w:pos="1437"/>
        </w:tabs>
        <w:spacing w:before="174" w:after="0" w:line="240" w:lineRule="auto"/>
        <w:ind w:left="1437" w:right="0" w:hanging="423"/>
        <w:jc w:val="left"/>
        <w:rPr>
          <w:rFonts w:ascii="Malgun Gothic" w:eastAsia="Malgun Gothic" w:hAnsi="Malgun Gothic" w:hint="eastAsia"/>
          <w:sz w:val="40"/>
        </w:rPr>
      </w:pPr>
      <w:r>
        <w:rPr>
          <w:spacing w:val="-2"/>
          <w:sz w:val="42"/>
        </w:rPr>
        <w:t>商管公司证照的申报和审批</w:t>
      </w:r>
      <w:r>
        <w:rPr>
          <w:rFonts w:ascii="Malgun Gothic" w:eastAsia="Malgun Gothic" w:hAnsi="Malgun Gothic" w:hint="eastAsia"/>
          <w:sz w:val="42"/>
        </w:rPr>
        <w:t>；</w:t>
      </w:r>
    </w:p>
    <w:p>
      <w:pPr>
        <w:pStyle w:val="ListParagraph"/>
        <w:numPr>
          <w:ilvl w:val="1"/>
          <w:numId w:val="11"/>
        </w:numPr>
        <w:tabs>
          <w:tab w:val="left" w:pos="1437"/>
        </w:tabs>
        <w:spacing w:before="175" w:after="0" w:line="240" w:lineRule="auto"/>
        <w:ind w:left="1437" w:right="0" w:hanging="423"/>
        <w:jc w:val="left"/>
        <w:rPr>
          <w:rFonts w:ascii="Malgun Gothic" w:eastAsia="Malgun Gothic" w:hAnsi="Malgun Gothic" w:hint="eastAsia"/>
          <w:sz w:val="40"/>
        </w:rPr>
      </w:pPr>
      <w:r>
        <w:rPr>
          <w:spacing w:val="-2"/>
          <w:sz w:val="42"/>
        </w:rPr>
        <w:t>商场开业相关手续审批</w:t>
      </w:r>
      <w:r>
        <w:rPr>
          <w:rFonts w:ascii="Malgun Gothic" w:eastAsia="Malgun Gothic" w:hAnsi="Malgun Gothic" w:hint="eastAsia"/>
          <w:spacing w:val="-4"/>
          <w:sz w:val="42"/>
        </w:rPr>
        <w:t>，</w:t>
      </w:r>
      <w:r>
        <w:rPr>
          <w:sz w:val="42"/>
        </w:rPr>
        <w:t>申领</w:t>
      </w:r>
      <w:r>
        <w:rPr>
          <w:rFonts w:ascii="Malgun Gothic" w:eastAsia="Malgun Gothic" w:hAnsi="Malgun Gothic" w:hint="eastAsia"/>
          <w:sz w:val="42"/>
        </w:rPr>
        <w:t>；</w:t>
      </w:r>
    </w:p>
    <w:p>
      <w:pPr>
        <w:pStyle w:val="ListParagraph"/>
        <w:numPr>
          <w:ilvl w:val="1"/>
          <w:numId w:val="11"/>
        </w:numPr>
        <w:tabs>
          <w:tab w:val="left" w:pos="1437"/>
        </w:tabs>
        <w:spacing w:before="175" w:after="0" w:line="326" w:lineRule="auto"/>
        <w:ind w:left="1014" w:right="900" w:firstLine="0"/>
        <w:jc w:val="left"/>
        <w:rPr>
          <w:rFonts w:ascii="Malgun Gothic" w:eastAsia="Malgun Gothic" w:hAnsi="Malgun Gothic" w:hint="eastAsia"/>
          <w:sz w:val="40"/>
        </w:rPr>
      </w:pPr>
      <w:r>
        <w:rPr>
          <w:spacing w:val="-2"/>
          <w:sz w:val="42"/>
        </w:rPr>
        <w:t>协助总经理建立企业组织框架</w:t>
      </w:r>
      <w:r>
        <w:rPr>
          <w:rFonts w:ascii="Malgun Gothic" w:eastAsia="Malgun Gothic" w:hAnsi="Malgun Gothic" w:hint="eastAsia"/>
          <w:spacing w:val="-4"/>
          <w:sz w:val="42"/>
        </w:rPr>
        <w:t>，</w:t>
      </w:r>
      <w:r>
        <w:rPr>
          <w:spacing w:val="-2"/>
          <w:sz w:val="42"/>
        </w:rPr>
        <w:t>明确人员编制制定各岗位工作职责</w:t>
      </w:r>
      <w:r>
        <w:rPr>
          <w:rFonts w:ascii="Malgun Gothic" w:eastAsia="Malgun Gothic" w:hAnsi="Malgun Gothic" w:hint="eastAsia"/>
          <w:spacing w:val="-4"/>
          <w:sz w:val="42"/>
        </w:rPr>
        <w:t>，</w:t>
      </w:r>
      <w:r>
        <w:rPr>
          <w:spacing w:val="-8"/>
          <w:sz w:val="42"/>
        </w:rPr>
        <w:t>协助</w:t>
      </w:r>
      <w:r>
        <w:rPr>
          <w:spacing w:val="-2"/>
          <w:sz w:val="42"/>
        </w:rPr>
        <w:t>各部门制作工作流程</w:t>
      </w:r>
      <w:r>
        <w:rPr>
          <w:rFonts w:ascii="Malgun Gothic" w:eastAsia="Malgun Gothic" w:hAnsi="Malgun Gothic" w:hint="eastAsia"/>
          <w:sz w:val="42"/>
        </w:rPr>
        <w:t>；</w:t>
      </w:r>
    </w:p>
    <w:p>
      <w:pPr>
        <w:pStyle w:val="ListParagraph"/>
        <w:numPr>
          <w:ilvl w:val="1"/>
          <w:numId w:val="11"/>
        </w:numPr>
        <w:tabs>
          <w:tab w:val="left" w:pos="1437"/>
        </w:tabs>
        <w:spacing w:before="0" w:after="0" w:line="562" w:lineRule="exact"/>
        <w:ind w:left="1437" w:right="0" w:hanging="423"/>
        <w:jc w:val="left"/>
        <w:rPr>
          <w:rFonts w:ascii="Malgun Gothic" w:eastAsia="Malgun Gothic" w:hAnsi="Malgun Gothic" w:hint="eastAsia"/>
          <w:sz w:val="40"/>
        </w:rPr>
      </w:pPr>
      <w:r>
        <w:rPr>
          <w:spacing w:val="-2"/>
          <w:sz w:val="42"/>
        </w:rPr>
        <w:t>负责办公用品损耗品的采购</w:t>
      </w:r>
      <w:r>
        <w:rPr>
          <w:rFonts w:ascii="Malgun Gothic" w:eastAsia="Malgun Gothic" w:hAnsi="Malgun Gothic" w:hint="eastAsia"/>
          <w:sz w:val="42"/>
        </w:rPr>
        <w:t>；</w:t>
      </w:r>
    </w:p>
    <w:p>
      <w:pPr>
        <w:pStyle w:val="ListParagraph"/>
        <w:numPr>
          <w:ilvl w:val="1"/>
          <w:numId w:val="11"/>
        </w:numPr>
        <w:tabs>
          <w:tab w:val="left" w:pos="1437"/>
        </w:tabs>
        <w:spacing w:before="174" w:after="0" w:line="240" w:lineRule="auto"/>
        <w:ind w:left="1437" w:right="0" w:hanging="423"/>
        <w:jc w:val="left"/>
        <w:rPr>
          <w:rFonts w:ascii="Malgun Gothic" w:eastAsia="Malgun Gothic" w:hAnsi="Malgun Gothic" w:hint="eastAsia"/>
          <w:sz w:val="40"/>
        </w:rPr>
      </w:pPr>
      <w:r>
        <w:rPr>
          <w:spacing w:val="-2"/>
          <w:sz w:val="42"/>
        </w:rPr>
        <w:t>负责考核公司各部门工作</w:t>
      </w:r>
      <w:r>
        <w:rPr>
          <w:rFonts w:ascii="Malgun Gothic" w:eastAsia="Malgun Gothic" w:hAnsi="Malgun Gothic" w:hint="eastAsia"/>
          <w:sz w:val="42"/>
        </w:rPr>
        <w:t>；</w:t>
      </w:r>
    </w:p>
    <w:p>
      <w:pPr>
        <w:spacing w:after="0" w:line="240" w:lineRule="auto"/>
        <w:jc w:val="left"/>
        <w:rPr>
          <w:rFonts w:ascii="Malgun Gothic" w:eastAsia="Malgun Gothic" w:hAnsi="Malgun Gothic" w:hint="eastAsia"/>
          <w:sz w:val="40"/>
        </w:rPr>
        <w:sectPr>
          <w:headerReference w:type="default" r:id="rId25"/>
          <w:footerReference w:type="default" r:id="rId26"/>
          <w:type w:val="continuous"/>
          <w:pgSz w:w="17860" w:h="25260"/>
          <w:pgMar w:top="1800" w:right="1060" w:bottom="2020" w:left="1020" w:header="708" w:footer="708"/>
          <w:pgNumType w:start="8"/>
          <w:cols w:space="708"/>
        </w:sectPr>
      </w:pPr>
    </w:p>
    <w:p>
      <w:pPr>
        <w:pStyle w:val="ListParagraph"/>
        <w:numPr>
          <w:ilvl w:val="1"/>
          <w:numId w:val="11"/>
        </w:numPr>
        <w:tabs>
          <w:tab w:val="left" w:pos="1437"/>
        </w:tabs>
        <w:spacing w:before="0" w:after="0" w:line="751" w:lineRule="exact"/>
        <w:ind w:left="1437" w:right="0" w:hanging="423"/>
        <w:jc w:val="left"/>
        <w:rPr>
          <w:rFonts w:ascii="Malgun Gothic" w:eastAsia="Malgun Gothic" w:hAnsi="Malgun Gothic" w:hint="eastAsia"/>
          <w:sz w:val="40"/>
        </w:rPr>
      </w:pPr>
      <w:r>
        <w:drawing>
          <wp:anchor distT="0" distB="0" distL="0" distR="0" simplePos="0" relativeHeight="251664384" behindDoc="1" locked="0" layoutInCell="1" allowOverlap="1">
            <wp:simplePos x="0" y="0"/>
            <wp:positionH relativeFrom="page">
              <wp:posOffset>889000</wp:posOffset>
            </wp:positionH>
            <wp:positionV relativeFrom="page">
              <wp:posOffset>1171575</wp:posOffset>
            </wp:positionV>
            <wp:extent cx="9575800" cy="12522200"/>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27" cstate="print"/>
                    <a:stretch>
                      <a:fillRect/>
                    </a:stretch>
                  </pic:blipFill>
                  <pic:spPr>
                    <a:xfrm>
                      <a:off x="0" y="0"/>
                      <a:ext cx="9575800" cy="12522200"/>
                    </a:xfrm>
                    <a:prstGeom prst="rect">
                      <a:avLst/>
                    </a:prstGeom>
                  </pic:spPr>
                </pic:pic>
              </a:graphicData>
            </a:graphic>
          </wp:anchor>
        </w:drawing>
      </w:r>
      <w:r>
        <w:rPr>
          <w:spacing w:val="-1"/>
          <w:sz w:val="42"/>
        </w:rPr>
        <w:t>负责制订</w:t>
      </w:r>
      <w:r>
        <w:rPr>
          <w:rFonts w:ascii="Malgun Gothic" w:eastAsia="Malgun Gothic" w:hAnsi="Malgun Gothic" w:hint="eastAsia"/>
          <w:sz w:val="42"/>
        </w:rPr>
        <w:t>、</w:t>
      </w:r>
      <w:r>
        <w:rPr>
          <w:spacing w:val="-2"/>
          <w:sz w:val="42"/>
        </w:rPr>
        <w:t>印发公司文件</w:t>
      </w:r>
      <w:r>
        <w:rPr>
          <w:rFonts w:ascii="Malgun Gothic" w:eastAsia="Malgun Gothic" w:hAnsi="Malgun Gothic" w:hint="eastAsia"/>
          <w:sz w:val="42"/>
        </w:rPr>
        <w:t>，</w:t>
      </w:r>
      <w:r>
        <w:rPr>
          <w:spacing w:val="-2"/>
          <w:sz w:val="42"/>
        </w:rPr>
        <w:t>公事来往信函</w:t>
      </w:r>
      <w:r>
        <w:rPr>
          <w:rFonts w:ascii="Malgun Gothic" w:eastAsia="Malgun Gothic" w:hAnsi="Malgun Gothic" w:hint="eastAsia"/>
          <w:spacing w:val="-4"/>
          <w:sz w:val="42"/>
        </w:rPr>
        <w:t>、</w:t>
      </w:r>
      <w:r>
        <w:rPr>
          <w:spacing w:val="-2"/>
          <w:sz w:val="42"/>
        </w:rPr>
        <w:t>资料和公文的收发</w:t>
      </w:r>
      <w:r>
        <w:rPr>
          <w:rFonts w:ascii="Malgun Gothic" w:eastAsia="Malgun Gothic" w:hAnsi="Malgun Gothic" w:hint="eastAsia"/>
          <w:sz w:val="42"/>
        </w:rPr>
        <w:t>、</w:t>
      </w:r>
      <w:r>
        <w:rPr>
          <w:spacing w:val="-2"/>
          <w:sz w:val="42"/>
        </w:rPr>
        <w:t>登记</w:t>
      </w:r>
      <w:r>
        <w:rPr>
          <w:rFonts w:ascii="Malgun Gothic" w:eastAsia="Malgun Gothic" w:hAnsi="Malgun Gothic" w:hint="eastAsia"/>
          <w:spacing w:val="-4"/>
          <w:sz w:val="42"/>
        </w:rPr>
        <w:t>、</w:t>
      </w:r>
      <w:r>
        <w:rPr>
          <w:sz w:val="42"/>
        </w:rPr>
        <w:t>拟</w:t>
      </w:r>
    </w:p>
    <w:p>
      <w:pPr>
        <w:pStyle w:val="BodyText"/>
        <w:spacing w:before="270"/>
        <w:ind w:left="1014"/>
        <w:rPr>
          <w:rFonts w:ascii="Malgun Gothic" w:eastAsia="Malgun Gothic" w:hint="eastAsia"/>
        </w:rPr>
      </w:pPr>
      <w:r>
        <w:t>办</w:t>
      </w:r>
      <w:r>
        <w:rPr>
          <w:rFonts w:ascii="Malgun Gothic" w:eastAsia="Malgun Gothic" w:hint="eastAsia"/>
        </w:rPr>
        <w:t>、</w:t>
      </w:r>
      <w:r>
        <w:t>传阅</w:t>
      </w:r>
      <w:r>
        <w:rPr>
          <w:rFonts w:ascii="Malgun Gothic" w:eastAsia="Malgun Gothic" w:hint="eastAsia"/>
        </w:rPr>
        <w:t>、</w:t>
      </w:r>
      <w:r>
        <w:t>催办</w:t>
      </w:r>
      <w:r>
        <w:rPr>
          <w:rFonts w:ascii="Malgun Gothic" w:eastAsia="Malgun Gothic" w:hint="eastAsia"/>
        </w:rPr>
        <w:t>、</w:t>
      </w:r>
      <w:r>
        <w:t>归档工作</w:t>
      </w:r>
      <w:r>
        <w:rPr>
          <w:rFonts w:ascii="Malgun Gothic" w:eastAsia="Malgun Gothic" w:hint="eastAsia"/>
        </w:rPr>
        <w:t>；</w:t>
      </w:r>
    </w:p>
    <w:p>
      <w:pPr>
        <w:pStyle w:val="ListParagraph"/>
        <w:numPr>
          <w:ilvl w:val="1"/>
          <w:numId w:val="11"/>
        </w:numPr>
        <w:tabs>
          <w:tab w:val="left" w:pos="1437"/>
        </w:tabs>
        <w:spacing w:before="78" w:after="0" w:line="326" w:lineRule="auto"/>
        <w:ind w:left="1014" w:right="898" w:firstLine="0"/>
        <w:jc w:val="left"/>
        <w:rPr>
          <w:rFonts w:ascii="Malgun Gothic" w:eastAsia="Malgun Gothic" w:hAnsi="Malgun Gothic" w:hint="eastAsia"/>
          <w:sz w:val="40"/>
        </w:rPr>
      </w:pPr>
      <w:r>
        <w:rPr>
          <w:spacing w:val="-2"/>
          <w:sz w:val="42"/>
        </w:rPr>
        <w:t>负责公司的人事招聘</w:t>
      </w:r>
      <w:r>
        <w:rPr>
          <w:rFonts w:ascii="Malgun Gothic" w:eastAsia="Malgun Gothic" w:hAnsi="Malgun Gothic" w:hint="eastAsia"/>
          <w:sz w:val="42"/>
        </w:rPr>
        <w:t>、</w:t>
      </w:r>
      <w:r>
        <w:rPr>
          <w:spacing w:val="-2"/>
          <w:sz w:val="42"/>
        </w:rPr>
        <w:t>人员建档</w:t>
      </w:r>
      <w:r>
        <w:rPr>
          <w:rFonts w:ascii="Malgun Gothic" w:eastAsia="Malgun Gothic" w:hAnsi="Malgun Gothic" w:hint="eastAsia"/>
          <w:spacing w:val="-4"/>
          <w:sz w:val="42"/>
        </w:rPr>
        <w:t>、</w:t>
      </w:r>
      <w:r>
        <w:rPr>
          <w:spacing w:val="-1"/>
          <w:sz w:val="42"/>
        </w:rPr>
        <w:t>人员编制计划</w:t>
      </w:r>
      <w:r>
        <w:rPr>
          <w:rFonts w:ascii="Malgun Gothic" w:eastAsia="Malgun Gothic" w:hAnsi="Malgun Gothic" w:hint="eastAsia"/>
          <w:spacing w:val="-4"/>
          <w:sz w:val="42"/>
        </w:rPr>
        <w:t>、</w:t>
      </w:r>
      <w:r>
        <w:rPr>
          <w:spacing w:val="-2"/>
          <w:sz w:val="42"/>
        </w:rPr>
        <w:t>劳动合同签订</w:t>
      </w:r>
      <w:r>
        <w:rPr>
          <w:rFonts w:ascii="Malgun Gothic" w:eastAsia="Malgun Gothic" w:hAnsi="Malgun Gothic" w:hint="eastAsia"/>
          <w:sz w:val="42"/>
        </w:rPr>
        <w:t>、</w:t>
      </w:r>
      <w:r>
        <w:rPr>
          <w:spacing w:val="-6"/>
          <w:sz w:val="42"/>
        </w:rPr>
        <w:t>员工保</w:t>
      </w:r>
      <w:r>
        <w:rPr>
          <w:sz w:val="42"/>
        </w:rPr>
        <w:t>险办理</w:t>
      </w:r>
      <w:r>
        <w:rPr>
          <w:rFonts w:ascii="Malgun Gothic" w:eastAsia="Malgun Gothic" w:hAnsi="Malgun Gothic" w:hint="eastAsia"/>
          <w:spacing w:val="-4"/>
          <w:sz w:val="42"/>
        </w:rPr>
        <w:t>、</w:t>
      </w:r>
      <w:r>
        <w:rPr>
          <w:spacing w:val="-2"/>
          <w:sz w:val="42"/>
        </w:rPr>
        <w:t>考勤管理</w:t>
      </w:r>
      <w:r>
        <w:rPr>
          <w:rFonts w:ascii="Malgun Gothic" w:eastAsia="Malgun Gothic" w:hAnsi="Malgun Gothic" w:hint="eastAsia"/>
          <w:sz w:val="42"/>
        </w:rPr>
        <w:t>、</w:t>
      </w:r>
      <w:r>
        <w:rPr>
          <w:spacing w:val="-1"/>
          <w:sz w:val="42"/>
        </w:rPr>
        <w:t>合同管理</w:t>
      </w:r>
      <w:r>
        <w:rPr>
          <w:rFonts w:ascii="Malgun Gothic" w:eastAsia="Malgun Gothic" w:hAnsi="Malgun Gothic" w:hint="eastAsia"/>
          <w:sz w:val="42"/>
        </w:rPr>
        <w:t>；</w:t>
      </w:r>
    </w:p>
    <w:p>
      <w:pPr>
        <w:pStyle w:val="ListParagraph"/>
        <w:numPr>
          <w:ilvl w:val="1"/>
          <w:numId w:val="11"/>
        </w:numPr>
        <w:tabs>
          <w:tab w:val="left" w:pos="1437"/>
        </w:tabs>
        <w:spacing w:before="0" w:after="0" w:line="562" w:lineRule="exact"/>
        <w:ind w:left="1437" w:right="0" w:hanging="423"/>
        <w:jc w:val="left"/>
        <w:rPr>
          <w:rFonts w:ascii="Malgun Gothic" w:eastAsia="Malgun Gothic" w:hAnsi="Malgun Gothic" w:hint="eastAsia"/>
          <w:sz w:val="40"/>
        </w:rPr>
      </w:pPr>
      <w:r>
        <w:rPr>
          <w:spacing w:val="-2"/>
          <w:sz w:val="42"/>
        </w:rPr>
        <w:t>负责公司来访来客人员的接待工作</w:t>
      </w:r>
      <w:r>
        <w:rPr>
          <w:rFonts w:ascii="Malgun Gothic" w:eastAsia="Malgun Gothic" w:hAnsi="Malgun Gothic" w:hint="eastAsia"/>
          <w:sz w:val="42"/>
        </w:rPr>
        <w:t>、</w:t>
      </w:r>
      <w:r>
        <w:rPr>
          <w:sz w:val="42"/>
        </w:rPr>
        <w:t>组织安排公司办的会议或会同其他部</w:t>
      </w:r>
    </w:p>
    <w:p>
      <w:pPr>
        <w:pStyle w:val="BodyText"/>
        <w:spacing w:before="271" w:line="343" w:lineRule="auto"/>
        <w:ind w:left="564" w:right="2581" w:firstLine="450"/>
        <w:rPr>
          <w:b/>
        </w:rPr>
      </w:pPr>
      <w:r>
        <w:t>门筹备公司其他会议及有关重要活动</w:t>
      </w:r>
      <w:r>
        <w:rPr>
          <w:rFonts w:ascii="Malgun Gothic" w:eastAsia="Malgun Gothic" w:hint="eastAsia"/>
        </w:rPr>
        <w:t>，</w:t>
      </w:r>
      <w:r>
        <w:t>做好会议记录和整理纪要</w:t>
      </w:r>
      <w:r>
        <w:rPr>
          <w:rFonts w:ascii="Malgun Gothic" w:eastAsia="Malgun Gothic" w:hint="eastAsia"/>
        </w:rPr>
        <w:t>。</w:t>
      </w:r>
      <w:r>
        <w:rPr>
          <w:b/>
        </w:rPr>
        <w:t>任职资格</w:t>
      </w:r>
    </w:p>
    <w:p>
      <w:pPr>
        <w:pStyle w:val="BodyText"/>
        <w:spacing w:before="71"/>
        <w:ind w:left="1400"/>
      </w:pPr>
      <w:r>
        <w:t>教育背景</w:t>
      </w:r>
    </w:p>
    <w:p>
      <w:pPr>
        <w:pStyle w:val="ListParagraph"/>
        <w:numPr>
          <w:ilvl w:val="1"/>
          <w:numId w:val="11"/>
        </w:numPr>
        <w:tabs>
          <w:tab w:val="left" w:pos="1506"/>
        </w:tabs>
        <w:spacing w:before="259" w:after="0" w:line="240" w:lineRule="auto"/>
        <w:ind w:left="1505" w:right="0" w:hanging="423"/>
        <w:jc w:val="left"/>
        <w:rPr>
          <w:rFonts w:ascii="Malgun Gothic" w:eastAsia="Malgun Gothic" w:hAnsi="Malgun Gothic" w:hint="eastAsia"/>
          <w:sz w:val="40"/>
        </w:rPr>
      </w:pPr>
      <w:r>
        <w:rPr>
          <w:spacing w:val="-2"/>
          <w:sz w:val="42"/>
        </w:rPr>
        <w:t>工商管理等相关专业大学专科以上学历</w:t>
      </w:r>
      <w:r>
        <w:rPr>
          <w:rFonts w:ascii="Malgun Gothic" w:eastAsia="Malgun Gothic" w:hAnsi="Malgun Gothic" w:hint="eastAsia"/>
          <w:sz w:val="42"/>
        </w:rPr>
        <w:t>。</w:t>
      </w:r>
    </w:p>
    <w:p>
      <w:pPr>
        <w:pStyle w:val="BodyText"/>
        <w:spacing w:before="409"/>
        <w:ind w:left="1083"/>
      </w:pPr>
      <w:r>
        <w:t>从业经验</w:t>
      </w:r>
    </w:p>
    <w:p>
      <w:pPr>
        <w:pStyle w:val="ListParagraph"/>
        <w:numPr>
          <w:ilvl w:val="1"/>
          <w:numId w:val="11"/>
        </w:numPr>
        <w:tabs>
          <w:tab w:val="left" w:pos="1516"/>
        </w:tabs>
        <w:spacing w:before="163" w:after="0" w:line="326" w:lineRule="auto"/>
        <w:ind w:left="564" w:right="526" w:firstLine="519"/>
        <w:jc w:val="left"/>
        <w:rPr>
          <w:rFonts w:ascii="Malgun Gothic" w:eastAsia="Malgun Gothic" w:hAnsi="Malgun Gothic" w:hint="eastAsia"/>
          <w:sz w:val="40"/>
        </w:rPr>
      </w:pPr>
      <w:r>
        <w:rPr>
          <w:spacing w:val="8"/>
          <w:sz w:val="42"/>
        </w:rPr>
        <w:t>有三年以上国家机关</w:t>
      </w:r>
      <w:r>
        <w:rPr>
          <w:rFonts w:ascii="Malgun Gothic" w:eastAsia="Malgun Gothic" w:hAnsi="Malgun Gothic" w:hint="eastAsia"/>
          <w:spacing w:val="7"/>
          <w:sz w:val="42"/>
        </w:rPr>
        <w:t>、</w:t>
      </w:r>
      <w:r>
        <w:rPr>
          <w:spacing w:val="-5"/>
          <w:sz w:val="42"/>
        </w:rPr>
        <w:t xml:space="preserve">大型企事业单位管理工作经验 </w:t>
      </w:r>
      <w:r>
        <w:rPr>
          <w:rFonts w:ascii="Malgun Gothic" w:eastAsia="Malgun Gothic" w:hAnsi="Malgun Gothic" w:hint="eastAsia"/>
          <w:spacing w:val="11"/>
          <w:sz w:val="42"/>
        </w:rPr>
        <w:t>，</w:t>
      </w:r>
      <w:r>
        <w:rPr>
          <w:spacing w:val="8"/>
          <w:sz w:val="42"/>
        </w:rPr>
        <w:t>热爱零售业</w:t>
      </w:r>
      <w:r>
        <w:rPr>
          <w:rFonts w:ascii="Malgun Gothic" w:eastAsia="Malgun Gothic" w:hAnsi="Malgun Gothic" w:hint="eastAsia"/>
          <w:spacing w:val="7"/>
          <w:sz w:val="42"/>
        </w:rPr>
        <w:t>，</w:t>
      </w:r>
      <w:r>
        <w:rPr>
          <w:spacing w:val="-9"/>
          <w:sz w:val="42"/>
        </w:rPr>
        <w:t>具有</w:t>
      </w:r>
      <w:r>
        <w:rPr>
          <w:spacing w:val="-2"/>
          <w:sz w:val="42"/>
        </w:rPr>
        <w:t>良好的组织协调能力</w:t>
      </w:r>
      <w:r>
        <w:rPr>
          <w:rFonts w:ascii="Malgun Gothic" w:eastAsia="Malgun Gothic" w:hAnsi="Malgun Gothic" w:hint="eastAsia"/>
          <w:sz w:val="42"/>
        </w:rPr>
        <w:t>。</w:t>
      </w:r>
    </w:p>
    <w:p>
      <w:pPr>
        <w:pStyle w:val="BodyText"/>
        <w:spacing w:before="36"/>
        <w:ind w:left="1083"/>
      </w:pPr>
      <w:r>
        <w:t>技能技巧</w:t>
      </w:r>
    </w:p>
    <w:p>
      <w:pPr>
        <w:pStyle w:val="ListParagraph"/>
        <w:numPr>
          <w:ilvl w:val="1"/>
          <w:numId w:val="11"/>
        </w:numPr>
        <w:tabs>
          <w:tab w:val="left" w:pos="1506"/>
        </w:tabs>
        <w:spacing w:before="163" w:after="0" w:line="240" w:lineRule="auto"/>
        <w:ind w:left="1505" w:right="0" w:hanging="423"/>
        <w:jc w:val="left"/>
        <w:rPr>
          <w:rFonts w:ascii="Malgun Gothic" w:eastAsia="Malgun Gothic" w:hAnsi="Malgun Gothic" w:hint="eastAsia"/>
          <w:sz w:val="40"/>
        </w:rPr>
      </w:pPr>
      <w:r>
        <w:rPr>
          <w:spacing w:val="-2"/>
          <w:sz w:val="42"/>
        </w:rPr>
        <w:t>熟悉国家有关法律法规和劳动人事等有关政策</w:t>
      </w:r>
      <w:r>
        <w:rPr>
          <w:rFonts w:ascii="Malgun Gothic" w:eastAsia="Malgun Gothic" w:hAnsi="Malgun Gothic" w:hint="eastAsia"/>
          <w:sz w:val="42"/>
        </w:rPr>
        <w:t>；</w:t>
      </w:r>
    </w:p>
    <w:p>
      <w:pPr>
        <w:pStyle w:val="ListParagraph"/>
        <w:numPr>
          <w:ilvl w:val="1"/>
          <w:numId w:val="11"/>
        </w:numPr>
        <w:tabs>
          <w:tab w:val="left" w:pos="1506"/>
        </w:tabs>
        <w:spacing w:before="174" w:after="0" w:line="240" w:lineRule="auto"/>
        <w:ind w:left="1505" w:right="0" w:hanging="423"/>
        <w:jc w:val="left"/>
        <w:rPr>
          <w:rFonts w:ascii="Malgun Gothic" w:eastAsia="Malgun Gothic" w:hAnsi="Malgun Gothic" w:hint="eastAsia"/>
          <w:sz w:val="40"/>
        </w:rPr>
      </w:pPr>
      <w:r>
        <w:rPr>
          <w:spacing w:val="-2"/>
          <w:sz w:val="42"/>
        </w:rPr>
        <w:t>具备基本的网络知识</w:t>
      </w:r>
      <w:r>
        <w:rPr>
          <w:rFonts w:ascii="Malgun Gothic" w:eastAsia="Malgun Gothic" w:hAnsi="Malgun Gothic" w:hint="eastAsia"/>
          <w:sz w:val="42"/>
        </w:rPr>
        <w:t>；</w:t>
      </w:r>
    </w:p>
    <w:p>
      <w:pPr>
        <w:pStyle w:val="ListParagraph"/>
        <w:numPr>
          <w:ilvl w:val="1"/>
          <w:numId w:val="11"/>
        </w:numPr>
        <w:tabs>
          <w:tab w:val="left" w:pos="1506"/>
        </w:tabs>
        <w:spacing w:before="175" w:after="0" w:line="240" w:lineRule="auto"/>
        <w:ind w:left="1505" w:right="0" w:hanging="423"/>
        <w:jc w:val="left"/>
        <w:rPr>
          <w:rFonts w:ascii="Malgun Gothic" w:eastAsia="Malgun Gothic" w:hAnsi="Malgun Gothic" w:hint="eastAsia"/>
          <w:sz w:val="40"/>
        </w:rPr>
      </w:pPr>
      <w:r>
        <w:rPr>
          <w:spacing w:val="-2"/>
          <w:sz w:val="42"/>
        </w:rPr>
        <w:t>熟悉使用办公软件</w:t>
      </w:r>
      <w:r>
        <w:rPr>
          <w:rFonts w:ascii="Malgun Gothic" w:eastAsia="Malgun Gothic" w:hAnsi="Malgun Gothic" w:hint="eastAsia"/>
          <w:sz w:val="42"/>
        </w:rPr>
        <w:t>。</w:t>
      </w:r>
    </w:p>
    <w:p>
      <w:pPr>
        <w:pStyle w:val="BodyText"/>
        <w:spacing w:before="409"/>
        <w:ind w:left="1083"/>
      </w:pPr>
      <w:r>
        <w:t>工作态度</w:t>
      </w:r>
    </w:p>
    <w:p>
      <w:pPr>
        <w:pStyle w:val="ListParagraph"/>
        <w:numPr>
          <w:ilvl w:val="1"/>
          <w:numId w:val="11"/>
        </w:numPr>
        <w:tabs>
          <w:tab w:val="left" w:pos="1506"/>
        </w:tabs>
        <w:spacing w:before="164" w:after="0" w:line="240" w:lineRule="auto"/>
        <w:ind w:left="1505" w:right="0" w:hanging="423"/>
        <w:jc w:val="left"/>
        <w:rPr>
          <w:rFonts w:ascii="Malgun Gothic" w:eastAsia="Malgun Gothic" w:hAnsi="Malgun Gothic" w:hint="eastAsia"/>
          <w:sz w:val="40"/>
        </w:rPr>
      </w:pPr>
      <w:r>
        <w:rPr>
          <w:spacing w:val="-1"/>
          <w:sz w:val="42"/>
        </w:rPr>
        <w:t>为人正直</w:t>
      </w:r>
      <w:r>
        <w:rPr>
          <w:rFonts w:ascii="Malgun Gothic" w:eastAsia="Malgun Gothic" w:hAnsi="Malgun Gothic" w:hint="eastAsia"/>
          <w:sz w:val="42"/>
        </w:rPr>
        <w:t>，</w:t>
      </w:r>
      <w:r>
        <w:rPr>
          <w:spacing w:val="-2"/>
          <w:sz w:val="42"/>
        </w:rPr>
        <w:t>具有良好的职业道德</w:t>
      </w:r>
      <w:r>
        <w:rPr>
          <w:rFonts w:ascii="Malgun Gothic" w:eastAsia="Malgun Gothic" w:hAnsi="Malgun Gothic" w:hint="eastAsia"/>
          <w:sz w:val="42"/>
        </w:rPr>
        <w:t>；</w:t>
      </w:r>
    </w:p>
    <w:p>
      <w:pPr>
        <w:pStyle w:val="ListParagraph"/>
        <w:numPr>
          <w:ilvl w:val="1"/>
          <w:numId w:val="11"/>
        </w:numPr>
        <w:tabs>
          <w:tab w:val="left" w:pos="1506"/>
        </w:tabs>
        <w:spacing w:before="174" w:after="0" w:line="240" w:lineRule="auto"/>
        <w:ind w:left="1505" w:right="0" w:hanging="423"/>
        <w:jc w:val="left"/>
        <w:rPr>
          <w:rFonts w:ascii="Malgun Gothic" w:eastAsia="Malgun Gothic" w:hAnsi="Malgun Gothic" w:hint="eastAsia"/>
          <w:sz w:val="40"/>
        </w:rPr>
      </w:pPr>
      <w:r>
        <w:rPr>
          <w:spacing w:val="-2"/>
          <w:sz w:val="42"/>
        </w:rPr>
        <w:t>有较强的文学底蕴</w:t>
      </w:r>
      <w:r>
        <w:rPr>
          <w:rFonts w:ascii="Malgun Gothic" w:eastAsia="Malgun Gothic" w:hAnsi="Malgun Gothic" w:hint="eastAsia"/>
          <w:sz w:val="42"/>
        </w:rPr>
        <w:t>,</w:t>
      </w:r>
      <w:r>
        <w:rPr>
          <w:spacing w:val="-2"/>
          <w:sz w:val="42"/>
        </w:rPr>
        <w:t>具良好的口头和文字表达能力</w:t>
      </w:r>
      <w:r>
        <w:rPr>
          <w:rFonts w:ascii="Malgun Gothic" w:eastAsia="Malgun Gothic" w:hAnsi="Malgun Gothic" w:hint="eastAsia"/>
          <w:sz w:val="42"/>
        </w:rPr>
        <w:t>；</w:t>
      </w:r>
    </w:p>
    <w:p>
      <w:pPr>
        <w:pStyle w:val="ListParagraph"/>
        <w:numPr>
          <w:ilvl w:val="1"/>
          <w:numId w:val="11"/>
        </w:numPr>
        <w:tabs>
          <w:tab w:val="left" w:pos="1519"/>
        </w:tabs>
        <w:spacing w:before="175" w:after="0" w:line="326" w:lineRule="auto"/>
        <w:ind w:left="564" w:right="540" w:firstLine="519"/>
        <w:jc w:val="left"/>
        <w:rPr>
          <w:rFonts w:ascii="Malgun Gothic" w:eastAsia="Malgun Gothic" w:hAnsi="Malgun Gothic" w:hint="eastAsia"/>
          <w:sz w:val="40"/>
        </w:rPr>
      </w:pPr>
      <w:r>
        <w:rPr>
          <w:spacing w:val="-7"/>
          <w:sz w:val="42"/>
        </w:rPr>
        <w:t xml:space="preserve">有亲和力和人性化思维 </w:t>
      </w:r>
      <w:r>
        <w:rPr>
          <w:rFonts w:ascii="Malgun Gothic" w:eastAsia="Malgun Gothic" w:hAnsi="Malgun Gothic" w:hint="eastAsia"/>
          <w:spacing w:val="15"/>
          <w:sz w:val="42"/>
        </w:rPr>
        <w:t>,</w:t>
      </w:r>
      <w:r>
        <w:rPr>
          <w:spacing w:val="12"/>
          <w:sz w:val="42"/>
        </w:rPr>
        <w:t>能以身作则</w:t>
      </w:r>
      <w:r>
        <w:rPr>
          <w:rFonts w:ascii="Malgun Gothic" w:eastAsia="Malgun Gothic" w:hAnsi="Malgun Gothic" w:hint="eastAsia"/>
          <w:spacing w:val="12"/>
          <w:sz w:val="42"/>
        </w:rPr>
        <w:t>,</w:t>
      </w:r>
      <w:r>
        <w:rPr>
          <w:spacing w:val="-3"/>
          <w:sz w:val="42"/>
        </w:rPr>
        <w:t xml:space="preserve">具敬业和认真负责的工作态度 </w:t>
      </w:r>
      <w:r>
        <w:rPr>
          <w:rFonts w:ascii="Malgun Gothic" w:eastAsia="Malgun Gothic" w:hAnsi="Malgun Gothic" w:hint="eastAsia"/>
          <w:spacing w:val="15"/>
          <w:sz w:val="42"/>
        </w:rPr>
        <w:t>,</w:t>
      </w:r>
      <w:r>
        <w:rPr>
          <w:spacing w:val="-5"/>
          <w:sz w:val="42"/>
        </w:rPr>
        <w:t>注重实</w:t>
      </w:r>
      <w:r>
        <w:rPr>
          <w:sz w:val="42"/>
        </w:rPr>
        <w:t>效</w:t>
      </w:r>
      <w:r>
        <w:rPr>
          <w:rFonts w:ascii="Malgun Gothic" w:eastAsia="Malgun Gothic" w:hAnsi="Malgun Gothic" w:hint="eastAsia"/>
          <w:sz w:val="42"/>
        </w:rPr>
        <w:t>；</w:t>
      </w:r>
    </w:p>
    <w:p>
      <w:pPr>
        <w:spacing w:after="0" w:line="326" w:lineRule="auto"/>
        <w:jc w:val="left"/>
        <w:rPr>
          <w:rFonts w:ascii="Malgun Gothic" w:eastAsia="Malgun Gothic" w:hAnsi="Malgun Gothic" w:hint="eastAsia"/>
          <w:sz w:val="40"/>
        </w:rPr>
        <w:sectPr>
          <w:headerReference w:type="default" r:id="rId28"/>
          <w:footerReference w:type="default" r:id="rId29"/>
          <w:pgSz w:w="17860" w:h="25260"/>
          <w:pgMar w:top="1800" w:right="1060" w:bottom="2020" w:left="1020" w:header="1132" w:footer="1831"/>
          <w:pgNumType w:start="9"/>
          <w:cols w:space="708"/>
        </w:sectPr>
      </w:pPr>
    </w:p>
    <w:p>
      <w:pPr>
        <w:pStyle w:val="BodyText"/>
        <w:rPr>
          <w:rFonts w:ascii="Malgun Gothic"/>
          <w:sz w:val="2"/>
        </w:rPr>
      </w:pPr>
    </w:p>
    <w:p>
      <w:pPr>
        <w:pStyle w:val="BodyText"/>
        <w:ind w:left="600"/>
        <w:rPr>
          <w:rFonts w:ascii="Malgun Gothic"/>
          <w:sz w:val="20"/>
        </w:rPr>
      </w:pPr>
      <w:r>
        <w:rPr>
          <w:rFonts w:ascii="Malgun Gothic"/>
          <w:sz w:val="20"/>
        </w:rPr>
        <w:pict>
          <v:group id="_x0000_i1047" style="width:266pt;height:43pt;mso-position-horizontal-relative:char;mso-position-vertical-relative:line" coordorigin="0,0" coordsize="5320,860">
            <v:shape id="_x0000_s1048" type="#_x0000_t75" style="width:5320;height:860;position:absolute" stroked="f">
              <v:imagedata r:id="rId30" o:title=""/>
            </v:shape>
            <v:shape id="_x0000_s1049" type="#_x0000_t202" style="width:5320;height:860;position:absolute" filled="f" stroked="f">
              <v:textbox inset="0,0,0,0">
                <w:txbxContent>
                  <w:p>
                    <w:pPr>
                      <w:spacing w:before="0" w:line="706" w:lineRule="exact"/>
                      <w:ind w:left="0" w:right="0" w:firstLine="0"/>
                      <w:jc w:val="left"/>
                      <w:rPr>
                        <w:b/>
                        <w:sz w:val="42"/>
                      </w:rPr>
                    </w:pPr>
                    <w:r>
                      <w:rPr>
                        <w:rFonts w:ascii="Malgun Gothic" w:eastAsia="Malgun Gothic" w:hint="eastAsia"/>
                        <w:b/>
                        <w:sz w:val="42"/>
                      </w:rPr>
                      <w:t>3</w:t>
                    </w:r>
                    <w:r>
                      <w:rPr>
                        <w:rFonts w:ascii="幼圆" w:eastAsia="幼圆" w:hint="eastAsia"/>
                        <w:b/>
                        <w:sz w:val="42"/>
                      </w:rPr>
                      <w:t>、</w:t>
                    </w:r>
                    <w:r>
                      <w:rPr>
                        <w:b/>
                        <w:sz w:val="42"/>
                      </w:rPr>
                      <w:t>人事行政文员岗位说明书</w:t>
                    </w:r>
                  </w:p>
                </w:txbxContent>
              </v:textbox>
            </v:shape>
            <w10:wrap type="none"/>
          </v:group>
        </w:pict>
      </w:r>
    </w:p>
    <w:p>
      <w:pPr>
        <w:pStyle w:val="BodyText"/>
        <w:spacing w:before="7"/>
        <w:rPr>
          <w:rFonts w:ascii="Malgun Gothic"/>
          <w:sz w:val="6"/>
        </w:rPr>
      </w:pPr>
    </w:p>
    <w:p>
      <w:pPr>
        <w:spacing w:after="0"/>
        <w:rPr>
          <w:rFonts w:ascii="Malgun Gothic"/>
          <w:sz w:val="6"/>
        </w:rPr>
        <w:sectPr>
          <w:headerReference w:type="default" r:id="rId31"/>
          <w:footerReference w:type="default" r:id="rId32"/>
          <w:pgSz w:w="17860" w:h="25260"/>
          <w:pgMar w:top="1800" w:right="1060" w:bottom="2020" w:left="1020" w:header="1132" w:footer="1831"/>
          <w:pgNumType w:start="10"/>
          <w:cols w:space="708"/>
        </w:sectPr>
      </w:pPr>
    </w:p>
    <w:p>
      <w:pPr>
        <w:pStyle w:val="Heading1"/>
        <w:spacing w:before="138" w:line="424" w:lineRule="auto"/>
        <w:ind w:left="564" w:right="38"/>
        <w:jc w:val="both"/>
      </w:pPr>
      <w:r>
        <w:t>岗位名称直接上级直接下级</w:t>
      </w:r>
    </w:p>
    <w:p>
      <w:pPr>
        <w:pStyle w:val="BodyText"/>
        <w:spacing w:before="138" w:line="424" w:lineRule="auto"/>
        <w:ind w:left="563" w:right="38"/>
      </w:pPr>
      <w:r>
        <w:br w:type="column"/>
      </w:r>
      <w:r>
        <w:t>人事行政文员综合部经理</w:t>
      </w:r>
    </w:p>
    <w:p>
      <w:pPr>
        <w:pStyle w:val="Heading1"/>
        <w:spacing w:before="138" w:line="424" w:lineRule="auto"/>
        <w:ind w:left="563" w:right="38"/>
        <w:jc w:val="both"/>
      </w:pPr>
      <w:r>
        <w:rPr>
          <w:b w:val="0"/>
        </w:rPr>
        <w:br w:type="column"/>
      </w:r>
      <w:r>
        <w:t>岗位定编所在部门所辖人员</w:t>
      </w:r>
    </w:p>
    <w:p>
      <w:pPr>
        <w:spacing w:before="0"/>
        <w:ind w:left="564" w:right="0" w:firstLine="0"/>
        <w:jc w:val="left"/>
        <w:rPr>
          <w:rFonts w:ascii="Malgun Gothic"/>
          <w:sz w:val="42"/>
        </w:rPr>
      </w:pPr>
      <w:r>
        <w:br w:type="column"/>
      </w:r>
      <w:r>
        <w:rPr>
          <w:rFonts w:ascii="Malgun Gothic"/>
          <w:sz w:val="42"/>
        </w:rPr>
        <w:t>1</w:t>
      </w:r>
    </w:p>
    <w:p>
      <w:pPr>
        <w:pStyle w:val="BodyText"/>
        <w:spacing w:before="327"/>
        <w:ind w:left="564"/>
      </w:pPr>
      <w:r>
        <w:drawing>
          <wp:anchor distT="0" distB="0" distL="0" distR="0" simplePos="0" relativeHeight="251665408" behindDoc="1" locked="0" layoutInCell="1" allowOverlap="1">
            <wp:simplePos x="0" y="0"/>
            <wp:positionH relativeFrom="page">
              <wp:posOffset>889000</wp:posOffset>
            </wp:positionH>
            <wp:positionV relativeFrom="paragraph">
              <wp:posOffset>-516509</wp:posOffset>
            </wp:positionV>
            <wp:extent cx="9575800" cy="113665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33" cstate="print"/>
                    <a:stretch>
                      <a:fillRect/>
                    </a:stretch>
                  </pic:blipFill>
                  <pic:spPr>
                    <a:xfrm>
                      <a:off x="0" y="0"/>
                      <a:ext cx="9575800" cy="11366500"/>
                    </a:xfrm>
                    <a:prstGeom prst="rect">
                      <a:avLst/>
                    </a:prstGeom>
                  </pic:spPr>
                </pic:pic>
              </a:graphicData>
            </a:graphic>
          </wp:anchor>
        </w:drawing>
      </w:r>
      <w:r>
        <w:t>综合部</w:t>
      </w:r>
    </w:p>
    <w:p>
      <w:pPr>
        <w:spacing w:after="0"/>
        <w:sectPr>
          <w:headerReference w:type="default" r:id="rId34"/>
          <w:footerReference w:type="default" r:id="rId35"/>
          <w:type w:val="continuous"/>
          <w:pgSz w:w="17860" w:h="25260"/>
          <w:pgMar w:top="1800" w:right="1060" w:bottom="2020" w:left="1020" w:header="708" w:footer="708"/>
          <w:pgNumType w:start="11"/>
          <w:cols w:num="4" w:space="708" w:equalWidth="0">
            <w:col w:w="2289" w:space="282"/>
            <w:col w:w="3132" w:space="3350"/>
            <w:col w:w="2289" w:space="548"/>
            <w:col w:w="3890" w:space="0"/>
          </w:cols>
        </w:sectPr>
      </w:pPr>
    </w:p>
    <w:p>
      <w:pPr>
        <w:pStyle w:val="Heading1"/>
        <w:spacing w:line="536" w:lineRule="exact"/>
        <w:ind w:left="564"/>
      </w:pPr>
      <w:r>
        <w:rPr>
          <w:color w:val="FF0000"/>
          <w:w w:val="95"/>
        </w:rPr>
        <w:t>职位概要</w:t>
      </w:r>
    </w:p>
    <w:p>
      <w:pPr>
        <w:pStyle w:val="BodyText"/>
        <w:spacing w:before="163" w:line="374" w:lineRule="auto"/>
        <w:ind w:left="564" w:right="3658" w:firstLine="627"/>
        <w:rPr>
          <w:b/>
        </w:rPr>
      </w:pPr>
      <w:r>
        <w:rPr>
          <w:color w:val="FF0000"/>
          <w:spacing w:val="-1"/>
        </w:rPr>
        <w:t>负责商管公司的各项管理制度建立</w:t>
      </w:r>
      <w:r>
        <w:rPr>
          <w:rFonts w:ascii="Malgun Gothic" w:eastAsia="Malgun Gothic" w:hint="eastAsia"/>
          <w:color w:val="FF0000"/>
        </w:rPr>
        <w:t>，</w:t>
      </w:r>
      <w:r>
        <w:rPr>
          <w:color w:val="FF0000"/>
          <w:spacing w:val="-2"/>
        </w:rPr>
        <w:t>人力资源体系的建立</w:t>
      </w:r>
      <w:r>
        <w:rPr>
          <w:rFonts w:ascii="Malgun Gothic" w:eastAsia="Malgun Gothic" w:hint="eastAsia"/>
          <w:color w:val="FF0000"/>
          <w:spacing w:val="-17"/>
        </w:rPr>
        <w:t>。</w:t>
      </w:r>
      <w:r>
        <w:rPr>
          <w:b/>
          <w:color w:val="FF0000"/>
        </w:rPr>
        <w:t>工作内容</w:t>
      </w:r>
    </w:p>
    <w:p>
      <w:pPr>
        <w:pStyle w:val="ListParagraph"/>
        <w:numPr>
          <w:ilvl w:val="1"/>
          <w:numId w:val="11"/>
        </w:numPr>
        <w:tabs>
          <w:tab w:val="left" w:pos="1437"/>
        </w:tabs>
        <w:spacing w:before="0" w:after="0" w:line="621" w:lineRule="exact"/>
        <w:ind w:left="1437" w:right="0" w:hanging="423"/>
        <w:jc w:val="left"/>
        <w:rPr>
          <w:rFonts w:ascii="Malgun Gothic" w:eastAsia="Malgun Gothic" w:hAnsi="Malgun Gothic" w:hint="eastAsia"/>
          <w:color w:val="FF0000"/>
          <w:sz w:val="40"/>
        </w:rPr>
      </w:pPr>
      <w:r>
        <w:rPr>
          <w:color w:val="FF0000"/>
          <w:spacing w:val="-2"/>
          <w:sz w:val="42"/>
        </w:rPr>
        <w:t>协助总经理制定商管公司各项管理制度和管理流程</w:t>
      </w:r>
      <w:r>
        <w:rPr>
          <w:rFonts w:ascii="Malgun Gothic" w:eastAsia="Malgun Gothic" w:hAnsi="Malgun Gothic" w:hint="eastAsia"/>
          <w:color w:val="FF0000"/>
          <w:sz w:val="42"/>
        </w:rPr>
        <w:t>；</w:t>
      </w:r>
    </w:p>
    <w:p>
      <w:pPr>
        <w:pStyle w:val="ListParagraph"/>
        <w:numPr>
          <w:ilvl w:val="1"/>
          <w:numId w:val="11"/>
        </w:numPr>
        <w:tabs>
          <w:tab w:val="left" w:pos="1437"/>
        </w:tabs>
        <w:spacing w:before="174" w:after="0" w:line="240" w:lineRule="auto"/>
        <w:ind w:left="1437" w:right="0" w:hanging="423"/>
        <w:jc w:val="left"/>
        <w:rPr>
          <w:rFonts w:ascii="Malgun Gothic" w:eastAsia="Malgun Gothic" w:hAnsi="Malgun Gothic" w:hint="eastAsia"/>
          <w:color w:val="FF0000"/>
          <w:sz w:val="40"/>
        </w:rPr>
      </w:pPr>
      <w:r>
        <w:rPr>
          <w:color w:val="FF0000"/>
          <w:spacing w:val="-2"/>
          <w:sz w:val="42"/>
        </w:rPr>
        <w:t>商管公司证照的申报和审批</w:t>
      </w:r>
      <w:r>
        <w:rPr>
          <w:rFonts w:ascii="Malgun Gothic" w:eastAsia="Malgun Gothic" w:hAnsi="Malgun Gothic" w:hint="eastAsia"/>
          <w:color w:val="FF0000"/>
          <w:sz w:val="42"/>
        </w:rPr>
        <w:t>；</w:t>
      </w:r>
    </w:p>
    <w:p>
      <w:pPr>
        <w:pStyle w:val="ListParagraph"/>
        <w:numPr>
          <w:ilvl w:val="1"/>
          <w:numId w:val="11"/>
        </w:numPr>
        <w:tabs>
          <w:tab w:val="left" w:pos="1437"/>
        </w:tabs>
        <w:spacing w:before="174" w:after="0" w:line="240" w:lineRule="auto"/>
        <w:ind w:left="1437" w:right="0" w:hanging="423"/>
        <w:jc w:val="left"/>
        <w:rPr>
          <w:rFonts w:ascii="Malgun Gothic" w:eastAsia="Malgun Gothic" w:hAnsi="Malgun Gothic" w:hint="eastAsia"/>
          <w:color w:val="FF0000"/>
          <w:sz w:val="40"/>
        </w:rPr>
      </w:pPr>
      <w:r>
        <w:rPr>
          <w:color w:val="FF0000"/>
          <w:spacing w:val="-2"/>
          <w:sz w:val="42"/>
        </w:rPr>
        <w:t>商场开业相关手续审批</w:t>
      </w:r>
      <w:r>
        <w:rPr>
          <w:rFonts w:ascii="Malgun Gothic" w:eastAsia="Malgun Gothic" w:hAnsi="Malgun Gothic" w:hint="eastAsia"/>
          <w:color w:val="FF0000"/>
          <w:spacing w:val="-4"/>
          <w:sz w:val="42"/>
        </w:rPr>
        <w:t>，</w:t>
      </w:r>
      <w:r>
        <w:rPr>
          <w:color w:val="FF0000"/>
          <w:sz w:val="42"/>
        </w:rPr>
        <w:t>申领</w:t>
      </w:r>
      <w:r>
        <w:rPr>
          <w:rFonts w:ascii="Malgun Gothic" w:eastAsia="Malgun Gothic" w:hAnsi="Malgun Gothic" w:hint="eastAsia"/>
          <w:color w:val="FF0000"/>
          <w:sz w:val="42"/>
        </w:rPr>
        <w:t>；</w:t>
      </w:r>
    </w:p>
    <w:p>
      <w:pPr>
        <w:pStyle w:val="ListParagraph"/>
        <w:numPr>
          <w:ilvl w:val="1"/>
          <w:numId w:val="11"/>
        </w:numPr>
        <w:tabs>
          <w:tab w:val="left" w:pos="1437"/>
        </w:tabs>
        <w:spacing w:before="175" w:after="0" w:line="326" w:lineRule="auto"/>
        <w:ind w:left="1014" w:right="900" w:firstLine="0"/>
        <w:jc w:val="left"/>
        <w:rPr>
          <w:rFonts w:ascii="Malgun Gothic" w:eastAsia="Malgun Gothic" w:hAnsi="Malgun Gothic" w:hint="eastAsia"/>
          <w:color w:val="FF0000"/>
          <w:sz w:val="40"/>
        </w:rPr>
      </w:pPr>
      <w:r>
        <w:rPr>
          <w:color w:val="FF0000"/>
          <w:spacing w:val="-2"/>
          <w:sz w:val="42"/>
        </w:rPr>
        <w:t>协助总经理建立企业组织框架</w:t>
      </w:r>
      <w:r>
        <w:rPr>
          <w:rFonts w:ascii="Malgun Gothic" w:eastAsia="Malgun Gothic" w:hAnsi="Malgun Gothic" w:hint="eastAsia"/>
          <w:color w:val="FF0000"/>
          <w:spacing w:val="-4"/>
          <w:sz w:val="42"/>
        </w:rPr>
        <w:t>，</w:t>
      </w:r>
      <w:r>
        <w:rPr>
          <w:color w:val="FF0000"/>
          <w:spacing w:val="-2"/>
          <w:sz w:val="42"/>
        </w:rPr>
        <w:t>明确人员编制制定各岗位工作职责</w:t>
      </w:r>
      <w:r>
        <w:rPr>
          <w:rFonts w:ascii="Malgun Gothic" w:eastAsia="Malgun Gothic" w:hAnsi="Malgun Gothic" w:hint="eastAsia"/>
          <w:color w:val="FF0000"/>
          <w:spacing w:val="-4"/>
          <w:sz w:val="42"/>
        </w:rPr>
        <w:t>，</w:t>
      </w:r>
      <w:r>
        <w:rPr>
          <w:color w:val="FF0000"/>
          <w:spacing w:val="-8"/>
          <w:sz w:val="42"/>
        </w:rPr>
        <w:t>协助</w:t>
      </w:r>
      <w:r>
        <w:rPr>
          <w:color w:val="FF0000"/>
          <w:spacing w:val="-2"/>
          <w:sz w:val="42"/>
        </w:rPr>
        <w:t>各部门制作工作流程</w:t>
      </w:r>
      <w:r>
        <w:rPr>
          <w:rFonts w:ascii="Malgun Gothic" w:eastAsia="Malgun Gothic" w:hAnsi="Malgun Gothic" w:hint="eastAsia"/>
          <w:color w:val="FF0000"/>
          <w:sz w:val="42"/>
        </w:rPr>
        <w:t>；</w:t>
      </w:r>
    </w:p>
    <w:p>
      <w:pPr>
        <w:pStyle w:val="ListParagraph"/>
        <w:numPr>
          <w:ilvl w:val="1"/>
          <w:numId w:val="11"/>
        </w:numPr>
        <w:tabs>
          <w:tab w:val="left" w:pos="1437"/>
        </w:tabs>
        <w:spacing w:before="0" w:after="0" w:line="563" w:lineRule="exact"/>
        <w:ind w:left="1437" w:right="0" w:hanging="423"/>
        <w:jc w:val="left"/>
        <w:rPr>
          <w:rFonts w:ascii="Malgun Gothic" w:eastAsia="Malgun Gothic" w:hAnsi="Malgun Gothic" w:hint="eastAsia"/>
          <w:color w:val="FF0000"/>
          <w:sz w:val="40"/>
        </w:rPr>
      </w:pPr>
      <w:r>
        <w:rPr>
          <w:color w:val="FF0000"/>
          <w:spacing w:val="-2"/>
          <w:sz w:val="42"/>
        </w:rPr>
        <w:t>负责办公用品损耗品的采购</w:t>
      </w:r>
      <w:r>
        <w:rPr>
          <w:rFonts w:ascii="Malgun Gothic" w:eastAsia="Malgun Gothic" w:hAnsi="Malgun Gothic" w:hint="eastAsia"/>
          <w:color w:val="FF0000"/>
          <w:sz w:val="42"/>
        </w:rPr>
        <w:t>；</w:t>
      </w:r>
    </w:p>
    <w:p>
      <w:pPr>
        <w:pStyle w:val="ListParagraph"/>
        <w:numPr>
          <w:ilvl w:val="1"/>
          <w:numId w:val="11"/>
        </w:numPr>
        <w:tabs>
          <w:tab w:val="left" w:pos="1437"/>
        </w:tabs>
        <w:spacing w:before="174" w:after="0" w:line="240" w:lineRule="auto"/>
        <w:ind w:left="1437" w:right="0" w:hanging="423"/>
        <w:jc w:val="left"/>
        <w:rPr>
          <w:rFonts w:ascii="Malgun Gothic" w:eastAsia="Malgun Gothic" w:hAnsi="Malgun Gothic" w:hint="eastAsia"/>
          <w:color w:val="FF0000"/>
          <w:sz w:val="40"/>
        </w:rPr>
      </w:pPr>
      <w:r>
        <w:rPr>
          <w:color w:val="FF0000"/>
          <w:spacing w:val="-2"/>
          <w:sz w:val="42"/>
        </w:rPr>
        <w:t>负责考核公司各部门工作</w:t>
      </w:r>
      <w:r>
        <w:rPr>
          <w:rFonts w:ascii="Malgun Gothic" w:eastAsia="Malgun Gothic" w:hAnsi="Malgun Gothic" w:hint="eastAsia"/>
          <w:color w:val="FF0000"/>
          <w:sz w:val="42"/>
        </w:rPr>
        <w:t>；</w:t>
      </w:r>
    </w:p>
    <w:p>
      <w:pPr>
        <w:pStyle w:val="ListParagraph"/>
        <w:numPr>
          <w:ilvl w:val="1"/>
          <w:numId w:val="11"/>
        </w:numPr>
        <w:tabs>
          <w:tab w:val="left" w:pos="1437"/>
        </w:tabs>
        <w:spacing w:before="174" w:after="0" w:line="326" w:lineRule="auto"/>
        <w:ind w:left="1014" w:right="904" w:firstLine="0"/>
        <w:jc w:val="left"/>
        <w:rPr>
          <w:rFonts w:ascii="Malgun Gothic" w:eastAsia="Malgun Gothic" w:hAnsi="Malgun Gothic" w:hint="eastAsia"/>
          <w:color w:val="FF0000"/>
          <w:sz w:val="40"/>
        </w:rPr>
      </w:pPr>
      <w:r>
        <w:rPr>
          <w:color w:val="FF0000"/>
          <w:spacing w:val="-1"/>
          <w:sz w:val="42"/>
        </w:rPr>
        <w:t>负责制订</w:t>
      </w:r>
      <w:r>
        <w:rPr>
          <w:rFonts w:ascii="Malgun Gothic" w:eastAsia="Malgun Gothic" w:hAnsi="Malgun Gothic" w:hint="eastAsia"/>
          <w:color w:val="FF0000"/>
          <w:sz w:val="42"/>
        </w:rPr>
        <w:t>、</w:t>
      </w:r>
      <w:r>
        <w:rPr>
          <w:color w:val="FF0000"/>
          <w:spacing w:val="-2"/>
          <w:sz w:val="42"/>
        </w:rPr>
        <w:t>印发公司文件</w:t>
      </w:r>
      <w:r>
        <w:rPr>
          <w:rFonts w:ascii="Malgun Gothic" w:eastAsia="Malgun Gothic" w:hAnsi="Malgun Gothic" w:hint="eastAsia"/>
          <w:color w:val="FF0000"/>
          <w:sz w:val="42"/>
        </w:rPr>
        <w:t>，</w:t>
      </w:r>
      <w:r>
        <w:rPr>
          <w:color w:val="FF0000"/>
          <w:spacing w:val="-2"/>
          <w:sz w:val="42"/>
        </w:rPr>
        <w:t>公事来往信函</w:t>
      </w:r>
      <w:r>
        <w:rPr>
          <w:rFonts w:ascii="Malgun Gothic" w:eastAsia="Malgun Gothic" w:hAnsi="Malgun Gothic" w:hint="eastAsia"/>
          <w:color w:val="FF0000"/>
          <w:spacing w:val="-4"/>
          <w:sz w:val="42"/>
        </w:rPr>
        <w:t>、</w:t>
      </w:r>
      <w:r>
        <w:rPr>
          <w:color w:val="FF0000"/>
          <w:spacing w:val="-2"/>
          <w:sz w:val="42"/>
        </w:rPr>
        <w:t>资料和公文的收发</w:t>
      </w:r>
      <w:r>
        <w:rPr>
          <w:rFonts w:ascii="Malgun Gothic" w:eastAsia="Malgun Gothic" w:hAnsi="Malgun Gothic" w:hint="eastAsia"/>
          <w:color w:val="FF0000"/>
          <w:sz w:val="42"/>
        </w:rPr>
        <w:t>、</w:t>
      </w:r>
      <w:r>
        <w:rPr>
          <w:color w:val="FF0000"/>
          <w:spacing w:val="-2"/>
          <w:sz w:val="42"/>
        </w:rPr>
        <w:t>登记</w:t>
      </w:r>
      <w:r>
        <w:rPr>
          <w:rFonts w:ascii="Malgun Gothic" w:eastAsia="Malgun Gothic" w:hAnsi="Malgun Gothic" w:hint="eastAsia"/>
          <w:color w:val="FF0000"/>
          <w:spacing w:val="-4"/>
          <w:sz w:val="42"/>
        </w:rPr>
        <w:t>、</w:t>
      </w:r>
      <w:r>
        <w:rPr>
          <w:color w:val="FF0000"/>
          <w:spacing w:val="-16"/>
          <w:sz w:val="42"/>
        </w:rPr>
        <w:t>拟</w:t>
      </w:r>
      <w:r>
        <w:rPr>
          <w:color w:val="FF0000"/>
          <w:sz w:val="42"/>
        </w:rPr>
        <w:t>办</w:t>
      </w:r>
      <w:r>
        <w:rPr>
          <w:rFonts w:ascii="Malgun Gothic" w:eastAsia="Malgun Gothic" w:hAnsi="Malgun Gothic" w:hint="eastAsia"/>
          <w:color w:val="FF0000"/>
          <w:sz w:val="42"/>
        </w:rPr>
        <w:t>、</w:t>
      </w:r>
      <w:r>
        <w:rPr>
          <w:color w:val="FF0000"/>
          <w:spacing w:val="-2"/>
          <w:sz w:val="42"/>
        </w:rPr>
        <w:t>传阅</w:t>
      </w:r>
      <w:r>
        <w:rPr>
          <w:rFonts w:ascii="Malgun Gothic" w:eastAsia="Malgun Gothic" w:hAnsi="Malgun Gothic" w:hint="eastAsia"/>
          <w:color w:val="FF0000"/>
          <w:sz w:val="42"/>
        </w:rPr>
        <w:t>、</w:t>
      </w:r>
      <w:r>
        <w:rPr>
          <w:color w:val="FF0000"/>
          <w:spacing w:val="-2"/>
          <w:sz w:val="42"/>
        </w:rPr>
        <w:t>催办</w:t>
      </w:r>
      <w:r>
        <w:rPr>
          <w:rFonts w:ascii="Malgun Gothic" w:eastAsia="Malgun Gothic" w:hAnsi="Malgun Gothic" w:hint="eastAsia"/>
          <w:color w:val="FF0000"/>
          <w:spacing w:val="-4"/>
          <w:sz w:val="42"/>
        </w:rPr>
        <w:t>、</w:t>
      </w:r>
      <w:r>
        <w:rPr>
          <w:color w:val="FF0000"/>
          <w:spacing w:val="-1"/>
          <w:sz w:val="42"/>
        </w:rPr>
        <w:t>归档工作</w:t>
      </w:r>
      <w:r>
        <w:rPr>
          <w:rFonts w:ascii="Malgun Gothic" w:eastAsia="Malgun Gothic" w:hAnsi="Malgun Gothic" w:hint="eastAsia"/>
          <w:color w:val="FF0000"/>
          <w:sz w:val="42"/>
        </w:rPr>
        <w:t>；</w:t>
      </w:r>
    </w:p>
    <w:p>
      <w:pPr>
        <w:pStyle w:val="ListParagraph"/>
        <w:numPr>
          <w:ilvl w:val="1"/>
          <w:numId w:val="11"/>
        </w:numPr>
        <w:tabs>
          <w:tab w:val="left" w:pos="1437"/>
        </w:tabs>
        <w:spacing w:before="0" w:after="0" w:line="562" w:lineRule="exact"/>
        <w:ind w:left="1437" w:right="0" w:hanging="423"/>
        <w:jc w:val="left"/>
        <w:rPr>
          <w:rFonts w:ascii="Malgun Gothic" w:eastAsia="Malgun Gothic" w:hAnsi="Malgun Gothic" w:hint="eastAsia"/>
          <w:color w:val="FF0000"/>
          <w:sz w:val="40"/>
        </w:rPr>
      </w:pPr>
      <w:r>
        <w:rPr>
          <w:color w:val="FF0000"/>
          <w:spacing w:val="-2"/>
          <w:sz w:val="42"/>
        </w:rPr>
        <w:t>负责公司的人事招聘</w:t>
      </w:r>
      <w:r>
        <w:rPr>
          <w:rFonts w:ascii="Malgun Gothic" w:eastAsia="Malgun Gothic" w:hAnsi="Malgun Gothic" w:hint="eastAsia"/>
          <w:color w:val="FF0000"/>
          <w:sz w:val="42"/>
        </w:rPr>
        <w:t>、</w:t>
      </w:r>
      <w:r>
        <w:rPr>
          <w:color w:val="FF0000"/>
          <w:spacing w:val="-2"/>
          <w:sz w:val="42"/>
        </w:rPr>
        <w:t>人员建档</w:t>
      </w:r>
      <w:r>
        <w:rPr>
          <w:rFonts w:ascii="Malgun Gothic" w:eastAsia="Malgun Gothic" w:hAnsi="Malgun Gothic" w:hint="eastAsia"/>
          <w:color w:val="FF0000"/>
          <w:spacing w:val="-4"/>
          <w:sz w:val="42"/>
        </w:rPr>
        <w:t>、</w:t>
      </w:r>
      <w:r>
        <w:rPr>
          <w:color w:val="FF0000"/>
          <w:spacing w:val="-1"/>
          <w:sz w:val="42"/>
        </w:rPr>
        <w:t>人员编制计划</w:t>
      </w:r>
      <w:r>
        <w:rPr>
          <w:rFonts w:ascii="Malgun Gothic" w:eastAsia="Malgun Gothic" w:hAnsi="Malgun Gothic" w:hint="eastAsia"/>
          <w:color w:val="FF0000"/>
          <w:spacing w:val="-4"/>
          <w:sz w:val="42"/>
        </w:rPr>
        <w:t>、</w:t>
      </w:r>
      <w:r>
        <w:rPr>
          <w:color w:val="FF0000"/>
          <w:spacing w:val="-2"/>
          <w:sz w:val="42"/>
        </w:rPr>
        <w:t>劳动合同签订</w:t>
      </w:r>
      <w:r>
        <w:rPr>
          <w:rFonts w:ascii="Malgun Gothic" w:eastAsia="Malgun Gothic" w:hAnsi="Malgun Gothic" w:hint="eastAsia"/>
          <w:color w:val="FF0000"/>
          <w:sz w:val="42"/>
        </w:rPr>
        <w:t>、</w:t>
      </w:r>
      <w:r>
        <w:rPr>
          <w:color w:val="FF0000"/>
          <w:sz w:val="42"/>
        </w:rPr>
        <w:t>员工保</w:t>
      </w:r>
    </w:p>
    <w:p>
      <w:pPr>
        <w:pStyle w:val="BodyText"/>
        <w:spacing w:before="272"/>
        <w:ind w:left="1014"/>
        <w:rPr>
          <w:rFonts w:ascii="Malgun Gothic" w:eastAsia="Malgun Gothic" w:hint="eastAsia"/>
        </w:rPr>
      </w:pPr>
      <w:r>
        <w:rPr>
          <w:color w:val="FF0000"/>
        </w:rPr>
        <w:t>险办理</w:t>
      </w:r>
      <w:r>
        <w:rPr>
          <w:rFonts w:ascii="Malgun Gothic" w:eastAsia="Malgun Gothic" w:hint="eastAsia"/>
          <w:color w:val="FF0000"/>
        </w:rPr>
        <w:t>、</w:t>
      </w:r>
      <w:r>
        <w:rPr>
          <w:color w:val="FF0000"/>
        </w:rPr>
        <w:t>考勤管理</w:t>
      </w:r>
      <w:r>
        <w:rPr>
          <w:rFonts w:ascii="Malgun Gothic" w:eastAsia="Malgun Gothic" w:hint="eastAsia"/>
          <w:color w:val="FF0000"/>
        </w:rPr>
        <w:t>、</w:t>
      </w:r>
      <w:r>
        <w:rPr>
          <w:color w:val="FF0000"/>
        </w:rPr>
        <w:t>合同管理</w:t>
      </w:r>
      <w:r>
        <w:rPr>
          <w:rFonts w:ascii="Malgun Gothic" w:eastAsia="Malgun Gothic" w:hint="eastAsia"/>
          <w:color w:val="FF0000"/>
        </w:rPr>
        <w:t>；</w:t>
      </w:r>
    </w:p>
    <w:p>
      <w:pPr>
        <w:pStyle w:val="ListParagraph"/>
        <w:numPr>
          <w:ilvl w:val="1"/>
          <w:numId w:val="11"/>
        </w:numPr>
        <w:tabs>
          <w:tab w:val="left" w:pos="1437"/>
        </w:tabs>
        <w:spacing w:before="78" w:after="0" w:line="326" w:lineRule="auto"/>
        <w:ind w:left="1014" w:right="883" w:firstLine="0"/>
        <w:jc w:val="left"/>
        <w:rPr>
          <w:rFonts w:ascii="Malgun Gothic" w:eastAsia="Malgun Gothic" w:hAnsi="Malgun Gothic" w:hint="eastAsia"/>
          <w:color w:val="FF0000"/>
          <w:sz w:val="40"/>
        </w:rPr>
      </w:pPr>
      <w:r>
        <w:rPr>
          <w:color w:val="FF0000"/>
          <w:spacing w:val="-2"/>
          <w:sz w:val="42"/>
        </w:rPr>
        <w:t>负责公司来访来客人员的接待工作</w:t>
      </w:r>
      <w:r>
        <w:rPr>
          <w:rFonts w:ascii="Malgun Gothic" w:eastAsia="Malgun Gothic" w:hAnsi="Malgun Gothic" w:hint="eastAsia"/>
          <w:color w:val="FF0000"/>
          <w:sz w:val="42"/>
        </w:rPr>
        <w:t>、</w:t>
      </w:r>
      <w:r>
        <w:rPr>
          <w:color w:val="FF0000"/>
          <w:spacing w:val="-2"/>
          <w:sz w:val="42"/>
        </w:rPr>
        <w:t>组织安排公司办的会议或会同其他部门筹备公司其他会议及有关重要活动</w:t>
      </w:r>
      <w:r>
        <w:rPr>
          <w:rFonts w:ascii="Malgun Gothic" w:eastAsia="Malgun Gothic" w:hAnsi="Malgun Gothic" w:hint="eastAsia"/>
          <w:color w:val="FF0000"/>
          <w:sz w:val="42"/>
        </w:rPr>
        <w:t>，</w:t>
      </w:r>
      <w:r>
        <w:rPr>
          <w:color w:val="FF0000"/>
          <w:spacing w:val="-2"/>
          <w:sz w:val="42"/>
        </w:rPr>
        <w:t>做好会议记录和整理纪要</w:t>
      </w:r>
      <w:r>
        <w:rPr>
          <w:rFonts w:ascii="Malgun Gothic" w:eastAsia="Malgun Gothic" w:hAnsi="Malgun Gothic" w:hint="eastAsia"/>
          <w:color w:val="FF0000"/>
          <w:sz w:val="42"/>
        </w:rPr>
        <w:t>。</w:t>
      </w:r>
    </w:p>
    <w:p>
      <w:pPr>
        <w:spacing w:after="0" w:line="326" w:lineRule="auto"/>
        <w:jc w:val="left"/>
        <w:rPr>
          <w:rFonts w:ascii="Malgun Gothic" w:eastAsia="Malgun Gothic" w:hAnsi="Malgun Gothic" w:hint="eastAsia"/>
          <w:sz w:val="40"/>
        </w:rPr>
        <w:sectPr>
          <w:headerReference w:type="default" r:id="rId36"/>
          <w:footerReference w:type="default" r:id="rId37"/>
          <w:type w:val="continuous"/>
          <w:pgSz w:w="17860" w:h="25260"/>
          <w:pgMar w:top="1800" w:right="1060" w:bottom="2020" w:left="1020" w:header="708" w:footer="708"/>
          <w:pgNumType w:start="12"/>
          <w:cols w:space="708"/>
        </w:sectPr>
      </w:pPr>
    </w:p>
    <w:p>
      <w:pPr>
        <w:pStyle w:val="BodyText"/>
        <w:rPr>
          <w:rFonts w:ascii="Malgun Gothic"/>
          <w:sz w:val="2"/>
        </w:rPr>
      </w:pPr>
    </w:p>
    <w:p>
      <w:pPr>
        <w:pStyle w:val="BodyText"/>
        <w:ind w:left="380"/>
        <w:rPr>
          <w:rFonts w:ascii="Malgun Gothic"/>
          <w:sz w:val="20"/>
        </w:rPr>
      </w:pPr>
      <w:r>
        <w:rPr>
          <w:rFonts w:ascii="Malgun Gothic"/>
          <w:sz w:val="20"/>
        </w:rPr>
        <w:pict>
          <v:group id="_x0000_i1050" style="width:754pt;height:705pt;mso-position-horizontal-relative:char;mso-position-vertical-relative:line" coordorigin="0,0" coordsize="15080,14100">
            <v:shape id="_x0000_s1051" type="#_x0000_t75" style="width:15080;height:14100;position:absolute" stroked="f">
              <v:imagedata r:id="rId38" o:title=""/>
            </v:shape>
            <v:shape id="_x0000_s1052" type="#_x0000_t202" style="width:1705;height:422;left:184;position:absolute;top:247" filled="f" stroked="f">
              <v:textbox inset="0,0,0,0">
                <w:txbxContent>
                  <w:p>
                    <w:pPr>
                      <w:spacing w:before="0" w:line="421" w:lineRule="exact"/>
                      <w:ind w:left="0" w:right="0" w:firstLine="0"/>
                      <w:jc w:val="left"/>
                      <w:rPr>
                        <w:b/>
                        <w:sz w:val="42"/>
                      </w:rPr>
                    </w:pPr>
                    <w:r>
                      <w:rPr>
                        <w:b/>
                        <w:color w:val="FF0000"/>
                        <w:sz w:val="42"/>
                      </w:rPr>
                      <w:t>任职资格</w:t>
                    </w:r>
                  </w:p>
                </w:txbxContent>
              </v:textbox>
            </v:shape>
            <v:shape id="_x0000_s1053" type="#_x0000_t202" style="width:1705;height:422;left:1020;position:absolute;top:1086" filled="f" stroked="f">
              <v:textbox inset="0,0,0,0">
                <w:txbxContent>
                  <w:p>
                    <w:pPr>
                      <w:spacing w:before="0" w:line="421" w:lineRule="exact"/>
                      <w:ind w:left="0" w:right="0" w:firstLine="0"/>
                      <w:jc w:val="left"/>
                      <w:rPr>
                        <w:sz w:val="42"/>
                      </w:rPr>
                    </w:pPr>
                    <w:r>
                      <w:rPr>
                        <w:color w:val="FF0000"/>
                        <w:sz w:val="42"/>
                      </w:rPr>
                      <w:t>教育背景</w:t>
                    </w:r>
                  </w:p>
                </w:txbxContent>
              </v:textbox>
            </v:shape>
            <v:shape id="_x0000_s1054" type="#_x0000_t202" style="width:8003;height:561;left:703;position:absolute;top:1926" filled="f" stroked="f">
              <v:textbox inset="0,0,0,0">
                <w:txbxContent>
                  <w:p>
                    <w:pPr>
                      <w:numPr>
                        <w:ilvl w:val="0"/>
                        <w:numId w:val="8"/>
                      </w:numPr>
                      <w:tabs>
                        <w:tab w:val="left" w:pos="423"/>
                      </w:tabs>
                      <w:spacing w:before="0" w:line="560" w:lineRule="exact"/>
                      <w:ind w:left="422" w:right="0" w:hanging="423"/>
                      <w:jc w:val="left"/>
                      <w:rPr>
                        <w:rFonts w:ascii="Malgun Gothic" w:eastAsia="Malgun Gothic" w:hint="eastAsia"/>
                        <w:sz w:val="42"/>
                      </w:rPr>
                    </w:pPr>
                    <w:r>
                      <w:rPr>
                        <w:color w:val="FF0000"/>
                        <w:sz w:val="42"/>
                      </w:rPr>
                      <w:t>工商管理等相关专业大学专科以上学历</w:t>
                    </w:r>
                    <w:r>
                      <w:rPr>
                        <w:rFonts w:ascii="Malgun Gothic" w:eastAsia="Malgun Gothic" w:hint="eastAsia"/>
                        <w:color w:val="FF0000"/>
                        <w:sz w:val="42"/>
                      </w:rPr>
                      <w:t>。</w:t>
                    </w:r>
                  </w:p>
                </w:txbxContent>
              </v:textbox>
            </v:shape>
            <v:shape id="_x0000_s1055" type="#_x0000_t202" style="width:14189;height:1304;left:703;position:absolute;top:3055" filled="f" stroked="f">
              <v:textbox inset="0,0,0,0">
                <w:txbxContent>
                  <w:p>
                    <w:pPr>
                      <w:spacing w:before="0" w:line="480" w:lineRule="exact"/>
                      <w:ind w:left="0" w:right="0" w:firstLine="0"/>
                      <w:jc w:val="left"/>
                      <w:rPr>
                        <w:sz w:val="42"/>
                      </w:rPr>
                    </w:pPr>
                    <w:r>
                      <w:rPr>
                        <w:color w:val="FF0000"/>
                        <w:sz w:val="42"/>
                      </w:rPr>
                      <w:t>从业经验</w:t>
                    </w:r>
                  </w:p>
                  <w:p>
                    <w:pPr>
                      <w:numPr>
                        <w:ilvl w:val="0"/>
                        <w:numId w:val="7"/>
                      </w:numPr>
                      <w:tabs>
                        <w:tab w:val="left" w:pos="432"/>
                      </w:tabs>
                      <w:spacing w:before="163" w:line="660" w:lineRule="exact"/>
                      <w:ind w:left="432" w:right="0" w:hanging="432"/>
                      <w:jc w:val="left"/>
                      <w:rPr>
                        <w:sz w:val="42"/>
                      </w:rPr>
                    </w:pPr>
                    <w:r>
                      <w:rPr>
                        <w:color w:val="FF0000"/>
                        <w:spacing w:val="8"/>
                        <w:sz w:val="42"/>
                      </w:rPr>
                      <w:t>有三年以上国家机关</w:t>
                    </w:r>
                    <w:r>
                      <w:rPr>
                        <w:rFonts w:ascii="Malgun Gothic" w:eastAsia="Malgun Gothic" w:hint="eastAsia"/>
                        <w:color w:val="FF0000"/>
                        <w:spacing w:val="7"/>
                        <w:sz w:val="42"/>
                      </w:rPr>
                      <w:t>、</w:t>
                    </w:r>
                    <w:r>
                      <w:rPr>
                        <w:color w:val="FF0000"/>
                        <w:spacing w:val="-5"/>
                        <w:sz w:val="42"/>
                      </w:rPr>
                      <w:t xml:space="preserve">大型企事业单位管理工作经验 </w:t>
                    </w:r>
                    <w:r>
                      <w:rPr>
                        <w:rFonts w:ascii="Malgun Gothic" w:eastAsia="Malgun Gothic" w:hint="eastAsia"/>
                        <w:color w:val="FF0000"/>
                        <w:spacing w:val="11"/>
                        <w:sz w:val="42"/>
                      </w:rPr>
                      <w:t>，</w:t>
                    </w:r>
                    <w:r>
                      <w:rPr>
                        <w:color w:val="FF0000"/>
                        <w:spacing w:val="8"/>
                        <w:sz w:val="42"/>
                      </w:rPr>
                      <w:t>热爱零售业</w:t>
                    </w:r>
                    <w:r>
                      <w:rPr>
                        <w:rFonts w:ascii="Malgun Gothic" w:eastAsia="Malgun Gothic" w:hint="eastAsia"/>
                        <w:color w:val="FF0000"/>
                        <w:spacing w:val="7"/>
                        <w:sz w:val="42"/>
                      </w:rPr>
                      <w:t>，</w:t>
                    </w:r>
                    <w:r>
                      <w:rPr>
                        <w:color w:val="FF0000"/>
                        <w:sz w:val="42"/>
                      </w:rPr>
                      <w:t>具有</w:t>
                    </w:r>
                  </w:p>
                </w:txbxContent>
              </v:textbox>
            </v:shape>
            <v:shape id="_x0000_s1056" type="#_x0000_t202" style="width:4222;height:561;left:184;position:absolute;top:4830" filled="f" stroked="f">
              <v:textbox inset="0,0,0,0">
                <w:txbxContent>
                  <w:p>
                    <w:pPr>
                      <w:spacing w:before="0" w:line="560" w:lineRule="exact"/>
                      <w:ind w:left="0" w:right="0" w:firstLine="0"/>
                      <w:jc w:val="left"/>
                      <w:rPr>
                        <w:rFonts w:ascii="Malgun Gothic" w:eastAsia="Malgun Gothic" w:hint="eastAsia"/>
                        <w:sz w:val="42"/>
                      </w:rPr>
                    </w:pPr>
                    <w:r>
                      <w:rPr>
                        <w:color w:val="FF0000"/>
                        <w:sz w:val="42"/>
                      </w:rPr>
                      <w:t>良好的组织协调能力</w:t>
                    </w:r>
                    <w:r>
                      <w:rPr>
                        <w:rFonts w:ascii="Malgun Gothic" w:eastAsia="Malgun Gothic" w:hint="eastAsia"/>
                        <w:color w:val="FF0000"/>
                        <w:sz w:val="42"/>
                      </w:rPr>
                      <w:t>。</w:t>
                    </w:r>
                  </w:p>
                </w:txbxContent>
              </v:textbox>
            </v:shape>
            <v:shape id="_x0000_s1057" type="#_x0000_t202" style="width:9263;height:3176;left:703;position:absolute;top:5863" filled="f" stroked="f">
              <v:textbox inset="0,0,0,0">
                <w:txbxContent>
                  <w:p>
                    <w:pPr>
                      <w:spacing w:before="0" w:line="480" w:lineRule="exact"/>
                      <w:ind w:left="0" w:right="0" w:firstLine="0"/>
                      <w:jc w:val="left"/>
                      <w:rPr>
                        <w:sz w:val="42"/>
                      </w:rPr>
                    </w:pPr>
                    <w:r>
                      <w:rPr>
                        <w:color w:val="FF0000"/>
                        <w:sz w:val="42"/>
                      </w:rPr>
                      <w:t>技能技巧</w:t>
                    </w:r>
                  </w:p>
                  <w:p>
                    <w:pPr>
                      <w:numPr>
                        <w:ilvl w:val="0"/>
                        <w:numId w:val="6"/>
                      </w:numPr>
                      <w:tabs>
                        <w:tab w:val="left" w:pos="423"/>
                      </w:tabs>
                      <w:spacing w:before="163"/>
                      <w:ind w:left="422" w:right="0" w:hanging="423"/>
                      <w:jc w:val="left"/>
                      <w:rPr>
                        <w:rFonts w:ascii="Malgun Gothic" w:eastAsia="Malgun Gothic" w:hint="eastAsia"/>
                        <w:sz w:val="42"/>
                      </w:rPr>
                    </w:pPr>
                    <w:r>
                      <w:rPr>
                        <w:color w:val="FF0000"/>
                        <w:sz w:val="42"/>
                      </w:rPr>
                      <w:t>熟悉国家有关法律法规和劳动人事等有关政策</w:t>
                    </w:r>
                    <w:r>
                      <w:rPr>
                        <w:rFonts w:ascii="Malgun Gothic" w:eastAsia="Malgun Gothic" w:hint="eastAsia"/>
                        <w:color w:val="FF0000"/>
                        <w:sz w:val="42"/>
                      </w:rPr>
                      <w:t>；</w:t>
                    </w:r>
                  </w:p>
                  <w:p>
                    <w:pPr>
                      <w:numPr>
                        <w:ilvl w:val="0"/>
                        <w:numId w:val="6"/>
                      </w:numPr>
                      <w:tabs>
                        <w:tab w:val="left" w:pos="423"/>
                      </w:tabs>
                      <w:spacing w:before="174"/>
                      <w:ind w:left="422" w:right="0" w:hanging="423"/>
                      <w:jc w:val="left"/>
                      <w:rPr>
                        <w:rFonts w:ascii="Malgun Gothic" w:eastAsia="Malgun Gothic" w:hint="eastAsia"/>
                        <w:sz w:val="42"/>
                      </w:rPr>
                    </w:pPr>
                    <w:r>
                      <w:rPr>
                        <w:color w:val="FF0000"/>
                        <w:sz w:val="42"/>
                      </w:rPr>
                      <w:t>具备基本的网络知识</w:t>
                    </w:r>
                    <w:r>
                      <w:rPr>
                        <w:rFonts w:ascii="Malgun Gothic" w:eastAsia="Malgun Gothic" w:hint="eastAsia"/>
                        <w:color w:val="FF0000"/>
                        <w:sz w:val="42"/>
                      </w:rPr>
                      <w:t>；</w:t>
                    </w:r>
                  </w:p>
                  <w:p>
                    <w:pPr>
                      <w:numPr>
                        <w:ilvl w:val="0"/>
                        <w:numId w:val="6"/>
                      </w:numPr>
                      <w:tabs>
                        <w:tab w:val="left" w:pos="423"/>
                      </w:tabs>
                      <w:spacing w:before="174" w:line="660" w:lineRule="exact"/>
                      <w:ind w:left="422" w:right="0" w:hanging="423"/>
                      <w:jc w:val="left"/>
                      <w:rPr>
                        <w:rFonts w:ascii="Malgun Gothic" w:eastAsia="Malgun Gothic" w:hint="eastAsia"/>
                        <w:sz w:val="42"/>
                      </w:rPr>
                    </w:pPr>
                    <w:r>
                      <w:rPr>
                        <w:color w:val="FF0000"/>
                        <w:sz w:val="42"/>
                      </w:rPr>
                      <w:t>熟悉使用办公软件</w:t>
                    </w:r>
                    <w:r>
                      <w:rPr>
                        <w:rFonts w:ascii="Malgun Gothic" w:eastAsia="Malgun Gothic" w:hint="eastAsia"/>
                        <w:color w:val="FF0000"/>
                        <w:sz w:val="42"/>
                      </w:rPr>
                      <w:t>。</w:t>
                    </w:r>
                  </w:p>
                </w:txbxContent>
              </v:textbox>
            </v:shape>
            <v:shape id="_x0000_s1058" type="#_x0000_t202" style="width:14693;height:4209;left:184;position:absolute;top:9607" filled="f" stroked="f">
              <v:textbox inset="0,0,0,0">
                <w:txbxContent>
                  <w:p>
                    <w:pPr>
                      <w:spacing w:before="0" w:line="480" w:lineRule="exact"/>
                      <w:ind w:left="519" w:right="0" w:firstLine="0"/>
                      <w:jc w:val="left"/>
                      <w:rPr>
                        <w:sz w:val="42"/>
                      </w:rPr>
                    </w:pPr>
                    <w:r>
                      <w:rPr>
                        <w:color w:val="FF0000"/>
                        <w:sz w:val="42"/>
                      </w:rPr>
                      <w:t>工作态度</w:t>
                    </w:r>
                  </w:p>
                  <w:p>
                    <w:pPr>
                      <w:numPr>
                        <w:ilvl w:val="0"/>
                        <w:numId w:val="5"/>
                      </w:numPr>
                      <w:tabs>
                        <w:tab w:val="left" w:pos="942"/>
                      </w:tabs>
                      <w:spacing w:before="163"/>
                      <w:ind w:left="941" w:right="0" w:hanging="423"/>
                      <w:jc w:val="left"/>
                      <w:rPr>
                        <w:rFonts w:ascii="Malgun Gothic" w:eastAsia="Malgun Gothic" w:hint="eastAsia"/>
                        <w:sz w:val="42"/>
                      </w:rPr>
                    </w:pPr>
                    <w:r>
                      <w:rPr>
                        <w:color w:val="FF0000"/>
                        <w:sz w:val="42"/>
                      </w:rPr>
                      <w:t>为人正直</w:t>
                    </w:r>
                    <w:r>
                      <w:rPr>
                        <w:rFonts w:ascii="Malgun Gothic" w:eastAsia="Malgun Gothic" w:hint="eastAsia"/>
                        <w:color w:val="FF0000"/>
                        <w:sz w:val="42"/>
                      </w:rPr>
                      <w:t>，</w:t>
                    </w:r>
                    <w:r>
                      <w:rPr>
                        <w:color w:val="FF0000"/>
                        <w:sz w:val="42"/>
                      </w:rPr>
                      <w:t>具有良好的职业道德</w:t>
                    </w:r>
                    <w:r>
                      <w:rPr>
                        <w:rFonts w:ascii="Malgun Gothic" w:eastAsia="Malgun Gothic" w:hint="eastAsia"/>
                        <w:color w:val="FF0000"/>
                        <w:sz w:val="42"/>
                      </w:rPr>
                      <w:t>；</w:t>
                    </w:r>
                  </w:p>
                  <w:p>
                    <w:pPr>
                      <w:numPr>
                        <w:ilvl w:val="0"/>
                        <w:numId w:val="5"/>
                      </w:numPr>
                      <w:tabs>
                        <w:tab w:val="left" w:pos="942"/>
                      </w:tabs>
                      <w:spacing w:before="174"/>
                      <w:ind w:left="941" w:right="0" w:hanging="423"/>
                      <w:jc w:val="left"/>
                      <w:rPr>
                        <w:rFonts w:ascii="Malgun Gothic" w:eastAsia="Malgun Gothic" w:hint="eastAsia"/>
                        <w:sz w:val="42"/>
                      </w:rPr>
                    </w:pPr>
                    <w:r>
                      <w:rPr>
                        <w:color w:val="FF0000"/>
                        <w:sz w:val="42"/>
                      </w:rPr>
                      <w:t>有较强的文学底蕴</w:t>
                    </w:r>
                    <w:r>
                      <w:rPr>
                        <w:rFonts w:ascii="Malgun Gothic" w:eastAsia="Malgun Gothic" w:hint="eastAsia"/>
                        <w:color w:val="FF0000"/>
                        <w:sz w:val="42"/>
                      </w:rPr>
                      <w:t>,</w:t>
                    </w:r>
                    <w:r>
                      <w:rPr>
                        <w:color w:val="FF0000"/>
                        <w:sz w:val="42"/>
                      </w:rPr>
                      <w:t>具良好的口头和文字表达能力</w:t>
                    </w:r>
                    <w:r>
                      <w:rPr>
                        <w:rFonts w:ascii="Malgun Gothic" w:eastAsia="Malgun Gothic" w:hint="eastAsia"/>
                        <w:color w:val="FF0000"/>
                        <w:sz w:val="42"/>
                      </w:rPr>
                      <w:t>；</w:t>
                    </w:r>
                  </w:p>
                  <w:p>
                    <w:pPr>
                      <w:numPr>
                        <w:ilvl w:val="0"/>
                        <w:numId w:val="5"/>
                      </w:numPr>
                      <w:tabs>
                        <w:tab w:val="left" w:pos="955"/>
                      </w:tabs>
                      <w:spacing w:before="175"/>
                      <w:ind w:left="954" w:right="0" w:hanging="436"/>
                      <w:jc w:val="left"/>
                      <w:rPr>
                        <w:sz w:val="42"/>
                      </w:rPr>
                    </w:pPr>
                    <w:r>
                      <w:rPr>
                        <w:color w:val="FF0000"/>
                        <w:spacing w:val="-8"/>
                        <w:sz w:val="42"/>
                      </w:rPr>
                      <w:t xml:space="preserve">有亲和力和人性化思维 </w:t>
                    </w:r>
                    <w:r>
                      <w:rPr>
                        <w:rFonts w:ascii="Malgun Gothic" w:eastAsia="Malgun Gothic" w:hint="eastAsia"/>
                        <w:color w:val="FF0000"/>
                        <w:spacing w:val="15"/>
                        <w:sz w:val="42"/>
                      </w:rPr>
                      <w:t>,</w:t>
                    </w:r>
                    <w:r>
                      <w:rPr>
                        <w:color w:val="FF0000"/>
                        <w:spacing w:val="12"/>
                        <w:sz w:val="42"/>
                      </w:rPr>
                      <w:t>能以身作则</w:t>
                    </w:r>
                    <w:r>
                      <w:rPr>
                        <w:rFonts w:ascii="Malgun Gothic" w:eastAsia="Malgun Gothic" w:hint="eastAsia"/>
                        <w:color w:val="FF0000"/>
                        <w:spacing w:val="12"/>
                        <w:sz w:val="42"/>
                      </w:rPr>
                      <w:t>,</w:t>
                    </w:r>
                    <w:r>
                      <w:rPr>
                        <w:color w:val="FF0000"/>
                        <w:spacing w:val="-3"/>
                        <w:sz w:val="42"/>
                      </w:rPr>
                      <w:t xml:space="preserve">具敬业和认真负责的工作态度 </w:t>
                    </w:r>
                    <w:r>
                      <w:rPr>
                        <w:rFonts w:ascii="Malgun Gothic" w:eastAsia="Malgun Gothic" w:hint="eastAsia"/>
                        <w:color w:val="FF0000"/>
                        <w:spacing w:val="15"/>
                        <w:sz w:val="42"/>
                      </w:rPr>
                      <w:t>,</w:t>
                    </w:r>
                    <w:r>
                      <w:rPr>
                        <w:color w:val="FF0000"/>
                        <w:sz w:val="42"/>
                      </w:rPr>
                      <w:t>注重实</w:t>
                    </w:r>
                  </w:p>
                  <w:p>
                    <w:pPr>
                      <w:spacing w:before="271" w:line="660" w:lineRule="exact"/>
                      <w:ind w:left="0" w:right="0" w:firstLine="0"/>
                      <w:jc w:val="left"/>
                      <w:rPr>
                        <w:rFonts w:ascii="Malgun Gothic" w:eastAsia="Malgun Gothic" w:hint="eastAsia"/>
                        <w:sz w:val="42"/>
                      </w:rPr>
                    </w:pPr>
                    <w:r>
                      <w:rPr>
                        <w:color w:val="FF0000"/>
                        <w:sz w:val="42"/>
                      </w:rPr>
                      <w:t>效</w:t>
                    </w:r>
                    <w:r>
                      <w:rPr>
                        <w:rFonts w:ascii="Malgun Gothic" w:eastAsia="Malgun Gothic" w:hint="eastAsia"/>
                        <w:color w:val="FF0000"/>
                        <w:sz w:val="42"/>
                      </w:rPr>
                      <w:t>；</w:t>
                    </w:r>
                  </w:p>
                </w:txbxContent>
              </v:textbox>
            </v:shape>
            <w10:wrap type="none"/>
          </v:group>
        </w:pict>
      </w:r>
    </w:p>
    <w:p>
      <w:pPr>
        <w:pStyle w:val="BodyText"/>
        <w:rPr>
          <w:rFonts w:ascii="Malgun Gothic"/>
          <w:sz w:val="20"/>
        </w:rPr>
      </w:pPr>
    </w:p>
    <w:p>
      <w:pPr>
        <w:pStyle w:val="BodyText"/>
        <w:spacing w:before="13"/>
        <w:rPr>
          <w:rFonts w:ascii="Malgun Gothic"/>
          <w:sz w:val="27"/>
        </w:rPr>
      </w:pPr>
      <w:r>
        <w:pict>
          <v:group id="_x0000_s1059" style="width:266pt;height:42pt;margin-top:27.09pt;margin-left:81pt;mso-position-horizontal-relative:page;mso-wrap-distance-left:0;mso-wrap-distance-right:0;position:absolute;z-index:-251650048" coordorigin="1620,542" coordsize="5320,840">
            <v:shape id="_x0000_s1060" type="#_x0000_t75" style="width:5320;height:840;left:1620;position:absolute;top:541" stroked="f">
              <v:imagedata r:id="rId39" o:title=""/>
            </v:shape>
            <v:shape id="_x0000_s1061" type="#_x0000_t202" style="width:5320;height:840;left:1620;position:absolute;top:541" filled="f" stroked="f">
              <v:textbox inset="0,0,0,0">
                <w:txbxContent>
                  <w:p>
                    <w:pPr>
                      <w:spacing w:before="0" w:line="692" w:lineRule="exact"/>
                      <w:ind w:left="0" w:right="0" w:firstLine="0"/>
                      <w:jc w:val="left"/>
                      <w:rPr>
                        <w:b/>
                        <w:sz w:val="42"/>
                      </w:rPr>
                    </w:pPr>
                    <w:r>
                      <w:rPr>
                        <w:rFonts w:ascii="Malgun Gothic" w:eastAsia="Malgun Gothic" w:hint="eastAsia"/>
                        <w:b/>
                        <w:sz w:val="42"/>
                      </w:rPr>
                      <w:t>4</w:t>
                    </w:r>
                    <w:r>
                      <w:rPr>
                        <w:rFonts w:ascii="幼圆" w:eastAsia="幼圆" w:hint="eastAsia"/>
                        <w:b/>
                        <w:sz w:val="42"/>
                      </w:rPr>
                      <w:t>、</w:t>
                    </w:r>
                    <w:r>
                      <w:rPr>
                        <w:b/>
                        <w:sz w:val="42"/>
                      </w:rPr>
                      <w:t>合同管理文员岗位说明书</w:t>
                    </w:r>
                  </w:p>
                </w:txbxContent>
              </v:textbox>
            </v:shape>
            <w10:wrap type="topAndBottom"/>
          </v:group>
        </w:pict>
      </w:r>
    </w:p>
    <w:p>
      <w:pPr>
        <w:pStyle w:val="BodyText"/>
        <w:spacing w:before="1"/>
        <w:rPr>
          <w:rFonts w:ascii="Malgun Gothic"/>
          <w:sz w:val="3"/>
        </w:rPr>
      </w:pPr>
    </w:p>
    <w:p>
      <w:pPr>
        <w:pStyle w:val="BodyText"/>
        <w:ind w:left="380"/>
        <w:rPr>
          <w:rFonts w:ascii="Malgun Gothic"/>
          <w:sz w:val="20"/>
        </w:rPr>
      </w:pPr>
      <w:r>
        <w:rPr>
          <w:rFonts w:ascii="Malgun Gothic"/>
          <w:sz w:val="20"/>
        </w:rPr>
        <w:pict>
          <v:group id="_x0000_i1062" style="width:754pt;height:239pt;mso-position-horizontal-relative:char;mso-position-vertical-relative:line" coordorigin="0,0" coordsize="15080,4780">
            <v:shape id="_x0000_s1063" type="#_x0000_t75" style="width:15080;height:4780;position:absolute" stroked="f">
              <v:imagedata r:id="rId40" o:title=""/>
            </v:shape>
            <v:shape id="_x0000_s1064" type="#_x0000_t202" style="width:1705;height:422;left:184;position:absolute;top:250" filled="f" stroked="f">
              <v:textbox inset="0,0,0,0">
                <w:txbxContent>
                  <w:p>
                    <w:pPr>
                      <w:spacing w:before="0" w:line="421" w:lineRule="exact"/>
                      <w:ind w:left="0" w:right="0" w:firstLine="0"/>
                      <w:jc w:val="left"/>
                      <w:rPr>
                        <w:b/>
                        <w:sz w:val="42"/>
                      </w:rPr>
                    </w:pPr>
                    <w:r>
                      <w:rPr>
                        <w:b/>
                        <w:sz w:val="42"/>
                      </w:rPr>
                      <w:t>岗位名称</w:t>
                    </w:r>
                  </w:p>
                </w:txbxContent>
              </v:textbox>
            </v:shape>
            <v:shape id="_x0000_s1065" type="#_x0000_t202" style="width:2548;height:422;left:2755;position:absolute;top:250" filled="f" stroked="f">
              <v:textbox inset="0,0,0,0">
                <w:txbxContent>
                  <w:p>
                    <w:pPr>
                      <w:spacing w:before="0" w:line="421" w:lineRule="exact"/>
                      <w:ind w:left="0" w:right="0" w:firstLine="0"/>
                      <w:jc w:val="left"/>
                      <w:rPr>
                        <w:sz w:val="42"/>
                      </w:rPr>
                    </w:pPr>
                    <w:r>
                      <w:rPr>
                        <w:sz w:val="42"/>
                      </w:rPr>
                      <w:t>合同管理文员</w:t>
                    </w:r>
                  </w:p>
                </w:txbxContent>
              </v:textbox>
            </v:shape>
            <v:shape id="_x0000_s1066" type="#_x0000_t202" style="width:1705;height:422;left:9236;position:absolute;top:250" filled="f" stroked="f">
              <v:textbox inset="0,0,0,0">
                <w:txbxContent>
                  <w:p>
                    <w:pPr>
                      <w:spacing w:before="0" w:line="421" w:lineRule="exact"/>
                      <w:ind w:left="0" w:right="0" w:firstLine="0"/>
                      <w:jc w:val="left"/>
                      <w:rPr>
                        <w:b/>
                        <w:sz w:val="42"/>
                      </w:rPr>
                    </w:pPr>
                    <w:r>
                      <w:rPr>
                        <w:b/>
                        <w:sz w:val="42"/>
                      </w:rPr>
                      <w:t>岗位定编</w:t>
                    </w:r>
                  </w:p>
                </w:txbxContent>
              </v:textbox>
            </v:shape>
            <v:shape id="_x0000_s1067" type="#_x0000_t202" style="width:252;height:561;left:12074;position:absolute;top:153" filled="f" stroked="f">
              <v:textbox inset="0,0,0,0">
                <w:txbxContent>
                  <w:p>
                    <w:pPr>
                      <w:spacing w:before="0" w:line="560" w:lineRule="exact"/>
                      <w:ind w:left="0" w:right="0" w:firstLine="0"/>
                      <w:jc w:val="left"/>
                      <w:rPr>
                        <w:rFonts w:ascii="Malgun Gothic"/>
                        <w:sz w:val="42"/>
                      </w:rPr>
                    </w:pPr>
                    <w:r>
                      <w:rPr>
                        <w:rFonts w:ascii="Malgun Gothic"/>
                        <w:w w:val="100"/>
                        <w:sz w:val="42"/>
                      </w:rPr>
                      <w:t>1</w:t>
                    </w:r>
                  </w:p>
                </w:txbxContent>
              </v:textbox>
            </v:shape>
            <v:shape id="_x0000_s1068" type="#_x0000_t202" style="width:1705;height:422;left:184;position:absolute;top:1204" filled="f" stroked="f">
              <v:textbox inset="0,0,0,0">
                <w:txbxContent>
                  <w:p>
                    <w:pPr>
                      <w:spacing w:before="0" w:line="421" w:lineRule="exact"/>
                      <w:ind w:left="0" w:right="0" w:firstLine="0"/>
                      <w:jc w:val="left"/>
                      <w:rPr>
                        <w:b/>
                        <w:sz w:val="42"/>
                      </w:rPr>
                    </w:pPr>
                    <w:r>
                      <w:rPr>
                        <w:b/>
                        <w:sz w:val="42"/>
                      </w:rPr>
                      <w:t>直接上级</w:t>
                    </w:r>
                  </w:p>
                </w:txbxContent>
              </v:textbox>
            </v:shape>
            <v:shape id="_x0000_s1069" type="#_x0000_t202" style="width:1284;height:422;left:2755;position:absolute;top:1204" filled="f" stroked="f">
              <v:textbox inset="0,0,0,0">
                <w:txbxContent>
                  <w:p>
                    <w:pPr>
                      <w:spacing w:before="0" w:line="421" w:lineRule="exact"/>
                      <w:ind w:left="0" w:right="0" w:firstLine="0"/>
                      <w:jc w:val="left"/>
                      <w:rPr>
                        <w:sz w:val="42"/>
                      </w:rPr>
                    </w:pPr>
                    <w:r>
                      <w:rPr>
                        <w:sz w:val="42"/>
                      </w:rPr>
                      <w:t>总经理</w:t>
                    </w:r>
                  </w:p>
                </w:txbxContent>
              </v:textbox>
            </v:shape>
            <v:shape id="_x0000_s1070" type="#_x0000_t202" style="width:1705;height:422;left:9236;position:absolute;top:1204" filled="f" stroked="f">
              <v:textbox inset="0,0,0,0">
                <w:txbxContent>
                  <w:p>
                    <w:pPr>
                      <w:spacing w:before="0" w:line="421" w:lineRule="exact"/>
                      <w:ind w:left="0" w:right="0" w:firstLine="0"/>
                      <w:jc w:val="left"/>
                      <w:rPr>
                        <w:b/>
                        <w:sz w:val="42"/>
                      </w:rPr>
                    </w:pPr>
                    <w:r>
                      <w:rPr>
                        <w:b/>
                        <w:sz w:val="42"/>
                      </w:rPr>
                      <w:t>所在部门</w:t>
                    </w:r>
                  </w:p>
                </w:txbxContent>
              </v:textbox>
            </v:shape>
            <v:shape id="_x0000_s1071" type="#_x0000_t202" style="width:1284;height:422;left:12074;position:absolute;top:1204" filled="f" stroked="f">
              <v:textbox inset="0,0,0,0">
                <w:txbxContent>
                  <w:p>
                    <w:pPr>
                      <w:spacing w:before="0" w:line="421" w:lineRule="exact"/>
                      <w:ind w:left="0" w:right="0" w:firstLine="0"/>
                      <w:jc w:val="left"/>
                      <w:rPr>
                        <w:sz w:val="42"/>
                      </w:rPr>
                    </w:pPr>
                    <w:r>
                      <w:rPr>
                        <w:sz w:val="42"/>
                      </w:rPr>
                      <w:t>综合部</w:t>
                    </w:r>
                  </w:p>
                </w:txbxContent>
              </v:textbox>
            </v:shape>
            <v:shape id="_x0000_s1072" type="#_x0000_t202" style="width:1705;height:422;left:184;position:absolute;top:2154" filled="f" stroked="f">
              <v:textbox inset="0,0,0,0">
                <w:txbxContent>
                  <w:p>
                    <w:pPr>
                      <w:spacing w:before="0" w:line="421" w:lineRule="exact"/>
                      <w:ind w:left="0" w:right="0" w:firstLine="0"/>
                      <w:jc w:val="left"/>
                      <w:rPr>
                        <w:b/>
                        <w:sz w:val="42"/>
                      </w:rPr>
                    </w:pPr>
                    <w:r>
                      <w:rPr>
                        <w:b/>
                        <w:sz w:val="42"/>
                      </w:rPr>
                      <w:t>直接下级</w:t>
                    </w:r>
                  </w:p>
                </w:txbxContent>
              </v:textbox>
            </v:shape>
            <v:shape id="_x0000_s1073" type="#_x0000_t202" style="width:5490;height:561;left:2755;position:absolute;top:2058" filled="f" stroked="f">
              <v:textbox inset="0,0,0,0">
                <w:txbxContent>
                  <w:p>
                    <w:pPr>
                      <w:spacing w:before="0" w:line="560" w:lineRule="exact"/>
                      <w:ind w:left="0" w:right="0" w:firstLine="0"/>
                      <w:jc w:val="left"/>
                      <w:rPr>
                        <w:sz w:val="42"/>
                      </w:rPr>
                    </w:pPr>
                    <w:r>
                      <w:rPr>
                        <w:sz w:val="42"/>
                      </w:rPr>
                      <w:t>人事行政文员</w:t>
                    </w:r>
                    <w:r>
                      <w:rPr>
                        <w:rFonts w:ascii="Malgun Gothic" w:eastAsia="Malgun Gothic" w:hint="eastAsia"/>
                        <w:sz w:val="42"/>
                      </w:rPr>
                      <w:t>、</w:t>
                    </w:r>
                    <w:r>
                      <w:rPr>
                        <w:sz w:val="42"/>
                      </w:rPr>
                      <w:t>合同管理文员</w:t>
                    </w:r>
                  </w:p>
                </w:txbxContent>
              </v:textbox>
            </v:shape>
            <v:shape id="_x0000_s1074" type="#_x0000_t202" style="width:1705;height:422;left:9236;position:absolute;top:2154" filled="f" stroked="f">
              <v:textbox inset="0,0,0,0">
                <w:txbxContent>
                  <w:p>
                    <w:pPr>
                      <w:spacing w:before="0" w:line="421" w:lineRule="exact"/>
                      <w:ind w:left="0" w:right="0" w:firstLine="0"/>
                      <w:jc w:val="left"/>
                      <w:rPr>
                        <w:b/>
                        <w:sz w:val="42"/>
                      </w:rPr>
                    </w:pPr>
                    <w:r>
                      <w:rPr>
                        <w:b/>
                        <w:sz w:val="42"/>
                      </w:rPr>
                      <w:t>所辖人员</w:t>
                    </w:r>
                  </w:p>
                </w:txbxContent>
              </v:textbox>
            </v:shape>
            <v:shape id="_x0000_s1075" type="#_x0000_t202" style="width:252;height:561;left:12074;position:absolute;top:2058" filled="f" stroked="f">
              <v:textbox inset="0,0,0,0">
                <w:txbxContent>
                  <w:p>
                    <w:pPr>
                      <w:spacing w:before="0" w:line="560" w:lineRule="exact"/>
                      <w:ind w:left="0" w:right="0" w:firstLine="0"/>
                      <w:jc w:val="left"/>
                      <w:rPr>
                        <w:rFonts w:ascii="Malgun Gothic"/>
                        <w:sz w:val="42"/>
                      </w:rPr>
                    </w:pPr>
                    <w:r>
                      <w:rPr>
                        <w:rFonts w:ascii="Malgun Gothic"/>
                        <w:w w:val="100"/>
                        <w:sz w:val="42"/>
                      </w:rPr>
                      <w:t>2</w:t>
                    </w:r>
                  </w:p>
                </w:txbxContent>
              </v:textbox>
            </v:shape>
            <v:shape id="_x0000_s1076" type="#_x0000_t202" style="width:11576;height:1304;left:184;position:absolute;top:3105" filled="f" stroked="f">
              <v:textbox inset="0,0,0,0">
                <w:txbxContent>
                  <w:p>
                    <w:pPr>
                      <w:spacing w:before="0" w:line="480" w:lineRule="exact"/>
                      <w:ind w:left="0" w:right="0" w:firstLine="0"/>
                      <w:jc w:val="left"/>
                      <w:rPr>
                        <w:b/>
                        <w:sz w:val="42"/>
                      </w:rPr>
                    </w:pPr>
                    <w:r>
                      <w:rPr>
                        <w:b/>
                        <w:color w:val="FF0000"/>
                        <w:sz w:val="42"/>
                      </w:rPr>
                      <w:t>职位概要</w:t>
                    </w:r>
                  </w:p>
                  <w:p>
                    <w:pPr>
                      <w:spacing w:before="162" w:line="660" w:lineRule="exact"/>
                      <w:ind w:left="627" w:right="0" w:firstLine="0"/>
                      <w:jc w:val="left"/>
                      <w:rPr>
                        <w:rFonts w:ascii="Malgun Gothic" w:eastAsia="Malgun Gothic" w:hint="eastAsia"/>
                        <w:sz w:val="42"/>
                      </w:rPr>
                    </w:pPr>
                    <w:r>
                      <w:rPr>
                        <w:color w:val="FF0000"/>
                        <w:sz w:val="42"/>
                      </w:rPr>
                      <w:t>负责商管公司的各项管理制度建立</w:t>
                    </w:r>
                    <w:r>
                      <w:rPr>
                        <w:rFonts w:ascii="Malgun Gothic" w:eastAsia="Malgun Gothic" w:hint="eastAsia"/>
                        <w:color w:val="FF0000"/>
                        <w:sz w:val="42"/>
                      </w:rPr>
                      <w:t>，</w:t>
                    </w:r>
                    <w:r>
                      <w:rPr>
                        <w:color w:val="FF0000"/>
                        <w:sz w:val="42"/>
                      </w:rPr>
                      <w:t>人力资源体系的建立</w:t>
                    </w:r>
                    <w:r>
                      <w:rPr>
                        <w:rFonts w:ascii="Malgun Gothic" w:eastAsia="Malgun Gothic" w:hint="eastAsia"/>
                        <w:color w:val="FF0000"/>
                        <w:sz w:val="42"/>
                      </w:rPr>
                      <w:t>。</w:t>
                    </w:r>
                  </w:p>
                </w:txbxContent>
              </v:textbox>
            </v:shape>
            <w10:wrap type="none"/>
          </v:group>
        </w:pict>
      </w:r>
    </w:p>
    <w:p>
      <w:pPr>
        <w:spacing w:after="0"/>
        <w:rPr>
          <w:rFonts w:ascii="Malgun Gothic"/>
          <w:sz w:val="20"/>
        </w:rPr>
        <w:sectPr>
          <w:headerReference w:type="default" r:id="rId41"/>
          <w:footerReference w:type="default" r:id="rId42"/>
          <w:pgSz w:w="17860" w:h="25260"/>
          <w:pgMar w:top="1800" w:right="1060" w:bottom="2020" w:left="1020" w:header="1132" w:footer="1831"/>
          <w:pgNumType w:start="13"/>
          <w:cols w:space="708"/>
        </w:sectPr>
      </w:pPr>
    </w:p>
    <w:p>
      <w:pPr>
        <w:pStyle w:val="BodyText"/>
        <w:spacing w:before="1"/>
        <w:rPr>
          <w:rFonts w:ascii="Malgun Gothic"/>
          <w:sz w:val="10"/>
        </w:rPr>
      </w:pPr>
      <w:r>
        <w:drawing>
          <wp:anchor distT="0" distB="0" distL="0" distR="0" simplePos="0" relativeHeight="251667456" behindDoc="1" locked="0" layoutInCell="1" allowOverlap="1">
            <wp:simplePos x="0" y="0"/>
            <wp:positionH relativeFrom="page">
              <wp:posOffset>889000</wp:posOffset>
            </wp:positionH>
            <wp:positionV relativeFrom="page">
              <wp:posOffset>1171575</wp:posOffset>
            </wp:positionV>
            <wp:extent cx="9575800" cy="13119100"/>
            <wp:effectExtent l="0" t="0" r="0" b="0"/>
            <wp:wrapNone/>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pic:nvPicPr>
                  <pic:blipFill>
                    <a:blip xmlns:r="http://schemas.openxmlformats.org/officeDocument/2006/relationships" r:embed="rId43" cstate="print"/>
                    <a:stretch>
                      <a:fillRect/>
                    </a:stretch>
                  </pic:blipFill>
                  <pic:spPr>
                    <a:xfrm>
                      <a:off x="0" y="0"/>
                      <a:ext cx="9575800" cy="13119100"/>
                    </a:xfrm>
                    <a:prstGeom prst="rect">
                      <a:avLst/>
                    </a:prstGeom>
                  </pic:spPr>
                </pic:pic>
              </a:graphicData>
            </a:graphic>
          </wp:anchor>
        </w:drawing>
      </w:r>
    </w:p>
    <w:p>
      <w:pPr>
        <w:pStyle w:val="Heading1"/>
        <w:spacing w:before="42"/>
        <w:ind w:left="564"/>
      </w:pPr>
      <w:r>
        <w:rPr>
          <w:color w:val="FF0000"/>
        </w:rPr>
        <w:t>工作内容</w:t>
      </w:r>
    </w:p>
    <w:p>
      <w:pPr>
        <w:pStyle w:val="ListParagraph"/>
        <w:numPr>
          <w:ilvl w:val="1"/>
          <w:numId w:val="13"/>
        </w:numPr>
        <w:tabs>
          <w:tab w:val="left" w:pos="1437"/>
        </w:tabs>
        <w:spacing w:before="163" w:after="0" w:line="240" w:lineRule="auto"/>
        <w:ind w:left="1437" w:right="0" w:hanging="423"/>
        <w:jc w:val="left"/>
        <w:rPr>
          <w:rFonts w:ascii="Malgun Gothic" w:eastAsia="Malgun Gothic" w:hAnsi="Malgun Gothic" w:hint="eastAsia"/>
          <w:color w:val="FF0000"/>
          <w:sz w:val="40"/>
        </w:rPr>
      </w:pPr>
      <w:r>
        <w:rPr>
          <w:color w:val="FF0000"/>
          <w:spacing w:val="-2"/>
          <w:sz w:val="42"/>
        </w:rPr>
        <w:t>协助总经理制定商管公司各项管理制度和管理流程</w:t>
      </w:r>
      <w:r>
        <w:rPr>
          <w:rFonts w:ascii="Malgun Gothic" w:eastAsia="Malgun Gothic" w:hAnsi="Malgun Gothic" w:hint="eastAsia"/>
          <w:color w:val="FF0000"/>
          <w:sz w:val="42"/>
        </w:rPr>
        <w:t>；</w:t>
      </w:r>
    </w:p>
    <w:p>
      <w:pPr>
        <w:pStyle w:val="ListParagraph"/>
        <w:numPr>
          <w:ilvl w:val="1"/>
          <w:numId w:val="13"/>
        </w:numPr>
        <w:tabs>
          <w:tab w:val="left" w:pos="1437"/>
        </w:tabs>
        <w:spacing w:before="174" w:after="0" w:line="240" w:lineRule="auto"/>
        <w:ind w:left="1437" w:right="0" w:hanging="423"/>
        <w:jc w:val="left"/>
        <w:rPr>
          <w:rFonts w:ascii="Malgun Gothic" w:eastAsia="Malgun Gothic" w:hAnsi="Malgun Gothic" w:hint="eastAsia"/>
          <w:color w:val="FF0000"/>
          <w:sz w:val="40"/>
        </w:rPr>
      </w:pPr>
      <w:r>
        <w:rPr>
          <w:color w:val="FF0000"/>
          <w:spacing w:val="-2"/>
          <w:sz w:val="42"/>
        </w:rPr>
        <w:t>商管公司证照的申报和审批</w:t>
      </w:r>
      <w:r>
        <w:rPr>
          <w:rFonts w:ascii="Malgun Gothic" w:eastAsia="Malgun Gothic" w:hAnsi="Malgun Gothic" w:hint="eastAsia"/>
          <w:color w:val="FF0000"/>
          <w:sz w:val="42"/>
        </w:rPr>
        <w:t>；</w:t>
      </w:r>
    </w:p>
    <w:p>
      <w:pPr>
        <w:pStyle w:val="ListParagraph"/>
        <w:numPr>
          <w:ilvl w:val="1"/>
          <w:numId w:val="13"/>
        </w:numPr>
        <w:tabs>
          <w:tab w:val="left" w:pos="1437"/>
        </w:tabs>
        <w:spacing w:before="175" w:after="0" w:line="240" w:lineRule="auto"/>
        <w:ind w:left="1437" w:right="0" w:hanging="423"/>
        <w:jc w:val="left"/>
        <w:rPr>
          <w:rFonts w:ascii="Malgun Gothic" w:eastAsia="Malgun Gothic" w:hAnsi="Malgun Gothic" w:hint="eastAsia"/>
          <w:color w:val="FF0000"/>
          <w:sz w:val="40"/>
        </w:rPr>
      </w:pPr>
      <w:r>
        <w:rPr>
          <w:color w:val="FF0000"/>
          <w:spacing w:val="-2"/>
          <w:sz w:val="42"/>
        </w:rPr>
        <w:t>商场开业相关手续审批</w:t>
      </w:r>
      <w:r>
        <w:rPr>
          <w:rFonts w:ascii="Malgun Gothic" w:eastAsia="Malgun Gothic" w:hAnsi="Malgun Gothic" w:hint="eastAsia"/>
          <w:color w:val="FF0000"/>
          <w:spacing w:val="-4"/>
          <w:sz w:val="42"/>
        </w:rPr>
        <w:t>，</w:t>
      </w:r>
      <w:r>
        <w:rPr>
          <w:color w:val="FF0000"/>
          <w:sz w:val="42"/>
        </w:rPr>
        <w:t>申领</w:t>
      </w:r>
      <w:r>
        <w:rPr>
          <w:rFonts w:ascii="Malgun Gothic" w:eastAsia="Malgun Gothic" w:hAnsi="Malgun Gothic" w:hint="eastAsia"/>
          <w:color w:val="FF0000"/>
          <w:sz w:val="42"/>
        </w:rPr>
        <w:t>；</w:t>
      </w:r>
    </w:p>
    <w:p>
      <w:pPr>
        <w:pStyle w:val="ListParagraph"/>
        <w:numPr>
          <w:ilvl w:val="1"/>
          <w:numId w:val="13"/>
        </w:numPr>
        <w:tabs>
          <w:tab w:val="left" w:pos="1437"/>
        </w:tabs>
        <w:spacing w:before="174" w:after="0" w:line="326" w:lineRule="auto"/>
        <w:ind w:left="1014" w:right="900" w:firstLine="0"/>
        <w:jc w:val="left"/>
        <w:rPr>
          <w:rFonts w:ascii="Malgun Gothic" w:eastAsia="Malgun Gothic" w:hAnsi="Malgun Gothic" w:hint="eastAsia"/>
          <w:color w:val="FF0000"/>
          <w:sz w:val="40"/>
        </w:rPr>
      </w:pPr>
      <w:r>
        <w:rPr>
          <w:color w:val="FF0000"/>
          <w:spacing w:val="-2"/>
          <w:sz w:val="42"/>
        </w:rPr>
        <w:t>协助总经理建立企业组织框架</w:t>
      </w:r>
      <w:r>
        <w:rPr>
          <w:rFonts w:ascii="Malgun Gothic" w:eastAsia="Malgun Gothic" w:hAnsi="Malgun Gothic" w:hint="eastAsia"/>
          <w:color w:val="FF0000"/>
          <w:spacing w:val="-4"/>
          <w:sz w:val="42"/>
        </w:rPr>
        <w:t>，</w:t>
      </w:r>
      <w:r>
        <w:rPr>
          <w:color w:val="FF0000"/>
          <w:spacing w:val="-2"/>
          <w:sz w:val="42"/>
        </w:rPr>
        <w:t>明确人员编制制定各岗位工作职责</w:t>
      </w:r>
      <w:r>
        <w:rPr>
          <w:rFonts w:ascii="Malgun Gothic" w:eastAsia="Malgun Gothic" w:hAnsi="Malgun Gothic" w:hint="eastAsia"/>
          <w:color w:val="FF0000"/>
          <w:spacing w:val="-4"/>
          <w:sz w:val="42"/>
        </w:rPr>
        <w:t>，</w:t>
      </w:r>
      <w:r>
        <w:rPr>
          <w:color w:val="FF0000"/>
          <w:spacing w:val="-8"/>
          <w:sz w:val="42"/>
        </w:rPr>
        <w:t>协助</w:t>
      </w:r>
      <w:r>
        <w:rPr>
          <w:color w:val="FF0000"/>
          <w:spacing w:val="-2"/>
          <w:sz w:val="42"/>
        </w:rPr>
        <w:t>各部门制作工作流程</w:t>
      </w:r>
      <w:r>
        <w:rPr>
          <w:rFonts w:ascii="Malgun Gothic" w:eastAsia="Malgun Gothic" w:hAnsi="Malgun Gothic" w:hint="eastAsia"/>
          <w:color w:val="FF0000"/>
          <w:sz w:val="42"/>
        </w:rPr>
        <w:t>；</w:t>
      </w:r>
    </w:p>
    <w:p>
      <w:pPr>
        <w:pStyle w:val="ListParagraph"/>
        <w:numPr>
          <w:ilvl w:val="1"/>
          <w:numId w:val="13"/>
        </w:numPr>
        <w:tabs>
          <w:tab w:val="left" w:pos="1437"/>
        </w:tabs>
        <w:spacing w:before="0" w:after="0" w:line="563" w:lineRule="exact"/>
        <w:ind w:left="1437" w:right="0" w:hanging="423"/>
        <w:jc w:val="left"/>
        <w:rPr>
          <w:rFonts w:ascii="Malgun Gothic" w:eastAsia="Malgun Gothic" w:hAnsi="Malgun Gothic" w:hint="eastAsia"/>
          <w:color w:val="FF0000"/>
          <w:sz w:val="40"/>
        </w:rPr>
      </w:pPr>
      <w:r>
        <w:rPr>
          <w:color w:val="FF0000"/>
          <w:spacing w:val="-2"/>
          <w:sz w:val="42"/>
        </w:rPr>
        <w:t>负责办公用品损耗品的采购</w:t>
      </w:r>
      <w:r>
        <w:rPr>
          <w:rFonts w:ascii="Malgun Gothic" w:eastAsia="Malgun Gothic" w:hAnsi="Malgun Gothic" w:hint="eastAsia"/>
          <w:color w:val="FF0000"/>
          <w:sz w:val="42"/>
        </w:rPr>
        <w:t>；</w:t>
      </w:r>
    </w:p>
    <w:p>
      <w:pPr>
        <w:pStyle w:val="ListParagraph"/>
        <w:numPr>
          <w:ilvl w:val="1"/>
          <w:numId w:val="13"/>
        </w:numPr>
        <w:tabs>
          <w:tab w:val="left" w:pos="1437"/>
        </w:tabs>
        <w:spacing w:before="174" w:after="0" w:line="240" w:lineRule="auto"/>
        <w:ind w:left="1437" w:right="0" w:hanging="423"/>
        <w:jc w:val="left"/>
        <w:rPr>
          <w:rFonts w:ascii="Malgun Gothic" w:eastAsia="Malgun Gothic" w:hAnsi="Malgun Gothic" w:hint="eastAsia"/>
          <w:color w:val="FF0000"/>
          <w:sz w:val="40"/>
        </w:rPr>
      </w:pPr>
      <w:r>
        <w:rPr>
          <w:color w:val="FF0000"/>
          <w:spacing w:val="-2"/>
          <w:sz w:val="42"/>
        </w:rPr>
        <w:t>负责考核公司各部门工作</w:t>
      </w:r>
      <w:r>
        <w:rPr>
          <w:rFonts w:ascii="Malgun Gothic" w:eastAsia="Malgun Gothic" w:hAnsi="Malgun Gothic" w:hint="eastAsia"/>
          <w:color w:val="FF0000"/>
          <w:sz w:val="42"/>
        </w:rPr>
        <w:t>；</w:t>
      </w:r>
    </w:p>
    <w:p>
      <w:pPr>
        <w:pStyle w:val="ListParagraph"/>
        <w:numPr>
          <w:ilvl w:val="1"/>
          <w:numId w:val="13"/>
        </w:numPr>
        <w:tabs>
          <w:tab w:val="left" w:pos="1437"/>
        </w:tabs>
        <w:spacing w:before="175" w:after="0" w:line="326" w:lineRule="auto"/>
        <w:ind w:left="1014" w:right="904" w:firstLine="0"/>
        <w:jc w:val="left"/>
        <w:rPr>
          <w:rFonts w:ascii="Malgun Gothic" w:eastAsia="Malgun Gothic" w:hAnsi="Malgun Gothic" w:hint="eastAsia"/>
          <w:color w:val="FF0000"/>
          <w:sz w:val="40"/>
        </w:rPr>
      </w:pPr>
      <w:r>
        <w:rPr>
          <w:color w:val="FF0000"/>
          <w:spacing w:val="-1"/>
          <w:sz w:val="42"/>
        </w:rPr>
        <w:t>负责制订</w:t>
      </w:r>
      <w:r>
        <w:rPr>
          <w:rFonts w:ascii="Malgun Gothic" w:eastAsia="Malgun Gothic" w:hAnsi="Malgun Gothic" w:hint="eastAsia"/>
          <w:color w:val="FF0000"/>
          <w:sz w:val="42"/>
        </w:rPr>
        <w:t>、</w:t>
      </w:r>
      <w:r>
        <w:rPr>
          <w:color w:val="FF0000"/>
          <w:spacing w:val="-2"/>
          <w:sz w:val="42"/>
        </w:rPr>
        <w:t>印发公司文件</w:t>
      </w:r>
      <w:r>
        <w:rPr>
          <w:rFonts w:ascii="Malgun Gothic" w:eastAsia="Malgun Gothic" w:hAnsi="Malgun Gothic" w:hint="eastAsia"/>
          <w:color w:val="FF0000"/>
          <w:sz w:val="42"/>
        </w:rPr>
        <w:t>，</w:t>
      </w:r>
      <w:r>
        <w:rPr>
          <w:color w:val="FF0000"/>
          <w:spacing w:val="-2"/>
          <w:sz w:val="42"/>
        </w:rPr>
        <w:t>公事来往信函</w:t>
      </w:r>
      <w:r>
        <w:rPr>
          <w:rFonts w:ascii="Malgun Gothic" w:eastAsia="Malgun Gothic" w:hAnsi="Malgun Gothic" w:hint="eastAsia"/>
          <w:color w:val="FF0000"/>
          <w:spacing w:val="-4"/>
          <w:sz w:val="42"/>
        </w:rPr>
        <w:t>、</w:t>
      </w:r>
      <w:r>
        <w:rPr>
          <w:color w:val="FF0000"/>
          <w:spacing w:val="-2"/>
          <w:sz w:val="42"/>
        </w:rPr>
        <w:t>资料和公文的收发</w:t>
      </w:r>
      <w:r>
        <w:rPr>
          <w:rFonts w:ascii="Malgun Gothic" w:eastAsia="Malgun Gothic" w:hAnsi="Malgun Gothic" w:hint="eastAsia"/>
          <w:color w:val="FF0000"/>
          <w:sz w:val="42"/>
        </w:rPr>
        <w:t>、</w:t>
      </w:r>
      <w:r>
        <w:rPr>
          <w:color w:val="FF0000"/>
          <w:spacing w:val="-2"/>
          <w:sz w:val="42"/>
        </w:rPr>
        <w:t>登记</w:t>
      </w:r>
      <w:r>
        <w:rPr>
          <w:rFonts w:ascii="Malgun Gothic" w:eastAsia="Malgun Gothic" w:hAnsi="Malgun Gothic" w:hint="eastAsia"/>
          <w:color w:val="FF0000"/>
          <w:spacing w:val="-4"/>
          <w:sz w:val="42"/>
        </w:rPr>
        <w:t>、</w:t>
      </w:r>
      <w:r>
        <w:rPr>
          <w:color w:val="FF0000"/>
          <w:spacing w:val="-16"/>
          <w:sz w:val="42"/>
        </w:rPr>
        <w:t>拟</w:t>
      </w:r>
      <w:r>
        <w:rPr>
          <w:color w:val="FF0000"/>
          <w:sz w:val="42"/>
        </w:rPr>
        <w:t>办</w:t>
      </w:r>
      <w:r>
        <w:rPr>
          <w:rFonts w:ascii="Malgun Gothic" w:eastAsia="Malgun Gothic" w:hAnsi="Malgun Gothic" w:hint="eastAsia"/>
          <w:color w:val="FF0000"/>
          <w:sz w:val="42"/>
        </w:rPr>
        <w:t>、</w:t>
      </w:r>
      <w:r>
        <w:rPr>
          <w:color w:val="FF0000"/>
          <w:spacing w:val="-2"/>
          <w:sz w:val="42"/>
        </w:rPr>
        <w:t>传阅</w:t>
      </w:r>
      <w:r>
        <w:rPr>
          <w:rFonts w:ascii="Malgun Gothic" w:eastAsia="Malgun Gothic" w:hAnsi="Malgun Gothic" w:hint="eastAsia"/>
          <w:color w:val="FF0000"/>
          <w:sz w:val="42"/>
        </w:rPr>
        <w:t>、</w:t>
      </w:r>
      <w:r>
        <w:rPr>
          <w:color w:val="FF0000"/>
          <w:spacing w:val="-2"/>
          <w:sz w:val="42"/>
        </w:rPr>
        <w:t>催办</w:t>
      </w:r>
      <w:r>
        <w:rPr>
          <w:rFonts w:ascii="Malgun Gothic" w:eastAsia="Malgun Gothic" w:hAnsi="Malgun Gothic" w:hint="eastAsia"/>
          <w:color w:val="FF0000"/>
          <w:spacing w:val="-4"/>
          <w:sz w:val="42"/>
        </w:rPr>
        <w:t>、</w:t>
      </w:r>
      <w:r>
        <w:rPr>
          <w:color w:val="FF0000"/>
          <w:spacing w:val="-1"/>
          <w:sz w:val="42"/>
        </w:rPr>
        <w:t>归档工作</w:t>
      </w:r>
      <w:r>
        <w:rPr>
          <w:rFonts w:ascii="Malgun Gothic" w:eastAsia="Malgun Gothic" w:hAnsi="Malgun Gothic" w:hint="eastAsia"/>
          <w:color w:val="FF0000"/>
          <w:sz w:val="42"/>
        </w:rPr>
        <w:t>；</w:t>
      </w:r>
    </w:p>
    <w:p>
      <w:pPr>
        <w:pStyle w:val="ListParagraph"/>
        <w:numPr>
          <w:ilvl w:val="1"/>
          <w:numId w:val="13"/>
        </w:numPr>
        <w:tabs>
          <w:tab w:val="left" w:pos="1437"/>
        </w:tabs>
        <w:spacing w:before="0" w:after="0" w:line="562" w:lineRule="exact"/>
        <w:ind w:left="1437" w:right="0" w:hanging="423"/>
        <w:jc w:val="left"/>
        <w:rPr>
          <w:rFonts w:ascii="Malgun Gothic" w:eastAsia="Malgun Gothic" w:hAnsi="Malgun Gothic" w:hint="eastAsia"/>
          <w:color w:val="FF0000"/>
          <w:sz w:val="40"/>
        </w:rPr>
      </w:pPr>
      <w:r>
        <w:rPr>
          <w:color w:val="FF0000"/>
          <w:spacing w:val="-2"/>
          <w:sz w:val="42"/>
        </w:rPr>
        <w:t>负责公司的人事招聘</w:t>
      </w:r>
      <w:r>
        <w:rPr>
          <w:rFonts w:ascii="Malgun Gothic" w:eastAsia="Malgun Gothic" w:hAnsi="Malgun Gothic" w:hint="eastAsia"/>
          <w:color w:val="FF0000"/>
          <w:sz w:val="42"/>
        </w:rPr>
        <w:t>、</w:t>
      </w:r>
      <w:r>
        <w:rPr>
          <w:color w:val="FF0000"/>
          <w:spacing w:val="-2"/>
          <w:sz w:val="42"/>
        </w:rPr>
        <w:t>人员建档</w:t>
      </w:r>
      <w:r>
        <w:rPr>
          <w:rFonts w:ascii="Malgun Gothic" w:eastAsia="Malgun Gothic" w:hAnsi="Malgun Gothic" w:hint="eastAsia"/>
          <w:color w:val="FF0000"/>
          <w:spacing w:val="-4"/>
          <w:sz w:val="42"/>
        </w:rPr>
        <w:t>、</w:t>
      </w:r>
      <w:r>
        <w:rPr>
          <w:color w:val="FF0000"/>
          <w:spacing w:val="-1"/>
          <w:sz w:val="42"/>
        </w:rPr>
        <w:t>人员编制计划</w:t>
      </w:r>
      <w:r>
        <w:rPr>
          <w:rFonts w:ascii="Malgun Gothic" w:eastAsia="Malgun Gothic" w:hAnsi="Malgun Gothic" w:hint="eastAsia"/>
          <w:color w:val="FF0000"/>
          <w:spacing w:val="-4"/>
          <w:sz w:val="42"/>
        </w:rPr>
        <w:t>、</w:t>
      </w:r>
      <w:r>
        <w:rPr>
          <w:color w:val="FF0000"/>
          <w:spacing w:val="-2"/>
          <w:sz w:val="42"/>
        </w:rPr>
        <w:t>劳动合同签订</w:t>
      </w:r>
      <w:r>
        <w:rPr>
          <w:rFonts w:ascii="Malgun Gothic" w:eastAsia="Malgun Gothic" w:hAnsi="Malgun Gothic" w:hint="eastAsia"/>
          <w:color w:val="FF0000"/>
          <w:sz w:val="42"/>
        </w:rPr>
        <w:t>、</w:t>
      </w:r>
      <w:r>
        <w:rPr>
          <w:color w:val="FF0000"/>
          <w:sz w:val="42"/>
        </w:rPr>
        <w:t>员工保</w:t>
      </w:r>
    </w:p>
    <w:p>
      <w:pPr>
        <w:pStyle w:val="BodyText"/>
        <w:spacing w:before="270"/>
        <w:ind w:left="1014"/>
        <w:rPr>
          <w:rFonts w:ascii="Malgun Gothic" w:eastAsia="Malgun Gothic" w:hint="eastAsia"/>
        </w:rPr>
      </w:pPr>
      <w:r>
        <w:rPr>
          <w:color w:val="FF0000"/>
        </w:rPr>
        <w:t>险办理</w:t>
      </w:r>
      <w:r>
        <w:rPr>
          <w:rFonts w:ascii="Malgun Gothic" w:eastAsia="Malgun Gothic" w:hint="eastAsia"/>
          <w:color w:val="FF0000"/>
        </w:rPr>
        <w:t>、</w:t>
      </w:r>
      <w:r>
        <w:rPr>
          <w:color w:val="FF0000"/>
        </w:rPr>
        <w:t>考勤管理</w:t>
      </w:r>
      <w:r>
        <w:rPr>
          <w:rFonts w:ascii="Malgun Gothic" w:eastAsia="Malgun Gothic" w:hint="eastAsia"/>
          <w:color w:val="FF0000"/>
        </w:rPr>
        <w:t>、</w:t>
      </w:r>
      <w:r>
        <w:rPr>
          <w:color w:val="FF0000"/>
        </w:rPr>
        <w:t>合同管理</w:t>
      </w:r>
      <w:r>
        <w:rPr>
          <w:rFonts w:ascii="Malgun Gothic" w:eastAsia="Malgun Gothic" w:hint="eastAsia"/>
          <w:color w:val="FF0000"/>
        </w:rPr>
        <w:t>；</w:t>
      </w:r>
    </w:p>
    <w:p>
      <w:pPr>
        <w:pStyle w:val="ListParagraph"/>
        <w:numPr>
          <w:ilvl w:val="1"/>
          <w:numId w:val="13"/>
        </w:numPr>
        <w:tabs>
          <w:tab w:val="left" w:pos="1437"/>
        </w:tabs>
        <w:spacing w:before="79" w:after="0" w:line="326" w:lineRule="auto"/>
        <w:ind w:left="1014" w:right="883" w:firstLine="0"/>
        <w:jc w:val="left"/>
        <w:rPr>
          <w:rFonts w:ascii="Malgun Gothic" w:eastAsia="Malgun Gothic" w:hAnsi="Malgun Gothic" w:hint="eastAsia"/>
          <w:color w:val="FF0000"/>
          <w:sz w:val="40"/>
        </w:rPr>
      </w:pPr>
      <w:r>
        <w:rPr>
          <w:color w:val="FF0000"/>
          <w:spacing w:val="-2"/>
          <w:sz w:val="42"/>
        </w:rPr>
        <w:t>负责公司来访来客人员的接待工作</w:t>
      </w:r>
      <w:r>
        <w:rPr>
          <w:rFonts w:ascii="Malgun Gothic" w:eastAsia="Malgun Gothic" w:hAnsi="Malgun Gothic" w:hint="eastAsia"/>
          <w:color w:val="FF0000"/>
          <w:sz w:val="42"/>
        </w:rPr>
        <w:t>、</w:t>
      </w:r>
      <w:r>
        <w:rPr>
          <w:color w:val="FF0000"/>
          <w:spacing w:val="-2"/>
          <w:sz w:val="42"/>
        </w:rPr>
        <w:t>组织安排公司办的会议或会同其他部门筹备公司其他会议及有关重要活动</w:t>
      </w:r>
      <w:r>
        <w:rPr>
          <w:rFonts w:ascii="Malgun Gothic" w:eastAsia="Malgun Gothic" w:hAnsi="Malgun Gothic" w:hint="eastAsia"/>
          <w:color w:val="FF0000"/>
          <w:sz w:val="42"/>
        </w:rPr>
        <w:t>，</w:t>
      </w:r>
      <w:r>
        <w:rPr>
          <w:color w:val="FF0000"/>
          <w:spacing w:val="-2"/>
          <w:sz w:val="42"/>
        </w:rPr>
        <w:t>做好会议记录和整理纪要</w:t>
      </w:r>
      <w:r>
        <w:rPr>
          <w:rFonts w:ascii="Malgun Gothic" w:eastAsia="Malgun Gothic" w:hAnsi="Malgun Gothic" w:hint="eastAsia"/>
          <w:color w:val="FF0000"/>
          <w:sz w:val="42"/>
        </w:rPr>
        <w:t>。</w:t>
      </w:r>
    </w:p>
    <w:p>
      <w:pPr>
        <w:pStyle w:val="Heading1"/>
        <w:spacing w:before="50"/>
        <w:ind w:left="564"/>
      </w:pPr>
      <w:r>
        <w:rPr>
          <w:color w:val="FF0000"/>
        </w:rPr>
        <w:t>任职资格</w:t>
      </w:r>
    </w:p>
    <w:p>
      <w:pPr>
        <w:pStyle w:val="BodyText"/>
        <w:spacing w:before="301"/>
        <w:ind w:left="1400"/>
      </w:pPr>
      <w:r>
        <w:rPr>
          <w:color w:val="FF0000"/>
        </w:rPr>
        <w:t>教育背景</w:t>
      </w:r>
    </w:p>
    <w:p>
      <w:pPr>
        <w:pStyle w:val="ListParagraph"/>
        <w:numPr>
          <w:ilvl w:val="1"/>
          <w:numId w:val="13"/>
        </w:numPr>
        <w:tabs>
          <w:tab w:val="left" w:pos="1506"/>
        </w:tabs>
        <w:spacing w:before="259" w:after="0" w:line="240" w:lineRule="auto"/>
        <w:ind w:left="1505" w:right="0" w:hanging="423"/>
        <w:jc w:val="left"/>
        <w:rPr>
          <w:rFonts w:ascii="Malgun Gothic" w:eastAsia="Malgun Gothic" w:hAnsi="Malgun Gothic" w:hint="eastAsia"/>
          <w:color w:val="FF0000"/>
          <w:sz w:val="40"/>
        </w:rPr>
      </w:pPr>
      <w:r>
        <w:rPr>
          <w:color w:val="FF0000"/>
          <w:spacing w:val="-2"/>
          <w:sz w:val="42"/>
        </w:rPr>
        <w:t>工商管理等相关专业大学专科以上学历</w:t>
      </w:r>
      <w:r>
        <w:rPr>
          <w:rFonts w:ascii="Malgun Gothic" w:eastAsia="Malgun Gothic" w:hAnsi="Malgun Gothic" w:hint="eastAsia"/>
          <w:color w:val="FF0000"/>
          <w:sz w:val="42"/>
        </w:rPr>
        <w:t>。</w:t>
      </w:r>
    </w:p>
    <w:p>
      <w:pPr>
        <w:pStyle w:val="BodyText"/>
        <w:spacing w:before="411"/>
        <w:ind w:left="1083"/>
      </w:pPr>
      <w:r>
        <w:rPr>
          <w:color w:val="FF0000"/>
        </w:rPr>
        <w:t>从业经验</w:t>
      </w:r>
    </w:p>
    <w:p>
      <w:pPr>
        <w:pStyle w:val="ListParagraph"/>
        <w:numPr>
          <w:ilvl w:val="1"/>
          <w:numId w:val="13"/>
        </w:numPr>
        <w:tabs>
          <w:tab w:val="left" w:pos="1516"/>
        </w:tabs>
        <w:spacing w:before="163" w:after="0" w:line="326" w:lineRule="auto"/>
        <w:ind w:left="564" w:right="526" w:firstLine="519"/>
        <w:jc w:val="left"/>
        <w:rPr>
          <w:rFonts w:ascii="Malgun Gothic" w:eastAsia="Malgun Gothic" w:hAnsi="Malgun Gothic" w:hint="eastAsia"/>
          <w:color w:val="FF0000"/>
          <w:sz w:val="40"/>
        </w:rPr>
      </w:pPr>
      <w:r>
        <w:rPr>
          <w:color w:val="FF0000"/>
          <w:spacing w:val="8"/>
          <w:sz w:val="42"/>
        </w:rPr>
        <w:t>有三年以上国家机关</w:t>
      </w:r>
      <w:r>
        <w:rPr>
          <w:rFonts w:ascii="Malgun Gothic" w:eastAsia="Malgun Gothic" w:hAnsi="Malgun Gothic" w:hint="eastAsia"/>
          <w:color w:val="FF0000"/>
          <w:spacing w:val="7"/>
          <w:sz w:val="42"/>
        </w:rPr>
        <w:t>、</w:t>
      </w:r>
      <w:r>
        <w:rPr>
          <w:color w:val="FF0000"/>
          <w:spacing w:val="-5"/>
          <w:sz w:val="42"/>
        </w:rPr>
        <w:t xml:space="preserve">大型企事业单位管理工作经验 </w:t>
      </w:r>
      <w:r>
        <w:rPr>
          <w:rFonts w:ascii="Malgun Gothic" w:eastAsia="Malgun Gothic" w:hAnsi="Malgun Gothic" w:hint="eastAsia"/>
          <w:color w:val="FF0000"/>
          <w:spacing w:val="11"/>
          <w:sz w:val="42"/>
        </w:rPr>
        <w:t>，</w:t>
      </w:r>
      <w:r>
        <w:rPr>
          <w:color w:val="FF0000"/>
          <w:spacing w:val="8"/>
          <w:sz w:val="42"/>
        </w:rPr>
        <w:t>热爱零售业</w:t>
      </w:r>
      <w:r>
        <w:rPr>
          <w:rFonts w:ascii="Malgun Gothic" w:eastAsia="Malgun Gothic" w:hAnsi="Malgun Gothic" w:hint="eastAsia"/>
          <w:color w:val="FF0000"/>
          <w:spacing w:val="7"/>
          <w:sz w:val="42"/>
        </w:rPr>
        <w:t>，</w:t>
      </w:r>
      <w:r>
        <w:rPr>
          <w:color w:val="FF0000"/>
          <w:spacing w:val="-9"/>
          <w:sz w:val="42"/>
        </w:rPr>
        <w:t>具有</w:t>
      </w:r>
      <w:r>
        <w:rPr>
          <w:color w:val="FF0000"/>
          <w:spacing w:val="-2"/>
          <w:sz w:val="42"/>
        </w:rPr>
        <w:t>良好的组织协调能力</w:t>
      </w:r>
      <w:r>
        <w:rPr>
          <w:rFonts w:ascii="Malgun Gothic" w:eastAsia="Malgun Gothic" w:hAnsi="Malgun Gothic" w:hint="eastAsia"/>
          <w:color w:val="FF0000"/>
          <w:sz w:val="42"/>
        </w:rPr>
        <w:t>。</w:t>
      </w:r>
    </w:p>
    <w:p>
      <w:pPr>
        <w:pStyle w:val="BodyText"/>
        <w:spacing w:before="35"/>
        <w:ind w:left="1083"/>
      </w:pPr>
      <w:r>
        <w:rPr>
          <w:color w:val="FF0000"/>
        </w:rPr>
        <w:t>技能技巧</w:t>
      </w:r>
    </w:p>
    <w:p>
      <w:pPr>
        <w:pStyle w:val="ListParagraph"/>
        <w:numPr>
          <w:ilvl w:val="1"/>
          <w:numId w:val="13"/>
        </w:numPr>
        <w:tabs>
          <w:tab w:val="left" w:pos="1506"/>
        </w:tabs>
        <w:spacing w:before="163" w:after="0" w:line="240" w:lineRule="auto"/>
        <w:ind w:left="1505" w:right="0" w:hanging="423"/>
        <w:jc w:val="left"/>
        <w:rPr>
          <w:rFonts w:ascii="Malgun Gothic" w:eastAsia="Malgun Gothic" w:hAnsi="Malgun Gothic" w:hint="eastAsia"/>
          <w:color w:val="FF0000"/>
          <w:sz w:val="40"/>
        </w:rPr>
      </w:pPr>
      <w:r>
        <w:rPr>
          <w:color w:val="FF0000"/>
          <w:spacing w:val="-2"/>
          <w:sz w:val="42"/>
        </w:rPr>
        <w:t>熟悉国家有关法律法规和劳动人事等有关政策</w:t>
      </w:r>
      <w:r>
        <w:rPr>
          <w:rFonts w:ascii="Malgun Gothic" w:eastAsia="Malgun Gothic" w:hAnsi="Malgun Gothic" w:hint="eastAsia"/>
          <w:color w:val="FF0000"/>
          <w:sz w:val="42"/>
        </w:rPr>
        <w:t>；</w:t>
      </w:r>
    </w:p>
    <w:p>
      <w:pPr>
        <w:spacing w:after="0" w:line="240" w:lineRule="auto"/>
        <w:jc w:val="left"/>
        <w:rPr>
          <w:rFonts w:ascii="Malgun Gothic" w:eastAsia="Malgun Gothic" w:hAnsi="Malgun Gothic" w:hint="eastAsia"/>
          <w:sz w:val="40"/>
        </w:rPr>
        <w:sectPr>
          <w:headerReference w:type="default" r:id="rId44"/>
          <w:footerReference w:type="default" r:id="rId45"/>
          <w:pgSz w:w="17860" w:h="25260"/>
          <w:pgMar w:top="1800" w:right="1060" w:bottom="2020" w:left="1020" w:header="1132" w:footer="1831"/>
          <w:pgNumType w:start="14"/>
          <w:cols w:space="708"/>
        </w:sectPr>
      </w:pPr>
    </w:p>
    <w:p>
      <w:pPr>
        <w:pStyle w:val="BodyText"/>
        <w:rPr>
          <w:rFonts w:ascii="Malgun Gothic"/>
          <w:sz w:val="2"/>
        </w:rPr>
      </w:pPr>
    </w:p>
    <w:p>
      <w:pPr>
        <w:pStyle w:val="BodyText"/>
        <w:ind w:left="380"/>
        <w:rPr>
          <w:rFonts w:ascii="Malgun Gothic"/>
          <w:sz w:val="20"/>
        </w:rPr>
      </w:pPr>
      <w:r>
        <w:rPr>
          <w:rFonts w:ascii="Malgun Gothic"/>
          <w:sz w:val="20"/>
        </w:rPr>
        <w:pict>
          <v:group id="_x0000_i1077" style="width:754pt;height:361pt;mso-position-horizontal-relative:char;mso-position-vertical-relative:line" coordorigin="0,0" coordsize="15080,7220">
            <v:shape id="_x0000_s1078" type="#_x0000_t75" style="width:15080;height:7220;position:absolute" stroked="f">
              <v:imagedata r:id="rId46" o:title=""/>
            </v:shape>
            <v:shape id="_x0000_s1079" type="#_x0000_t202" style="width:4644;height:1497;left:703;position:absolute;top:54" filled="f" stroked="f">
              <v:textbox inset="0,0,0,0">
                <w:txbxContent>
                  <w:p>
                    <w:pPr>
                      <w:numPr>
                        <w:ilvl w:val="0"/>
                        <w:numId w:val="4"/>
                      </w:numPr>
                      <w:tabs>
                        <w:tab w:val="left" w:pos="423"/>
                      </w:tabs>
                      <w:spacing w:before="0" w:line="661" w:lineRule="exact"/>
                      <w:ind w:left="422" w:right="0" w:hanging="423"/>
                      <w:jc w:val="left"/>
                      <w:rPr>
                        <w:rFonts w:ascii="Malgun Gothic" w:eastAsia="Malgun Gothic" w:hint="eastAsia"/>
                        <w:sz w:val="42"/>
                      </w:rPr>
                    </w:pPr>
                    <w:r>
                      <w:rPr>
                        <w:color w:val="FF0000"/>
                        <w:sz w:val="42"/>
                      </w:rPr>
                      <w:t>具备基本的网络知识</w:t>
                    </w:r>
                    <w:r>
                      <w:rPr>
                        <w:rFonts w:ascii="Malgun Gothic" w:eastAsia="Malgun Gothic" w:hint="eastAsia"/>
                        <w:color w:val="FF0000"/>
                        <w:sz w:val="42"/>
                      </w:rPr>
                      <w:t>；</w:t>
                    </w:r>
                  </w:p>
                  <w:p>
                    <w:pPr>
                      <w:numPr>
                        <w:ilvl w:val="0"/>
                        <w:numId w:val="4"/>
                      </w:numPr>
                      <w:tabs>
                        <w:tab w:val="left" w:pos="423"/>
                      </w:tabs>
                      <w:spacing w:before="174" w:line="660" w:lineRule="exact"/>
                      <w:ind w:left="422" w:right="0" w:hanging="423"/>
                      <w:jc w:val="left"/>
                      <w:rPr>
                        <w:rFonts w:ascii="Malgun Gothic" w:eastAsia="Malgun Gothic" w:hint="eastAsia"/>
                        <w:sz w:val="42"/>
                      </w:rPr>
                    </w:pPr>
                    <w:r>
                      <w:rPr>
                        <w:color w:val="FF0000"/>
                        <w:sz w:val="42"/>
                      </w:rPr>
                      <w:t>熟悉使用办公软件</w:t>
                    </w:r>
                    <w:r>
                      <w:rPr>
                        <w:rFonts w:ascii="Malgun Gothic" w:eastAsia="Malgun Gothic" w:hint="eastAsia"/>
                        <w:color w:val="FF0000"/>
                        <w:sz w:val="42"/>
                      </w:rPr>
                      <w:t>。</w:t>
                    </w:r>
                  </w:p>
                </w:txbxContent>
              </v:textbox>
            </v:shape>
            <v:shape id="_x0000_s1080" type="#_x0000_t202" style="width:14174;height:3176;left:703;position:absolute;top:2119" filled="f" stroked="f">
              <v:textbox inset="0,0,0,0">
                <w:txbxContent>
                  <w:p>
                    <w:pPr>
                      <w:spacing w:before="0" w:line="480" w:lineRule="exact"/>
                      <w:ind w:left="0" w:right="0" w:firstLine="0"/>
                      <w:jc w:val="left"/>
                      <w:rPr>
                        <w:sz w:val="42"/>
                      </w:rPr>
                    </w:pPr>
                    <w:r>
                      <w:rPr>
                        <w:color w:val="FF0000"/>
                        <w:sz w:val="42"/>
                      </w:rPr>
                      <w:t>工作态度</w:t>
                    </w:r>
                  </w:p>
                  <w:p>
                    <w:pPr>
                      <w:numPr>
                        <w:ilvl w:val="0"/>
                        <w:numId w:val="3"/>
                      </w:numPr>
                      <w:tabs>
                        <w:tab w:val="left" w:pos="423"/>
                      </w:tabs>
                      <w:spacing w:before="163"/>
                      <w:ind w:left="422" w:right="0" w:hanging="423"/>
                      <w:jc w:val="left"/>
                      <w:rPr>
                        <w:rFonts w:ascii="Malgun Gothic" w:eastAsia="Malgun Gothic" w:hint="eastAsia"/>
                        <w:sz w:val="42"/>
                      </w:rPr>
                    </w:pPr>
                    <w:r>
                      <w:rPr>
                        <w:color w:val="FF0000"/>
                        <w:sz w:val="42"/>
                      </w:rPr>
                      <w:t>为人正直</w:t>
                    </w:r>
                    <w:r>
                      <w:rPr>
                        <w:rFonts w:ascii="Malgun Gothic" w:eastAsia="Malgun Gothic" w:hint="eastAsia"/>
                        <w:color w:val="FF0000"/>
                        <w:sz w:val="42"/>
                      </w:rPr>
                      <w:t>，</w:t>
                    </w:r>
                    <w:r>
                      <w:rPr>
                        <w:color w:val="FF0000"/>
                        <w:sz w:val="42"/>
                      </w:rPr>
                      <w:t>具有良好的职业道德</w:t>
                    </w:r>
                    <w:r>
                      <w:rPr>
                        <w:rFonts w:ascii="Malgun Gothic" w:eastAsia="Malgun Gothic" w:hint="eastAsia"/>
                        <w:color w:val="FF0000"/>
                        <w:sz w:val="42"/>
                      </w:rPr>
                      <w:t>；</w:t>
                    </w:r>
                  </w:p>
                  <w:p>
                    <w:pPr>
                      <w:numPr>
                        <w:ilvl w:val="0"/>
                        <w:numId w:val="3"/>
                      </w:numPr>
                      <w:tabs>
                        <w:tab w:val="left" w:pos="423"/>
                      </w:tabs>
                      <w:spacing w:before="174"/>
                      <w:ind w:left="422" w:right="0" w:hanging="423"/>
                      <w:jc w:val="left"/>
                      <w:rPr>
                        <w:rFonts w:ascii="Malgun Gothic" w:eastAsia="Malgun Gothic" w:hint="eastAsia"/>
                        <w:sz w:val="42"/>
                      </w:rPr>
                    </w:pPr>
                    <w:r>
                      <w:rPr>
                        <w:color w:val="FF0000"/>
                        <w:sz w:val="42"/>
                      </w:rPr>
                      <w:t>有较强的文学底蕴</w:t>
                    </w:r>
                    <w:r>
                      <w:rPr>
                        <w:rFonts w:ascii="Malgun Gothic" w:eastAsia="Malgun Gothic" w:hint="eastAsia"/>
                        <w:color w:val="FF0000"/>
                        <w:sz w:val="42"/>
                      </w:rPr>
                      <w:t>,</w:t>
                    </w:r>
                    <w:r>
                      <w:rPr>
                        <w:color w:val="FF0000"/>
                        <w:sz w:val="42"/>
                      </w:rPr>
                      <w:t>具良好的口头和文字表达能力</w:t>
                    </w:r>
                    <w:r>
                      <w:rPr>
                        <w:rFonts w:ascii="Malgun Gothic" w:eastAsia="Malgun Gothic" w:hint="eastAsia"/>
                        <w:color w:val="FF0000"/>
                        <w:sz w:val="42"/>
                      </w:rPr>
                      <w:t>；</w:t>
                    </w:r>
                  </w:p>
                  <w:p>
                    <w:pPr>
                      <w:numPr>
                        <w:ilvl w:val="0"/>
                        <w:numId w:val="3"/>
                      </w:numPr>
                      <w:tabs>
                        <w:tab w:val="left" w:pos="436"/>
                      </w:tabs>
                      <w:spacing w:before="174" w:line="660" w:lineRule="exact"/>
                      <w:ind w:left="435" w:right="0" w:hanging="436"/>
                      <w:jc w:val="left"/>
                      <w:rPr>
                        <w:sz w:val="42"/>
                      </w:rPr>
                    </w:pPr>
                    <w:r>
                      <w:rPr>
                        <w:color w:val="FF0000"/>
                        <w:spacing w:val="-8"/>
                        <w:sz w:val="42"/>
                      </w:rPr>
                      <w:t xml:space="preserve">有亲和力和人性化思维 </w:t>
                    </w:r>
                    <w:r>
                      <w:rPr>
                        <w:rFonts w:ascii="Malgun Gothic" w:eastAsia="Malgun Gothic" w:hint="eastAsia"/>
                        <w:color w:val="FF0000"/>
                        <w:spacing w:val="15"/>
                        <w:sz w:val="42"/>
                      </w:rPr>
                      <w:t>,</w:t>
                    </w:r>
                    <w:r>
                      <w:rPr>
                        <w:color w:val="FF0000"/>
                        <w:spacing w:val="12"/>
                        <w:sz w:val="42"/>
                      </w:rPr>
                      <w:t>能以身作则</w:t>
                    </w:r>
                    <w:r>
                      <w:rPr>
                        <w:rFonts w:ascii="Malgun Gothic" w:eastAsia="Malgun Gothic" w:hint="eastAsia"/>
                        <w:color w:val="FF0000"/>
                        <w:spacing w:val="12"/>
                        <w:sz w:val="42"/>
                      </w:rPr>
                      <w:t>,</w:t>
                    </w:r>
                    <w:r>
                      <w:rPr>
                        <w:color w:val="FF0000"/>
                        <w:spacing w:val="-3"/>
                        <w:sz w:val="42"/>
                      </w:rPr>
                      <w:t xml:space="preserve">具敬业和认真负责的工作态度 </w:t>
                    </w:r>
                    <w:r>
                      <w:rPr>
                        <w:rFonts w:ascii="Malgun Gothic" w:eastAsia="Malgun Gothic" w:hint="eastAsia"/>
                        <w:color w:val="FF0000"/>
                        <w:spacing w:val="15"/>
                        <w:sz w:val="42"/>
                      </w:rPr>
                      <w:t>,</w:t>
                    </w:r>
                    <w:r>
                      <w:rPr>
                        <w:color w:val="FF0000"/>
                        <w:sz w:val="42"/>
                      </w:rPr>
                      <w:t>注重实</w:t>
                    </w:r>
                  </w:p>
                </w:txbxContent>
              </v:textbox>
            </v:shape>
            <v:shape id="_x0000_s1081" type="#_x0000_t202" style="width:863;height:561;left:184;position:absolute;top:5767" filled="f" stroked="f">
              <v:textbox inset="0,0,0,0">
                <w:txbxContent>
                  <w:p>
                    <w:pPr>
                      <w:spacing w:before="0" w:line="560" w:lineRule="exact"/>
                      <w:ind w:left="0" w:right="0" w:firstLine="0"/>
                      <w:jc w:val="left"/>
                      <w:rPr>
                        <w:rFonts w:ascii="Malgun Gothic" w:eastAsia="Malgun Gothic" w:hint="eastAsia"/>
                        <w:sz w:val="42"/>
                      </w:rPr>
                    </w:pPr>
                    <w:r>
                      <w:rPr>
                        <w:color w:val="FF0000"/>
                        <w:sz w:val="42"/>
                      </w:rPr>
                      <w:t>效</w:t>
                    </w:r>
                    <w:r>
                      <w:rPr>
                        <w:rFonts w:ascii="Malgun Gothic" w:eastAsia="Malgun Gothic" w:hint="eastAsia"/>
                        <w:color w:val="FF0000"/>
                        <w:sz w:val="42"/>
                      </w:rPr>
                      <w:t>；</w:t>
                    </w:r>
                  </w:p>
                </w:txbxContent>
              </v:textbox>
            </v:shape>
            <w10:wrap type="none"/>
          </v:group>
        </w:pict>
      </w:r>
    </w:p>
    <w:p>
      <w:pPr>
        <w:pStyle w:val="BodyText"/>
        <w:rPr>
          <w:rFonts w:ascii="Malgun Gothic"/>
          <w:sz w:val="20"/>
        </w:rPr>
      </w:pPr>
    </w:p>
    <w:p>
      <w:pPr>
        <w:pStyle w:val="BodyText"/>
        <w:spacing w:before="13"/>
        <w:rPr>
          <w:rFonts w:ascii="Malgun Gothic"/>
          <w:sz w:val="27"/>
        </w:rPr>
      </w:pPr>
      <w:r>
        <w:pict>
          <v:group id="_x0000_s1082" style="width:287pt;height:42pt;margin-top:27.09pt;margin-left:81pt;mso-position-horizontal-relative:page;mso-wrap-distance-left:0;mso-wrap-distance-right:0;position:absolute;z-index:-251648000" coordorigin="1620,542" coordsize="5740,840">
            <v:shape id="_x0000_s1083" type="#_x0000_t75" style="width:5740;height:840;left:1620;position:absolute;top:541" stroked="f">
              <v:imagedata r:id="rId47" o:title=""/>
            </v:shape>
            <v:shape id="_x0000_s1084" type="#_x0000_t202" style="width:5740;height:840;left:1620;position:absolute;top:541" filled="f" stroked="f">
              <v:textbox inset="0,0,0,0">
                <w:txbxContent>
                  <w:p>
                    <w:pPr>
                      <w:spacing w:before="0" w:line="689" w:lineRule="exact"/>
                      <w:ind w:left="0" w:right="0" w:firstLine="0"/>
                      <w:jc w:val="left"/>
                      <w:rPr>
                        <w:b/>
                        <w:sz w:val="42"/>
                      </w:rPr>
                    </w:pPr>
                    <w:r>
                      <w:rPr>
                        <w:rFonts w:ascii="Malgun Gothic" w:eastAsia="Malgun Gothic" w:hint="eastAsia"/>
                        <w:b/>
                        <w:sz w:val="42"/>
                      </w:rPr>
                      <w:t>5</w:t>
                    </w:r>
                    <w:r>
                      <w:rPr>
                        <w:rFonts w:ascii="幼圆" w:eastAsia="幼圆" w:hint="eastAsia"/>
                        <w:b/>
                        <w:sz w:val="42"/>
                      </w:rPr>
                      <w:t>、</w:t>
                    </w:r>
                    <w:r>
                      <w:rPr>
                        <w:b/>
                        <w:sz w:val="42"/>
                      </w:rPr>
                      <w:t>财务部会计主管岗位说明书</w:t>
                    </w:r>
                  </w:p>
                </w:txbxContent>
              </v:textbox>
            </v:shape>
            <w10:wrap type="topAndBottom"/>
          </v:group>
        </w:pict>
      </w:r>
    </w:p>
    <w:p>
      <w:pPr>
        <w:pStyle w:val="BodyText"/>
        <w:spacing w:before="14"/>
        <w:rPr>
          <w:rFonts w:ascii="Malgun Gothic"/>
          <w:sz w:val="5"/>
        </w:rPr>
      </w:pPr>
    </w:p>
    <w:p>
      <w:pPr>
        <w:spacing w:after="0"/>
        <w:rPr>
          <w:rFonts w:ascii="Malgun Gothic"/>
          <w:sz w:val="5"/>
        </w:rPr>
        <w:sectPr>
          <w:headerReference w:type="default" r:id="rId48"/>
          <w:footerReference w:type="default" r:id="rId49"/>
          <w:pgSz w:w="17860" w:h="25260"/>
          <w:pgMar w:top="1800" w:right="1060" w:bottom="2020" w:left="1020" w:header="1132" w:footer="1831"/>
          <w:pgNumType w:start="15"/>
          <w:cols w:space="708"/>
        </w:sectPr>
      </w:pPr>
    </w:p>
    <w:p>
      <w:pPr>
        <w:pStyle w:val="Heading1"/>
        <w:spacing w:before="138" w:line="424" w:lineRule="auto"/>
        <w:ind w:right="38"/>
        <w:jc w:val="both"/>
      </w:pPr>
      <w:r>
        <w:t>岗位名称直接上级直接下级</w:t>
      </w:r>
    </w:p>
    <w:p>
      <w:pPr>
        <w:pStyle w:val="BodyText"/>
        <w:spacing w:before="138" w:line="424" w:lineRule="auto"/>
        <w:ind w:left="625" w:right="38"/>
      </w:pPr>
      <w:r>
        <w:br w:type="column"/>
      </w:r>
      <w:r>
        <w:t>财务部会计主管总经理</w:t>
      </w:r>
    </w:p>
    <w:p>
      <w:pPr>
        <w:pStyle w:val="BodyText"/>
        <w:spacing w:line="623" w:lineRule="exact"/>
        <w:ind w:left="625"/>
      </w:pPr>
      <w:r>
        <w:t>会计</w:t>
      </w:r>
      <w:r>
        <w:rPr>
          <w:rFonts w:ascii="Malgun Gothic" w:eastAsia="Malgun Gothic" w:hint="eastAsia"/>
        </w:rPr>
        <w:t>、</w:t>
      </w:r>
      <w:r>
        <w:t>出纳</w:t>
      </w:r>
    </w:p>
    <w:p>
      <w:pPr>
        <w:pStyle w:val="Heading1"/>
        <w:spacing w:before="138" w:line="424" w:lineRule="auto"/>
        <w:ind w:right="38"/>
        <w:jc w:val="both"/>
      </w:pPr>
      <w:r>
        <w:rPr>
          <w:b w:val="0"/>
        </w:rPr>
        <w:br w:type="column"/>
      </w:r>
      <w:r>
        <w:t>岗位定编所在部门所辖人员</w:t>
      </w:r>
    </w:p>
    <w:p>
      <w:pPr>
        <w:spacing w:before="0"/>
        <w:ind w:left="625" w:right="0" w:firstLine="0"/>
        <w:jc w:val="left"/>
        <w:rPr>
          <w:rFonts w:ascii="Malgun Gothic"/>
          <w:sz w:val="42"/>
        </w:rPr>
      </w:pPr>
      <w:r>
        <w:br w:type="column"/>
      </w:r>
      <w:r>
        <w:rPr>
          <w:rFonts w:ascii="Malgun Gothic"/>
          <w:sz w:val="42"/>
        </w:rPr>
        <w:t>1</w:t>
      </w:r>
    </w:p>
    <w:p>
      <w:pPr>
        <w:pStyle w:val="BodyText"/>
        <w:spacing w:before="331"/>
        <w:ind w:left="625"/>
      </w:pPr>
      <w:r>
        <w:drawing>
          <wp:anchor distT="0" distB="0" distL="0" distR="0" simplePos="0" relativeHeight="251669504" behindDoc="1" locked="0" layoutInCell="1" allowOverlap="1">
            <wp:simplePos x="0" y="0"/>
            <wp:positionH relativeFrom="page">
              <wp:posOffset>927100</wp:posOffset>
            </wp:positionH>
            <wp:positionV relativeFrom="paragraph">
              <wp:posOffset>-517779</wp:posOffset>
            </wp:positionV>
            <wp:extent cx="9499600" cy="7200900"/>
            <wp:effectExtent l="0" t="0" r="0" b="0"/>
            <wp:wrapNone/>
            <wp:docPr id="1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7.png"/>
                    <pic:cNvPicPr/>
                  </pic:nvPicPr>
                  <pic:blipFill>
                    <a:blip xmlns:r="http://schemas.openxmlformats.org/officeDocument/2006/relationships" r:embed="rId50" cstate="print"/>
                    <a:stretch>
                      <a:fillRect/>
                    </a:stretch>
                  </pic:blipFill>
                  <pic:spPr>
                    <a:xfrm>
                      <a:off x="0" y="0"/>
                      <a:ext cx="9499600" cy="7200900"/>
                    </a:xfrm>
                    <a:prstGeom prst="rect">
                      <a:avLst/>
                    </a:prstGeom>
                  </pic:spPr>
                </pic:pic>
              </a:graphicData>
            </a:graphic>
          </wp:anchor>
        </w:drawing>
      </w:r>
      <w:r>
        <w:t>财务部</w:t>
      </w:r>
    </w:p>
    <w:p>
      <w:pPr>
        <w:pStyle w:val="BodyText"/>
        <w:spacing w:before="274"/>
        <w:ind w:left="625"/>
        <w:rPr>
          <w:rFonts w:ascii="Malgun Gothic"/>
        </w:rPr>
      </w:pPr>
      <w:r>
        <w:rPr>
          <w:rFonts w:ascii="Malgun Gothic"/>
          <w:w w:val="100"/>
        </w:rPr>
        <w:t>2</w:t>
      </w:r>
    </w:p>
    <w:p>
      <w:pPr>
        <w:spacing w:after="0"/>
        <w:rPr>
          <w:rFonts w:ascii="Malgun Gothic"/>
        </w:rPr>
        <w:sectPr>
          <w:headerReference w:type="default" r:id="rId51"/>
          <w:footerReference w:type="default" r:id="rId52"/>
          <w:type w:val="continuous"/>
          <w:pgSz w:w="17860" w:h="25260"/>
          <w:pgMar w:top="1800" w:right="1060" w:bottom="2020" w:left="1020" w:header="708" w:footer="708"/>
          <w:pgNumType w:start="16"/>
          <w:cols w:num="4" w:space="708" w:equalWidth="0">
            <w:col w:w="2351" w:space="98"/>
            <w:col w:w="3614" w:space="2867"/>
            <w:col w:w="2351" w:space="487"/>
            <w:col w:w="4012" w:space="0"/>
          </w:cols>
        </w:sectPr>
      </w:pPr>
    </w:p>
    <w:p>
      <w:pPr>
        <w:pStyle w:val="Heading1"/>
        <w:spacing w:line="537" w:lineRule="exact"/>
      </w:pPr>
      <w:r>
        <w:t>职位概要</w:t>
      </w:r>
    </w:p>
    <w:p>
      <w:pPr>
        <w:pStyle w:val="BodyText"/>
        <w:spacing w:before="163" w:line="326" w:lineRule="auto"/>
        <w:ind w:left="625" w:right="593" w:firstLine="627"/>
        <w:rPr>
          <w:rFonts w:ascii="Malgun Gothic" w:eastAsia="Malgun Gothic" w:hint="eastAsia"/>
        </w:rPr>
      </w:pPr>
      <w:r>
        <w:t>负责商管公司的财务体系建立</w:t>
      </w:r>
      <w:r>
        <w:rPr>
          <w:rFonts w:ascii="Malgun Gothic" w:eastAsia="Malgun Gothic" w:hint="eastAsia"/>
        </w:rPr>
        <w:t>，</w:t>
      </w:r>
      <w:r>
        <w:t>财务各项税务申报</w:t>
      </w:r>
      <w:r>
        <w:rPr>
          <w:rFonts w:ascii="Malgun Gothic" w:eastAsia="Malgun Gothic" w:hint="eastAsia"/>
        </w:rPr>
        <w:t>，</w:t>
      </w:r>
      <w:r>
        <w:t>租金及物业等相关费用的收取与租赁合同的建档等工作</w:t>
      </w:r>
      <w:r>
        <w:rPr>
          <w:rFonts w:ascii="Malgun Gothic" w:eastAsia="Malgun Gothic" w:hint="eastAsia"/>
        </w:rPr>
        <w:t>。</w:t>
      </w:r>
    </w:p>
    <w:p>
      <w:pPr>
        <w:pStyle w:val="Heading1"/>
        <w:spacing w:before="49"/>
      </w:pPr>
      <w:r>
        <w:t>工作内容</w:t>
      </w:r>
    </w:p>
    <w:p>
      <w:pPr>
        <w:pStyle w:val="ListParagraph"/>
        <w:numPr>
          <w:ilvl w:val="1"/>
          <w:numId w:val="11"/>
        </w:numPr>
        <w:tabs>
          <w:tab w:val="left" w:pos="1499"/>
        </w:tabs>
        <w:spacing w:before="163" w:after="0" w:line="326" w:lineRule="auto"/>
        <w:ind w:left="1076" w:right="839" w:firstLine="0"/>
        <w:jc w:val="left"/>
        <w:rPr>
          <w:rFonts w:ascii="Malgun Gothic" w:eastAsia="Malgun Gothic" w:hAnsi="Malgun Gothic" w:hint="eastAsia"/>
          <w:sz w:val="40"/>
        </w:rPr>
      </w:pPr>
      <w:r>
        <w:rPr>
          <w:spacing w:val="-2"/>
          <w:sz w:val="42"/>
        </w:rPr>
        <w:t>按照国家财务</w:t>
      </w:r>
      <w:r>
        <w:rPr>
          <w:rFonts w:ascii="Malgun Gothic" w:eastAsia="Malgun Gothic" w:hAnsi="Malgun Gothic" w:hint="eastAsia"/>
          <w:spacing w:val="-4"/>
          <w:sz w:val="42"/>
        </w:rPr>
        <w:t>、</w:t>
      </w:r>
      <w:r>
        <w:rPr>
          <w:spacing w:val="-1"/>
          <w:sz w:val="42"/>
        </w:rPr>
        <w:t>税务等相关法律</w:t>
      </w:r>
      <w:r>
        <w:rPr>
          <w:rFonts w:ascii="Malgun Gothic" w:eastAsia="Malgun Gothic" w:hAnsi="Malgun Gothic" w:hint="eastAsia"/>
          <w:spacing w:val="-4"/>
          <w:sz w:val="42"/>
        </w:rPr>
        <w:t>、</w:t>
      </w:r>
      <w:r>
        <w:rPr>
          <w:spacing w:val="-1"/>
          <w:sz w:val="42"/>
        </w:rPr>
        <w:t>法规要求</w:t>
      </w:r>
      <w:r>
        <w:rPr>
          <w:rFonts w:ascii="Malgun Gothic" w:eastAsia="Malgun Gothic" w:hAnsi="Malgun Gothic" w:hint="eastAsia"/>
          <w:sz w:val="42"/>
        </w:rPr>
        <w:t>，</w:t>
      </w:r>
      <w:r>
        <w:rPr>
          <w:spacing w:val="-2"/>
          <w:sz w:val="42"/>
        </w:rPr>
        <w:t>结合本公司行业特点</w:t>
      </w:r>
      <w:r>
        <w:rPr>
          <w:rFonts w:ascii="Malgun Gothic" w:eastAsia="Malgun Gothic" w:hAnsi="Malgun Gothic" w:hint="eastAsia"/>
          <w:spacing w:val="-4"/>
          <w:sz w:val="42"/>
        </w:rPr>
        <w:t>，</w:t>
      </w:r>
      <w:r>
        <w:rPr>
          <w:spacing w:val="-8"/>
          <w:sz w:val="42"/>
        </w:rPr>
        <w:t>科学</w:t>
      </w:r>
      <w:r>
        <w:rPr>
          <w:spacing w:val="-2"/>
          <w:sz w:val="42"/>
        </w:rPr>
        <w:t>合理地组织财务活动</w:t>
      </w:r>
      <w:r>
        <w:rPr>
          <w:rFonts w:ascii="Malgun Gothic" w:eastAsia="Malgun Gothic" w:hAnsi="Malgun Gothic" w:hint="eastAsia"/>
          <w:sz w:val="42"/>
        </w:rPr>
        <w:t>，</w:t>
      </w:r>
      <w:r>
        <w:rPr>
          <w:spacing w:val="-1"/>
          <w:sz w:val="42"/>
        </w:rPr>
        <w:t>制定统一</w:t>
      </w:r>
      <w:r>
        <w:rPr>
          <w:rFonts w:ascii="Malgun Gothic" w:eastAsia="Malgun Gothic" w:hAnsi="Malgun Gothic" w:hint="eastAsia"/>
          <w:spacing w:val="-4"/>
          <w:sz w:val="42"/>
        </w:rPr>
        <w:t>、</w:t>
      </w:r>
      <w:r>
        <w:rPr>
          <w:spacing w:val="-2"/>
          <w:sz w:val="42"/>
        </w:rPr>
        <w:t>健全的财务规章制度</w:t>
      </w:r>
      <w:r>
        <w:rPr>
          <w:rFonts w:ascii="Malgun Gothic" w:eastAsia="Malgun Gothic" w:hAnsi="Malgun Gothic" w:hint="eastAsia"/>
          <w:sz w:val="42"/>
        </w:rPr>
        <w:t>；</w:t>
      </w:r>
    </w:p>
    <w:p>
      <w:pPr>
        <w:pStyle w:val="ListParagraph"/>
        <w:numPr>
          <w:ilvl w:val="1"/>
          <w:numId w:val="11"/>
        </w:numPr>
        <w:tabs>
          <w:tab w:val="left" w:pos="1499"/>
        </w:tabs>
        <w:spacing w:before="0" w:after="0" w:line="563" w:lineRule="exact"/>
        <w:ind w:left="1498" w:right="0" w:hanging="423"/>
        <w:jc w:val="left"/>
        <w:rPr>
          <w:rFonts w:ascii="Malgun Gothic" w:eastAsia="Malgun Gothic" w:hAnsi="Malgun Gothic" w:hint="eastAsia"/>
          <w:sz w:val="40"/>
        </w:rPr>
      </w:pPr>
      <w:r>
        <w:rPr>
          <w:spacing w:val="-2"/>
          <w:sz w:val="42"/>
        </w:rPr>
        <w:t>依据公司年度经营计划</w:t>
      </w:r>
      <w:r>
        <w:rPr>
          <w:rFonts w:ascii="Malgun Gothic" w:eastAsia="Malgun Gothic" w:hAnsi="Malgun Gothic" w:hint="eastAsia"/>
          <w:spacing w:val="-4"/>
          <w:sz w:val="42"/>
        </w:rPr>
        <w:t>，</w:t>
      </w:r>
      <w:r>
        <w:rPr>
          <w:sz w:val="42"/>
        </w:rPr>
        <w:t>负责拟定相应的资金需求量计划和各种财务预算</w:t>
      </w:r>
    </w:p>
    <w:p>
      <w:pPr>
        <w:pStyle w:val="BodyText"/>
        <w:spacing w:before="271"/>
        <w:ind w:left="1076"/>
        <w:rPr>
          <w:rFonts w:ascii="Malgun Gothic" w:eastAsia="Malgun Gothic" w:hint="eastAsia"/>
        </w:rPr>
      </w:pPr>
      <w:r>
        <w:t>计划</w:t>
      </w:r>
      <w:r>
        <w:rPr>
          <w:rFonts w:ascii="Malgun Gothic" w:eastAsia="Malgun Gothic" w:hint="eastAsia"/>
        </w:rPr>
        <w:t>，</w:t>
      </w:r>
      <w:r>
        <w:t>并积极筹措资金</w:t>
      </w:r>
      <w:r>
        <w:rPr>
          <w:rFonts w:ascii="Malgun Gothic" w:eastAsia="Malgun Gothic" w:hint="eastAsia"/>
        </w:rPr>
        <w:t>，</w:t>
      </w:r>
      <w:r>
        <w:t>合理地分配调度资金</w:t>
      </w:r>
      <w:r>
        <w:rPr>
          <w:rFonts w:ascii="Malgun Gothic" w:eastAsia="Malgun Gothic" w:hint="eastAsia"/>
        </w:rPr>
        <w:t>；</w:t>
      </w:r>
    </w:p>
    <w:p>
      <w:pPr>
        <w:pStyle w:val="ListParagraph"/>
        <w:numPr>
          <w:ilvl w:val="1"/>
          <w:numId w:val="11"/>
        </w:numPr>
        <w:tabs>
          <w:tab w:val="left" w:pos="1499"/>
        </w:tabs>
        <w:spacing w:before="78" w:after="0" w:line="240" w:lineRule="auto"/>
        <w:ind w:left="1498" w:right="0" w:hanging="423"/>
        <w:jc w:val="left"/>
        <w:rPr>
          <w:rFonts w:ascii="Malgun Gothic" w:eastAsia="Malgun Gothic" w:hAnsi="Malgun Gothic" w:hint="eastAsia"/>
          <w:sz w:val="40"/>
        </w:rPr>
      </w:pPr>
      <w:r>
        <w:rPr>
          <w:spacing w:val="-2"/>
          <w:sz w:val="42"/>
        </w:rPr>
        <w:t>组织编制各项目公司预算</w:t>
      </w:r>
      <w:r>
        <w:rPr>
          <w:rFonts w:ascii="Malgun Gothic" w:eastAsia="Malgun Gothic" w:hAnsi="Malgun Gothic" w:hint="eastAsia"/>
          <w:sz w:val="42"/>
        </w:rPr>
        <w:t>、</w:t>
      </w:r>
      <w:r>
        <w:rPr>
          <w:spacing w:val="-2"/>
          <w:sz w:val="42"/>
        </w:rPr>
        <w:t>财务收支计划</w:t>
      </w:r>
      <w:r>
        <w:rPr>
          <w:rFonts w:ascii="Malgun Gothic" w:eastAsia="Malgun Gothic" w:hAnsi="Malgun Gothic" w:hint="eastAsia"/>
          <w:spacing w:val="-4"/>
          <w:sz w:val="42"/>
        </w:rPr>
        <w:t>、</w:t>
      </w:r>
      <w:r>
        <w:rPr>
          <w:spacing w:val="-2"/>
          <w:sz w:val="42"/>
        </w:rPr>
        <w:t>成本费用计划</w:t>
      </w:r>
      <w:r>
        <w:rPr>
          <w:rFonts w:ascii="Malgun Gothic" w:eastAsia="Malgun Gothic" w:hAnsi="Malgun Gothic" w:hint="eastAsia"/>
          <w:sz w:val="42"/>
        </w:rPr>
        <w:t>、</w:t>
      </w:r>
      <w:r>
        <w:rPr>
          <w:spacing w:val="-2"/>
          <w:sz w:val="42"/>
        </w:rPr>
        <w:t>信贷计划</w:t>
      </w:r>
      <w:r>
        <w:rPr>
          <w:rFonts w:ascii="Malgun Gothic" w:eastAsia="Malgun Gothic" w:hAnsi="Malgun Gothic" w:hint="eastAsia"/>
          <w:spacing w:val="-4"/>
          <w:sz w:val="42"/>
        </w:rPr>
        <w:t>、</w:t>
      </w:r>
      <w:r>
        <w:rPr>
          <w:sz w:val="42"/>
        </w:rPr>
        <w:t>财</w:t>
      </w:r>
    </w:p>
    <w:p>
      <w:pPr>
        <w:spacing w:after="0" w:line="240" w:lineRule="auto"/>
        <w:jc w:val="left"/>
        <w:rPr>
          <w:rFonts w:ascii="Malgun Gothic" w:eastAsia="Malgun Gothic" w:hAnsi="Malgun Gothic" w:hint="eastAsia"/>
          <w:sz w:val="40"/>
        </w:rPr>
        <w:sectPr>
          <w:headerReference w:type="default" r:id="rId53"/>
          <w:footerReference w:type="default" r:id="rId54"/>
          <w:type w:val="continuous"/>
          <w:pgSz w:w="17860" w:h="25260"/>
          <w:pgMar w:top="1800" w:right="1060" w:bottom="2020" w:left="1020" w:header="708" w:footer="708"/>
          <w:pgNumType w:start="17"/>
          <w:cols w:space="708"/>
        </w:sectPr>
      </w:pPr>
    </w:p>
    <w:p>
      <w:pPr>
        <w:pStyle w:val="BodyText"/>
        <w:spacing w:before="86"/>
        <w:ind w:left="1076"/>
        <w:rPr>
          <w:rFonts w:ascii="Malgun Gothic" w:eastAsia="Malgun Gothic" w:hint="eastAsia"/>
        </w:rPr>
      </w:pPr>
      <w:r>
        <w:drawing>
          <wp:anchor distT="0" distB="0" distL="0" distR="0" simplePos="0" relativeHeight="251670528" behindDoc="1" locked="0" layoutInCell="1" allowOverlap="1">
            <wp:simplePos x="0" y="0"/>
            <wp:positionH relativeFrom="page">
              <wp:posOffset>927100</wp:posOffset>
            </wp:positionH>
            <wp:positionV relativeFrom="page">
              <wp:posOffset>1171575</wp:posOffset>
            </wp:positionV>
            <wp:extent cx="9499600" cy="13119100"/>
            <wp:effectExtent l="0" t="0" r="0" b="0"/>
            <wp:wrapNone/>
            <wp:docPr id="1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8.png"/>
                    <pic:cNvPicPr/>
                  </pic:nvPicPr>
                  <pic:blipFill>
                    <a:blip xmlns:r="http://schemas.openxmlformats.org/officeDocument/2006/relationships" r:embed="rId55" cstate="print"/>
                    <a:stretch>
                      <a:fillRect/>
                    </a:stretch>
                  </pic:blipFill>
                  <pic:spPr>
                    <a:xfrm>
                      <a:off x="0" y="0"/>
                      <a:ext cx="9499600" cy="13119100"/>
                    </a:xfrm>
                    <a:prstGeom prst="rect">
                      <a:avLst/>
                    </a:prstGeom>
                  </pic:spPr>
                </pic:pic>
              </a:graphicData>
            </a:graphic>
          </wp:anchor>
        </w:drawing>
      </w:r>
      <w:r>
        <w:t>务报告和会计报表等</w:t>
      </w:r>
      <w:r>
        <w:rPr>
          <w:rFonts w:ascii="Malgun Gothic" w:eastAsia="Malgun Gothic" w:hint="eastAsia"/>
        </w:rPr>
        <w:t>；</w:t>
      </w:r>
    </w:p>
    <w:p>
      <w:pPr>
        <w:pStyle w:val="ListParagraph"/>
        <w:numPr>
          <w:ilvl w:val="1"/>
          <w:numId w:val="11"/>
        </w:numPr>
        <w:tabs>
          <w:tab w:val="left" w:pos="1499"/>
        </w:tabs>
        <w:spacing w:before="78" w:after="0" w:line="309" w:lineRule="auto"/>
        <w:ind w:left="1076" w:right="842" w:firstLine="0"/>
        <w:jc w:val="left"/>
        <w:rPr>
          <w:rFonts w:ascii="Malgun Gothic" w:eastAsia="Malgun Gothic" w:hAnsi="Malgun Gothic" w:hint="eastAsia"/>
          <w:sz w:val="40"/>
        </w:rPr>
      </w:pPr>
      <w:r>
        <w:rPr>
          <w:spacing w:val="-2"/>
          <w:sz w:val="42"/>
        </w:rPr>
        <w:t>遵照企业财务通则</w:t>
      </w:r>
      <w:r>
        <w:rPr>
          <w:rFonts w:ascii="Malgun Gothic" w:eastAsia="Malgun Gothic" w:hAnsi="Malgun Gothic" w:hint="eastAsia"/>
          <w:sz w:val="42"/>
        </w:rPr>
        <w:t>、</w:t>
      </w:r>
      <w:r>
        <w:rPr>
          <w:spacing w:val="-2"/>
          <w:sz w:val="42"/>
        </w:rPr>
        <w:t>会计准则等</w:t>
      </w:r>
      <w:r>
        <w:rPr>
          <w:rFonts w:ascii="Malgun Gothic" w:eastAsia="Malgun Gothic" w:hAnsi="Malgun Gothic" w:hint="eastAsia"/>
          <w:spacing w:val="-4"/>
          <w:sz w:val="42"/>
        </w:rPr>
        <w:t>，</w:t>
      </w:r>
      <w:r>
        <w:rPr>
          <w:spacing w:val="-2"/>
          <w:sz w:val="42"/>
        </w:rPr>
        <w:t>组织会计核算工作</w:t>
      </w:r>
      <w:r>
        <w:rPr>
          <w:rFonts w:ascii="Malgun Gothic" w:eastAsia="Malgun Gothic" w:hAnsi="Malgun Gothic" w:hint="eastAsia"/>
          <w:sz w:val="42"/>
        </w:rPr>
        <w:t>，</w:t>
      </w:r>
      <w:r>
        <w:rPr>
          <w:spacing w:val="-2"/>
          <w:sz w:val="42"/>
        </w:rPr>
        <w:t>实行会计监督</w:t>
      </w:r>
      <w:r>
        <w:rPr>
          <w:rFonts w:ascii="Malgun Gothic" w:eastAsia="Malgun Gothic" w:hAnsi="Malgun Gothic" w:hint="eastAsia"/>
          <w:spacing w:val="-4"/>
          <w:sz w:val="42"/>
        </w:rPr>
        <w:t>。</w:t>
      </w:r>
      <w:r>
        <w:rPr>
          <w:spacing w:val="-16"/>
          <w:sz w:val="42"/>
        </w:rPr>
        <w:t>做</w:t>
      </w:r>
      <w:r>
        <w:rPr>
          <w:spacing w:val="-2"/>
          <w:sz w:val="42"/>
        </w:rPr>
        <w:t>好各种款项和有价证券的收付</w:t>
      </w:r>
      <w:r>
        <w:rPr>
          <w:rFonts w:ascii="Malgun Gothic" w:eastAsia="Malgun Gothic" w:hAnsi="Malgun Gothic" w:hint="eastAsia"/>
          <w:sz w:val="42"/>
        </w:rPr>
        <w:t>，</w:t>
      </w:r>
      <w:r>
        <w:rPr>
          <w:spacing w:val="-2"/>
          <w:sz w:val="42"/>
        </w:rPr>
        <w:t>财物的收发</w:t>
      </w:r>
      <w:r>
        <w:rPr>
          <w:rFonts w:ascii="Malgun Gothic" w:eastAsia="Malgun Gothic" w:hAnsi="Malgun Gothic" w:hint="eastAsia"/>
          <w:spacing w:val="-4"/>
          <w:sz w:val="42"/>
        </w:rPr>
        <w:t>、</w:t>
      </w:r>
      <w:r>
        <w:rPr>
          <w:spacing w:val="-1"/>
          <w:sz w:val="42"/>
        </w:rPr>
        <w:t>增减和使用的账务处理</w:t>
      </w:r>
      <w:r>
        <w:rPr>
          <w:rFonts w:ascii="Malgun Gothic" w:eastAsia="Malgun Gothic" w:hAnsi="Malgun Gothic" w:hint="eastAsia"/>
          <w:spacing w:val="-4"/>
          <w:sz w:val="42"/>
        </w:rPr>
        <w:t>，</w:t>
      </w:r>
      <w:r>
        <w:rPr>
          <w:sz w:val="42"/>
        </w:rPr>
        <w:t>债 权</w:t>
      </w:r>
      <w:r>
        <w:rPr>
          <w:rFonts w:ascii="Malgun Gothic" w:eastAsia="Malgun Gothic" w:hAnsi="Malgun Gothic" w:hint="eastAsia"/>
          <w:sz w:val="42"/>
        </w:rPr>
        <w:t>、</w:t>
      </w:r>
      <w:r>
        <w:rPr>
          <w:spacing w:val="-2"/>
          <w:sz w:val="42"/>
        </w:rPr>
        <w:t>债务发生的核算</w:t>
      </w:r>
      <w:r>
        <w:rPr>
          <w:rFonts w:ascii="Malgun Gothic" w:eastAsia="Malgun Gothic" w:hAnsi="Malgun Gothic" w:hint="eastAsia"/>
          <w:sz w:val="42"/>
        </w:rPr>
        <w:t>，</w:t>
      </w:r>
      <w:r>
        <w:rPr>
          <w:spacing w:val="-1"/>
          <w:sz w:val="42"/>
        </w:rPr>
        <w:t>经营收支</w:t>
      </w:r>
      <w:r>
        <w:rPr>
          <w:rFonts w:ascii="Malgun Gothic" w:eastAsia="Malgun Gothic" w:hAnsi="Malgun Gothic" w:hint="eastAsia"/>
          <w:spacing w:val="-4"/>
          <w:sz w:val="42"/>
        </w:rPr>
        <w:t>、</w:t>
      </w:r>
      <w:r>
        <w:rPr>
          <w:spacing w:val="-2"/>
          <w:sz w:val="42"/>
        </w:rPr>
        <w:t>费用成本的核算等项工作</w:t>
      </w:r>
      <w:r>
        <w:rPr>
          <w:rFonts w:ascii="Malgun Gothic" w:eastAsia="Malgun Gothic" w:hAnsi="Malgun Gothic" w:hint="eastAsia"/>
          <w:sz w:val="42"/>
        </w:rPr>
        <w:t>；</w:t>
      </w:r>
    </w:p>
    <w:p>
      <w:pPr>
        <w:pStyle w:val="ListParagraph"/>
        <w:numPr>
          <w:ilvl w:val="1"/>
          <w:numId w:val="11"/>
        </w:numPr>
        <w:tabs>
          <w:tab w:val="left" w:pos="1499"/>
        </w:tabs>
        <w:spacing w:before="0" w:after="0" w:line="622" w:lineRule="exact"/>
        <w:ind w:left="1498" w:right="0" w:hanging="423"/>
        <w:jc w:val="left"/>
        <w:rPr>
          <w:rFonts w:ascii="Malgun Gothic" w:eastAsia="Malgun Gothic" w:hAnsi="Malgun Gothic" w:hint="eastAsia"/>
          <w:sz w:val="40"/>
        </w:rPr>
      </w:pPr>
      <w:r>
        <w:rPr>
          <w:spacing w:val="-2"/>
          <w:sz w:val="42"/>
        </w:rPr>
        <w:t>严格按国家规定的现金使用范围支付现金</w:t>
      </w:r>
      <w:r>
        <w:rPr>
          <w:rFonts w:ascii="Malgun Gothic" w:eastAsia="Malgun Gothic" w:hAnsi="Malgun Gothic" w:hint="eastAsia"/>
          <w:spacing w:val="-4"/>
          <w:sz w:val="42"/>
        </w:rPr>
        <w:t>，</w:t>
      </w:r>
      <w:r>
        <w:rPr>
          <w:spacing w:val="-1"/>
          <w:sz w:val="42"/>
        </w:rPr>
        <w:t>控制库存现金额</w:t>
      </w:r>
      <w:r>
        <w:rPr>
          <w:rFonts w:ascii="Malgun Gothic" w:eastAsia="Malgun Gothic" w:hAnsi="Malgun Gothic" w:hint="eastAsia"/>
          <w:spacing w:val="-4"/>
          <w:sz w:val="42"/>
        </w:rPr>
        <w:t>。</w:t>
      </w:r>
      <w:r>
        <w:rPr>
          <w:sz w:val="42"/>
        </w:rPr>
        <w:t>妥善保管库</w:t>
      </w:r>
    </w:p>
    <w:p>
      <w:pPr>
        <w:pStyle w:val="BodyText"/>
        <w:spacing w:before="271" w:line="295" w:lineRule="auto"/>
        <w:ind w:left="1076" w:right="833"/>
        <w:rPr>
          <w:rFonts w:ascii="Malgun Gothic" w:eastAsia="Malgun Gothic" w:hint="eastAsia"/>
        </w:rPr>
      </w:pPr>
      <w:r>
        <w:t>存现金</w:t>
      </w:r>
      <w:r>
        <w:rPr>
          <w:rFonts w:ascii="Malgun Gothic" w:eastAsia="Malgun Gothic" w:hint="eastAsia"/>
        </w:rPr>
        <w:t>、</w:t>
      </w:r>
      <w:r>
        <w:t>各种有价证券</w:t>
      </w:r>
      <w:r>
        <w:rPr>
          <w:rFonts w:ascii="Malgun Gothic" w:eastAsia="Malgun Gothic" w:hint="eastAsia"/>
        </w:rPr>
        <w:t>、</w:t>
      </w:r>
      <w:r>
        <w:t>财务印章</w:t>
      </w:r>
      <w:r>
        <w:rPr>
          <w:rFonts w:ascii="Malgun Gothic" w:eastAsia="Malgun Gothic" w:hint="eastAsia"/>
        </w:rPr>
        <w:t>、</w:t>
      </w:r>
      <w:r>
        <w:t>空白支票和收据</w:t>
      </w:r>
      <w:r>
        <w:rPr>
          <w:rFonts w:ascii="Malgun Gothic" w:eastAsia="Malgun Gothic" w:hint="eastAsia"/>
        </w:rPr>
        <w:t>。</w:t>
      </w:r>
      <w:r>
        <w:t>按照银行有关结算制度的规定办理款项的收付</w:t>
      </w:r>
      <w:r>
        <w:rPr>
          <w:rFonts w:ascii="Malgun Gothic" w:eastAsia="Malgun Gothic" w:hint="eastAsia"/>
        </w:rPr>
        <w:t>；</w:t>
      </w:r>
    </w:p>
    <w:p>
      <w:pPr>
        <w:pStyle w:val="ListParagraph"/>
        <w:numPr>
          <w:ilvl w:val="1"/>
          <w:numId w:val="11"/>
        </w:numPr>
        <w:tabs>
          <w:tab w:val="left" w:pos="1499"/>
        </w:tabs>
        <w:spacing w:before="0" w:after="0" w:line="664" w:lineRule="exact"/>
        <w:ind w:left="1498" w:right="0" w:hanging="423"/>
        <w:jc w:val="left"/>
        <w:rPr>
          <w:rFonts w:ascii="Malgun Gothic" w:eastAsia="Malgun Gothic" w:hAnsi="Malgun Gothic" w:hint="eastAsia"/>
          <w:sz w:val="40"/>
        </w:rPr>
      </w:pPr>
      <w:r>
        <w:rPr>
          <w:spacing w:val="-2"/>
          <w:sz w:val="42"/>
        </w:rPr>
        <w:t>负责公司的经济统计工作</w:t>
      </w:r>
      <w:r>
        <w:rPr>
          <w:rFonts w:ascii="Malgun Gothic" w:eastAsia="Malgun Gothic" w:hAnsi="Malgun Gothic" w:hint="eastAsia"/>
          <w:sz w:val="42"/>
        </w:rPr>
        <w:t>，</w:t>
      </w:r>
      <w:r>
        <w:rPr>
          <w:spacing w:val="-2"/>
          <w:sz w:val="42"/>
        </w:rPr>
        <w:t>及时编制各种会计报表</w:t>
      </w:r>
      <w:r>
        <w:rPr>
          <w:rFonts w:ascii="Malgun Gothic" w:eastAsia="Malgun Gothic" w:hAnsi="Malgun Gothic" w:hint="eastAsia"/>
          <w:spacing w:val="-4"/>
          <w:sz w:val="42"/>
        </w:rPr>
        <w:t>，</w:t>
      </w:r>
      <w:r>
        <w:rPr>
          <w:sz w:val="42"/>
        </w:rPr>
        <w:t>按规定完成税金的申</w:t>
      </w:r>
    </w:p>
    <w:p>
      <w:pPr>
        <w:pStyle w:val="BodyText"/>
        <w:spacing w:before="271"/>
        <w:ind w:left="1076"/>
        <w:rPr>
          <w:rFonts w:ascii="Malgun Gothic" w:eastAsia="Malgun Gothic" w:hint="eastAsia"/>
        </w:rPr>
      </w:pPr>
      <w:r>
        <w:t>报</w:t>
      </w:r>
      <w:r>
        <w:rPr>
          <w:rFonts w:ascii="Malgun Gothic" w:eastAsia="Malgun Gothic" w:hint="eastAsia"/>
        </w:rPr>
        <w:t>、</w:t>
      </w:r>
      <w:r>
        <w:t>测算</w:t>
      </w:r>
      <w:r>
        <w:rPr>
          <w:rFonts w:ascii="Malgun Gothic" w:eastAsia="Malgun Gothic" w:hint="eastAsia"/>
        </w:rPr>
        <w:t>、</w:t>
      </w:r>
      <w:r>
        <w:t>缴纳</w:t>
      </w:r>
      <w:r>
        <w:rPr>
          <w:rFonts w:ascii="Malgun Gothic" w:eastAsia="Malgun Gothic" w:hint="eastAsia"/>
        </w:rPr>
        <w:t>、</w:t>
      </w:r>
      <w:r>
        <w:t>减免工作</w:t>
      </w:r>
      <w:r>
        <w:rPr>
          <w:rFonts w:ascii="Malgun Gothic" w:eastAsia="Malgun Gothic" w:hint="eastAsia"/>
        </w:rPr>
        <w:t>；</w:t>
      </w:r>
    </w:p>
    <w:p>
      <w:pPr>
        <w:pStyle w:val="ListParagraph"/>
        <w:numPr>
          <w:ilvl w:val="1"/>
          <w:numId w:val="11"/>
        </w:numPr>
        <w:tabs>
          <w:tab w:val="left" w:pos="1499"/>
        </w:tabs>
        <w:spacing w:before="77" w:after="0" w:line="240" w:lineRule="auto"/>
        <w:ind w:left="1498" w:right="0" w:hanging="423"/>
        <w:jc w:val="left"/>
        <w:rPr>
          <w:rFonts w:ascii="Malgun Gothic" w:eastAsia="Malgun Gothic" w:hAnsi="Malgun Gothic" w:hint="eastAsia"/>
          <w:sz w:val="40"/>
        </w:rPr>
      </w:pPr>
      <w:r>
        <w:rPr>
          <w:spacing w:val="-2"/>
          <w:sz w:val="42"/>
        </w:rPr>
        <w:t>计算和发放公司员工的工资</w:t>
      </w:r>
      <w:r>
        <w:rPr>
          <w:rFonts w:ascii="Malgun Gothic" w:eastAsia="Malgun Gothic" w:hAnsi="Malgun Gothic" w:hint="eastAsia"/>
          <w:sz w:val="42"/>
        </w:rPr>
        <w:t>、</w:t>
      </w:r>
      <w:r>
        <w:rPr>
          <w:spacing w:val="-4"/>
          <w:sz w:val="42"/>
        </w:rPr>
        <w:t>奖金</w:t>
      </w:r>
      <w:r>
        <w:rPr>
          <w:rFonts w:ascii="Malgun Gothic" w:eastAsia="Malgun Gothic" w:hAnsi="Malgun Gothic" w:hint="eastAsia"/>
          <w:sz w:val="42"/>
        </w:rPr>
        <w:t>、</w:t>
      </w:r>
      <w:r>
        <w:rPr>
          <w:spacing w:val="-2"/>
          <w:sz w:val="42"/>
        </w:rPr>
        <w:t>福利及保险等款项</w:t>
      </w:r>
      <w:r>
        <w:rPr>
          <w:rFonts w:ascii="Malgun Gothic" w:eastAsia="Malgun Gothic" w:hAnsi="Malgun Gothic" w:hint="eastAsia"/>
          <w:sz w:val="42"/>
        </w:rPr>
        <w:t>。</w:t>
      </w:r>
    </w:p>
    <w:p>
      <w:pPr>
        <w:pStyle w:val="ListParagraph"/>
        <w:numPr>
          <w:ilvl w:val="1"/>
          <w:numId w:val="11"/>
        </w:numPr>
        <w:tabs>
          <w:tab w:val="left" w:pos="1499"/>
        </w:tabs>
        <w:spacing w:before="175" w:after="0" w:line="240" w:lineRule="auto"/>
        <w:ind w:left="1498" w:right="0" w:hanging="423"/>
        <w:jc w:val="left"/>
        <w:rPr>
          <w:rFonts w:ascii="Malgun Gothic" w:eastAsia="Malgun Gothic" w:hAnsi="Malgun Gothic" w:hint="eastAsia"/>
          <w:sz w:val="40"/>
        </w:rPr>
      </w:pPr>
      <w:r>
        <w:rPr>
          <w:spacing w:val="-2"/>
          <w:sz w:val="42"/>
        </w:rPr>
        <w:t>负责固定资产的添置</w:t>
      </w:r>
      <w:r>
        <w:rPr>
          <w:rFonts w:ascii="Malgun Gothic" w:eastAsia="Malgun Gothic" w:hAnsi="Malgun Gothic" w:hint="eastAsia"/>
          <w:sz w:val="42"/>
        </w:rPr>
        <w:t>、</w:t>
      </w:r>
      <w:r>
        <w:rPr>
          <w:spacing w:val="-2"/>
          <w:sz w:val="42"/>
        </w:rPr>
        <w:t>调拨</w:t>
      </w:r>
      <w:r>
        <w:rPr>
          <w:rFonts w:ascii="Malgun Gothic" w:eastAsia="Malgun Gothic" w:hAnsi="Malgun Gothic" w:hint="eastAsia"/>
          <w:sz w:val="42"/>
        </w:rPr>
        <w:t>、</w:t>
      </w:r>
      <w:r>
        <w:rPr>
          <w:spacing w:val="-2"/>
          <w:sz w:val="42"/>
        </w:rPr>
        <w:t>清产核资</w:t>
      </w:r>
      <w:r>
        <w:rPr>
          <w:rFonts w:ascii="Malgun Gothic" w:eastAsia="Malgun Gothic" w:hAnsi="Malgun Gothic" w:hint="eastAsia"/>
          <w:sz w:val="42"/>
        </w:rPr>
        <w:t>、</w:t>
      </w:r>
      <w:r>
        <w:rPr>
          <w:spacing w:val="-2"/>
          <w:sz w:val="42"/>
        </w:rPr>
        <w:t>折旧</w:t>
      </w:r>
      <w:r>
        <w:rPr>
          <w:rFonts w:ascii="Malgun Gothic" w:eastAsia="Malgun Gothic" w:hAnsi="Malgun Gothic" w:hint="eastAsia"/>
          <w:sz w:val="42"/>
        </w:rPr>
        <w:t>、</w:t>
      </w:r>
      <w:r>
        <w:rPr>
          <w:spacing w:val="-2"/>
          <w:sz w:val="42"/>
        </w:rPr>
        <w:t>报损等项管理</w:t>
      </w:r>
      <w:r>
        <w:rPr>
          <w:rFonts w:ascii="Malgun Gothic" w:eastAsia="Malgun Gothic" w:hAnsi="Malgun Gothic" w:hint="eastAsia"/>
          <w:sz w:val="42"/>
        </w:rPr>
        <w:t>；</w:t>
      </w:r>
    </w:p>
    <w:p>
      <w:pPr>
        <w:pStyle w:val="ListParagraph"/>
        <w:numPr>
          <w:ilvl w:val="1"/>
          <w:numId w:val="11"/>
        </w:numPr>
        <w:tabs>
          <w:tab w:val="left" w:pos="1499"/>
        </w:tabs>
        <w:spacing w:before="174" w:after="0" w:line="240" w:lineRule="auto"/>
        <w:ind w:left="1498" w:right="0" w:hanging="423"/>
        <w:jc w:val="left"/>
        <w:rPr>
          <w:rFonts w:ascii="Malgun Gothic" w:eastAsia="Malgun Gothic" w:hAnsi="Malgun Gothic" w:hint="eastAsia"/>
          <w:sz w:val="40"/>
        </w:rPr>
      </w:pPr>
      <w:r>
        <w:rPr>
          <w:spacing w:val="-2"/>
          <w:sz w:val="42"/>
        </w:rPr>
        <w:t>负责商户的保证金</w:t>
      </w:r>
      <w:r>
        <w:rPr>
          <w:rFonts w:ascii="Malgun Gothic" w:eastAsia="Malgun Gothic" w:hAnsi="Malgun Gothic" w:hint="eastAsia"/>
          <w:sz w:val="42"/>
        </w:rPr>
        <w:t>、</w:t>
      </w:r>
      <w:r>
        <w:rPr>
          <w:spacing w:val="-2"/>
          <w:sz w:val="42"/>
        </w:rPr>
        <w:t>租金及物业等相关费用收取</w:t>
      </w:r>
      <w:r>
        <w:rPr>
          <w:rFonts w:ascii="Malgun Gothic" w:eastAsia="Malgun Gothic" w:hAnsi="Malgun Gothic" w:hint="eastAsia"/>
          <w:spacing w:val="-4"/>
          <w:sz w:val="42"/>
        </w:rPr>
        <w:t>，</w:t>
      </w:r>
      <w:r>
        <w:rPr>
          <w:spacing w:val="-1"/>
          <w:sz w:val="42"/>
        </w:rPr>
        <w:t>并出具相关凭证</w:t>
      </w:r>
      <w:r>
        <w:rPr>
          <w:rFonts w:ascii="Malgun Gothic" w:eastAsia="Malgun Gothic" w:hAnsi="Malgun Gothic" w:hint="eastAsia"/>
          <w:sz w:val="42"/>
        </w:rPr>
        <w:t>；</w:t>
      </w:r>
    </w:p>
    <w:p>
      <w:pPr>
        <w:pStyle w:val="ListParagraph"/>
        <w:numPr>
          <w:ilvl w:val="1"/>
          <w:numId w:val="11"/>
        </w:numPr>
        <w:tabs>
          <w:tab w:val="left" w:pos="1499"/>
        </w:tabs>
        <w:spacing w:before="175" w:after="0" w:line="240" w:lineRule="auto"/>
        <w:ind w:left="1498" w:right="0" w:hanging="423"/>
        <w:jc w:val="left"/>
        <w:rPr>
          <w:rFonts w:ascii="Malgun Gothic" w:eastAsia="Malgun Gothic" w:hAnsi="Malgun Gothic" w:hint="eastAsia"/>
          <w:sz w:val="40"/>
        </w:rPr>
      </w:pPr>
      <w:r>
        <w:rPr>
          <w:spacing w:val="-2"/>
          <w:sz w:val="42"/>
        </w:rPr>
        <w:t>负责将商户的租赁合同统一建档保存</w:t>
      </w:r>
      <w:r>
        <w:rPr>
          <w:rFonts w:ascii="Malgun Gothic" w:eastAsia="Malgun Gothic" w:hAnsi="Malgun Gothic" w:hint="eastAsia"/>
          <w:sz w:val="42"/>
        </w:rPr>
        <w:t>。</w:t>
      </w:r>
    </w:p>
    <w:p>
      <w:pPr>
        <w:pStyle w:val="Heading1"/>
        <w:spacing w:before="424"/>
      </w:pPr>
      <w:r>
        <w:t>任职资格</w:t>
      </w:r>
    </w:p>
    <w:p>
      <w:pPr>
        <w:pStyle w:val="BodyText"/>
        <w:spacing w:before="301"/>
        <w:ind w:left="1461"/>
      </w:pPr>
      <w:r>
        <w:t>教育背景</w:t>
      </w:r>
    </w:p>
    <w:p>
      <w:pPr>
        <w:pStyle w:val="ListParagraph"/>
        <w:numPr>
          <w:ilvl w:val="1"/>
          <w:numId w:val="11"/>
        </w:numPr>
        <w:tabs>
          <w:tab w:val="left" w:pos="1567"/>
        </w:tabs>
        <w:spacing w:before="259" w:after="0" w:line="240" w:lineRule="auto"/>
        <w:ind w:left="1566" w:right="0" w:hanging="423"/>
        <w:jc w:val="left"/>
        <w:rPr>
          <w:rFonts w:ascii="Malgun Gothic" w:eastAsia="Malgun Gothic" w:hAnsi="Malgun Gothic" w:hint="eastAsia"/>
          <w:sz w:val="40"/>
        </w:rPr>
      </w:pPr>
      <w:r>
        <w:rPr>
          <w:spacing w:val="-2"/>
          <w:sz w:val="42"/>
        </w:rPr>
        <w:t>会计专业大学专科以上学历</w:t>
      </w:r>
      <w:r>
        <w:rPr>
          <w:rFonts w:ascii="Malgun Gothic" w:eastAsia="Malgun Gothic" w:hAnsi="Malgun Gothic" w:hint="eastAsia"/>
          <w:sz w:val="42"/>
        </w:rPr>
        <w:t>，</w:t>
      </w:r>
      <w:r>
        <w:rPr>
          <w:spacing w:val="-2"/>
          <w:sz w:val="42"/>
        </w:rPr>
        <w:t>注册会计师资格证书</w:t>
      </w:r>
      <w:r>
        <w:rPr>
          <w:rFonts w:ascii="Malgun Gothic" w:eastAsia="Malgun Gothic" w:hAnsi="Malgun Gothic" w:hint="eastAsia"/>
          <w:sz w:val="42"/>
        </w:rPr>
        <w:t>。</w:t>
      </w:r>
    </w:p>
    <w:p>
      <w:pPr>
        <w:pStyle w:val="BodyText"/>
        <w:spacing w:before="410"/>
        <w:ind w:left="1144"/>
      </w:pPr>
      <w:r>
        <w:t>从业经验</w:t>
      </w:r>
    </w:p>
    <w:p>
      <w:pPr>
        <w:pStyle w:val="ListParagraph"/>
        <w:numPr>
          <w:ilvl w:val="1"/>
          <w:numId w:val="11"/>
        </w:numPr>
        <w:tabs>
          <w:tab w:val="left" w:pos="1567"/>
        </w:tabs>
        <w:spacing w:before="164" w:after="0" w:line="240" w:lineRule="auto"/>
        <w:ind w:left="1566" w:right="0" w:hanging="423"/>
        <w:jc w:val="left"/>
        <w:rPr>
          <w:rFonts w:ascii="Malgun Gothic" w:eastAsia="Malgun Gothic" w:hAnsi="Malgun Gothic" w:hint="eastAsia"/>
          <w:sz w:val="40"/>
        </w:rPr>
      </w:pPr>
      <w:r>
        <w:rPr>
          <w:spacing w:val="-53"/>
          <w:sz w:val="42"/>
        </w:rPr>
        <w:t xml:space="preserve">有 </w:t>
      </w:r>
      <w:r>
        <w:rPr>
          <w:rFonts w:ascii="Malgun Gothic" w:eastAsia="Malgun Gothic" w:hAnsi="Malgun Gothic" w:hint="eastAsia"/>
          <w:sz w:val="42"/>
        </w:rPr>
        <w:t>5</w:t>
      </w:r>
      <w:r>
        <w:rPr>
          <w:rFonts w:ascii="Malgun Gothic" w:eastAsia="Malgun Gothic" w:hAnsi="Malgun Gothic" w:hint="eastAsia"/>
          <w:spacing w:val="-44"/>
          <w:sz w:val="42"/>
        </w:rPr>
        <w:t xml:space="preserve"> </w:t>
      </w:r>
      <w:r>
        <w:rPr>
          <w:spacing w:val="-2"/>
          <w:sz w:val="42"/>
        </w:rPr>
        <w:t>年以商业企业财务管理经验</w:t>
      </w:r>
      <w:r>
        <w:rPr>
          <w:rFonts w:ascii="Malgun Gothic" w:eastAsia="Malgun Gothic" w:hAnsi="Malgun Gothic" w:hint="eastAsia"/>
          <w:sz w:val="42"/>
        </w:rPr>
        <w:t>，2</w:t>
      </w:r>
      <w:r>
        <w:rPr>
          <w:rFonts w:ascii="Malgun Gothic" w:eastAsia="Malgun Gothic" w:hAnsi="Malgun Gothic" w:hint="eastAsia"/>
          <w:spacing w:val="-44"/>
          <w:sz w:val="42"/>
        </w:rPr>
        <w:t xml:space="preserve"> </w:t>
      </w:r>
      <w:r>
        <w:rPr>
          <w:spacing w:val="-1"/>
          <w:sz w:val="42"/>
        </w:rPr>
        <w:t>年以上相同职位工作经历</w:t>
      </w:r>
      <w:r>
        <w:rPr>
          <w:rFonts w:ascii="Malgun Gothic" w:eastAsia="Malgun Gothic" w:hAnsi="Malgun Gothic" w:hint="eastAsia"/>
          <w:sz w:val="42"/>
        </w:rPr>
        <w:t>。</w:t>
      </w:r>
    </w:p>
    <w:p>
      <w:pPr>
        <w:pStyle w:val="BodyText"/>
        <w:spacing w:before="409"/>
        <w:ind w:left="1144"/>
      </w:pPr>
      <w:r>
        <w:t>技能技巧</w:t>
      </w:r>
    </w:p>
    <w:p>
      <w:pPr>
        <w:pStyle w:val="ListParagraph"/>
        <w:numPr>
          <w:ilvl w:val="1"/>
          <w:numId w:val="11"/>
        </w:numPr>
        <w:tabs>
          <w:tab w:val="left" w:pos="1567"/>
        </w:tabs>
        <w:spacing w:before="163" w:after="0" w:line="240" w:lineRule="auto"/>
        <w:ind w:left="1566" w:right="0" w:hanging="423"/>
        <w:jc w:val="left"/>
        <w:rPr>
          <w:rFonts w:ascii="Malgun Gothic" w:eastAsia="Malgun Gothic" w:hAnsi="Malgun Gothic" w:hint="eastAsia"/>
          <w:sz w:val="40"/>
        </w:rPr>
      </w:pPr>
      <w:r>
        <w:rPr>
          <w:spacing w:val="-1"/>
          <w:sz w:val="42"/>
        </w:rPr>
        <w:t>熟悉国家有关财务制度</w:t>
      </w:r>
      <w:r>
        <w:rPr>
          <w:rFonts w:ascii="Malgun Gothic" w:eastAsia="Malgun Gothic" w:hAnsi="Malgun Gothic" w:hint="eastAsia"/>
          <w:sz w:val="42"/>
        </w:rPr>
        <w:t>；</w:t>
      </w:r>
    </w:p>
    <w:p>
      <w:pPr>
        <w:pStyle w:val="ListParagraph"/>
        <w:numPr>
          <w:ilvl w:val="1"/>
          <w:numId w:val="11"/>
        </w:numPr>
        <w:tabs>
          <w:tab w:val="left" w:pos="1567"/>
        </w:tabs>
        <w:spacing w:before="174" w:after="0" w:line="240" w:lineRule="auto"/>
        <w:ind w:left="1566" w:right="0" w:hanging="423"/>
        <w:jc w:val="left"/>
        <w:rPr>
          <w:rFonts w:ascii="Malgun Gothic" w:eastAsia="Malgun Gothic" w:hAnsi="Malgun Gothic" w:hint="eastAsia"/>
          <w:sz w:val="40"/>
        </w:rPr>
      </w:pPr>
      <w:r>
        <w:rPr>
          <w:spacing w:val="-2"/>
          <w:sz w:val="42"/>
        </w:rPr>
        <w:t>具备基本的网络知识</w:t>
      </w:r>
      <w:r>
        <w:rPr>
          <w:rFonts w:ascii="Malgun Gothic" w:eastAsia="Malgun Gothic" w:hAnsi="Malgun Gothic" w:hint="eastAsia"/>
          <w:sz w:val="42"/>
        </w:rPr>
        <w:t>；</w:t>
      </w:r>
    </w:p>
    <w:p>
      <w:pPr>
        <w:pStyle w:val="ListParagraph"/>
        <w:numPr>
          <w:ilvl w:val="1"/>
          <w:numId w:val="11"/>
        </w:numPr>
        <w:tabs>
          <w:tab w:val="left" w:pos="1567"/>
        </w:tabs>
        <w:spacing w:before="174" w:after="0" w:line="240" w:lineRule="auto"/>
        <w:ind w:left="1566" w:right="0" w:hanging="423"/>
        <w:jc w:val="left"/>
        <w:rPr>
          <w:rFonts w:ascii="Malgun Gothic" w:eastAsia="Malgun Gothic" w:hAnsi="Malgun Gothic" w:hint="eastAsia"/>
          <w:sz w:val="40"/>
        </w:rPr>
      </w:pPr>
      <w:r>
        <w:rPr>
          <w:spacing w:val="-2"/>
          <w:sz w:val="42"/>
        </w:rPr>
        <w:t>熟悉使用办公软件</w:t>
      </w:r>
      <w:r>
        <w:rPr>
          <w:rFonts w:ascii="Malgun Gothic" w:eastAsia="Malgun Gothic" w:hAnsi="Malgun Gothic" w:hint="eastAsia"/>
          <w:sz w:val="42"/>
        </w:rPr>
        <w:t>。</w:t>
      </w:r>
    </w:p>
    <w:p>
      <w:pPr>
        <w:spacing w:after="0" w:line="240" w:lineRule="auto"/>
        <w:jc w:val="left"/>
        <w:rPr>
          <w:rFonts w:ascii="Malgun Gothic" w:eastAsia="Malgun Gothic" w:hAnsi="Malgun Gothic" w:hint="eastAsia"/>
          <w:sz w:val="40"/>
        </w:rPr>
        <w:sectPr>
          <w:headerReference w:type="default" r:id="rId56"/>
          <w:footerReference w:type="default" r:id="rId57"/>
          <w:pgSz w:w="17860" w:h="25260"/>
          <w:pgMar w:top="1800" w:right="1060" w:bottom="2020" w:left="1020" w:header="1132" w:footer="1831"/>
          <w:pgNumType w:start="18"/>
          <w:cols w:space="708"/>
        </w:sectPr>
      </w:pPr>
    </w:p>
    <w:p>
      <w:pPr>
        <w:pStyle w:val="BodyText"/>
        <w:rPr>
          <w:rFonts w:ascii="Malgun Gothic"/>
          <w:sz w:val="2"/>
        </w:rPr>
      </w:pPr>
    </w:p>
    <w:p>
      <w:pPr>
        <w:pStyle w:val="BodyText"/>
        <w:ind w:left="440"/>
        <w:rPr>
          <w:rFonts w:ascii="Malgun Gothic"/>
          <w:sz w:val="20"/>
        </w:rPr>
      </w:pPr>
      <w:r>
        <w:rPr>
          <w:rFonts w:ascii="Malgun Gothic"/>
          <w:sz w:val="20"/>
        </w:rPr>
        <w:pict>
          <v:group id="_x0000_i1085" style="width:748pt;height:143pt;mso-position-horizontal-relative:char;mso-position-vertical-relative:line" coordorigin="0,0" coordsize="14960,2860">
            <v:shape id="_x0000_s1086" type="#_x0000_t75" style="width:14960;height:2860;position:absolute" stroked="f">
              <v:imagedata r:id="rId58" o:title=""/>
            </v:shape>
            <v:shape id="_x0000_s1087" type="#_x0000_t202" style="width:14960;height:2860;position:absolute" filled="f" stroked="f">
              <v:textbox inset="0,0,0,0">
                <w:txbxContent>
                  <w:p>
                    <w:pPr>
                      <w:spacing w:before="189"/>
                      <w:ind w:left="704" w:right="0" w:firstLine="0"/>
                      <w:jc w:val="left"/>
                      <w:rPr>
                        <w:sz w:val="42"/>
                      </w:rPr>
                    </w:pPr>
                    <w:r>
                      <w:rPr>
                        <w:sz w:val="42"/>
                      </w:rPr>
                      <w:t>工作态度</w:t>
                    </w:r>
                  </w:p>
                  <w:p>
                    <w:pPr>
                      <w:numPr>
                        <w:ilvl w:val="0"/>
                        <w:numId w:val="2"/>
                      </w:numPr>
                      <w:tabs>
                        <w:tab w:val="left" w:pos="1127"/>
                      </w:tabs>
                      <w:spacing w:before="163"/>
                      <w:ind w:left="1126" w:right="0" w:hanging="423"/>
                      <w:jc w:val="left"/>
                      <w:rPr>
                        <w:rFonts w:ascii="Malgun Gothic" w:eastAsia="Malgun Gothic" w:hint="eastAsia"/>
                        <w:sz w:val="42"/>
                      </w:rPr>
                    </w:pPr>
                    <w:r>
                      <w:rPr>
                        <w:sz w:val="42"/>
                      </w:rPr>
                      <w:t>诚信</w:t>
                    </w:r>
                    <w:r>
                      <w:rPr>
                        <w:rFonts w:ascii="Malgun Gothic" w:eastAsia="Malgun Gothic" w:hint="eastAsia"/>
                        <w:spacing w:val="-4"/>
                        <w:sz w:val="42"/>
                      </w:rPr>
                      <w:t>、</w:t>
                    </w:r>
                    <w:r>
                      <w:rPr>
                        <w:sz w:val="42"/>
                      </w:rPr>
                      <w:t>正直</w:t>
                    </w:r>
                    <w:r>
                      <w:rPr>
                        <w:rFonts w:ascii="Malgun Gothic" w:eastAsia="Malgun Gothic" w:hint="eastAsia"/>
                        <w:spacing w:val="-4"/>
                        <w:sz w:val="42"/>
                      </w:rPr>
                      <w:t>、</w:t>
                    </w:r>
                    <w:r>
                      <w:rPr>
                        <w:sz w:val="42"/>
                      </w:rPr>
                      <w:t>廉洁</w:t>
                    </w:r>
                    <w:r>
                      <w:rPr>
                        <w:rFonts w:ascii="Malgun Gothic" w:eastAsia="Malgun Gothic" w:hint="eastAsia"/>
                        <w:sz w:val="42"/>
                      </w:rPr>
                      <w:t>，</w:t>
                    </w:r>
                    <w:r>
                      <w:rPr>
                        <w:sz w:val="42"/>
                      </w:rPr>
                      <w:t>坚持原则</w:t>
                    </w:r>
                    <w:r>
                      <w:rPr>
                        <w:rFonts w:ascii="Malgun Gothic" w:eastAsia="Malgun Gothic" w:hint="eastAsia"/>
                        <w:spacing w:val="-4"/>
                        <w:sz w:val="42"/>
                      </w:rPr>
                      <w:t>，</w:t>
                    </w:r>
                    <w:r>
                      <w:rPr>
                        <w:sz w:val="42"/>
                      </w:rPr>
                      <w:t>注重实效</w:t>
                    </w:r>
                    <w:r>
                      <w:rPr>
                        <w:rFonts w:ascii="Malgun Gothic" w:eastAsia="Malgun Gothic" w:hint="eastAsia"/>
                        <w:sz w:val="42"/>
                      </w:rPr>
                      <w:t>；</w:t>
                    </w:r>
                  </w:p>
                  <w:p>
                    <w:pPr>
                      <w:numPr>
                        <w:ilvl w:val="0"/>
                        <w:numId w:val="2"/>
                      </w:numPr>
                      <w:tabs>
                        <w:tab w:val="left" w:pos="1127"/>
                      </w:tabs>
                      <w:spacing w:before="174"/>
                      <w:ind w:left="1126" w:right="0" w:hanging="423"/>
                      <w:jc w:val="left"/>
                      <w:rPr>
                        <w:rFonts w:ascii="Malgun Gothic" w:eastAsia="Malgun Gothic" w:hint="eastAsia"/>
                        <w:sz w:val="42"/>
                      </w:rPr>
                    </w:pPr>
                    <w:r>
                      <w:rPr>
                        <w:sz w:val="42"/>
                      </w:rPr>
                      <w:t>具有较强的判断决策能力</w:t>
                    </w:r>
                    <w:r>
                      <w:rPr>
                        <w:rFonts w:ascii="Malgun Gothic" w:eastAsia="Malgun Gothic" w:hint="eastAsia"/>
                        <w:sz w:val="42"/>
                      </w:rPr>
                      <w:t>、</w:t>
                    </w:r>
                    <w:r>
                      <w:rPr>
                        <w:sz w:val="42"/>
                      </w:rPr>
                      <w:t>协调沟通能力</w:t>
                    </w:r>
                    <w:r>
                      <w:rPr>
                        <w:rFonts w:ascii="Malgun Gothic" w:eastAsia="Malgun Gothic" w:hint="eastAsia"/>
                        <w:spacing w:val="-4"/>
                        <w:sz w:val="42"/>
                      </w:rPr>
                      <w:t>、</w:t>
                    </w:r>
                    <w:r>
                      <w:rPr>
                        <w:sz w:val="42"/>
                      </w:rPr>
                      <w:t>计划执行及团队管理能力</w:t>
                    </w:r>
                    <w:r>
                      <w:rPr>
                        <w:rFonts w:ascii="Malgun Gothic" w:eastAsia="Malgun Gothic" w:hint="eastAsia"/>
                        <w:sz w:val="42"/>
                      </w:rPr>
                      <w:t>；</w:t>
                    </w:r>
                  </w:p>
                </w:txbxContent>
              </v:textbox>
            </v:shape>
            <w10:wrap type="none"/>
          </v:group>
        </w:pict>
      </w:r>
    </w:p>
    <w:p>
      <w:pPr>
        <w:pStyle w:val="BodyText"/>
        <w:rPr>
          <w:rFonts w:ascii="Malgun Gothic"/>
          <w:sz w:val="20"/>
        </w:rPr>
      </w:pPr>
    </w:p>
    <w:p>
      <w:pPr>
        <w:pStyle w:val="BodyText"/>
        <w:spacing w:before="13"/>
        <w:rPr>
          <w:rFonts w:ascii="Malgun Gothic"/>
          <w:sz w:val="27"/>
        </w:rPr>
      </w:pPr>
      <w:r>
        <w:pict>
          <v:group id="_x0000_s1088" style="width:245pt;height:42pt;margin-top:27.09pt;margin-left:81pt;mso-position-horizontal-relative:page;mso-wrap-distance-left:0;mso-wrap-distance-right:0;position:absolute;z-index:-251644928" coordorigin="1620,542" coordsize="4900,840">
            <v:shape id="_x0000_s1089" type="#_x0000_t75" style="width:4900;height:840;left:1620;position:absolute;top:541" stroked="f">
              <v:imagedata r:id="rId18" o:title=""/>
            </v:shape>
            <v:shape id="_x0000_s1090" type="#_x0000_t202" style="width:4900;height:840;left:1620;position:absolute;top:541" filled="f" stroked="f">
              <v:textbox inset="0,0,0,0">
                <w:txbxContent>
                  <w:p>
                    <w:pPr>
                      <w:spacing w:before="0" w:line="699" w:lineRule="exact"/>
                      <w:ind w:left="0" w:right="0" w:firstLine="0"/>
                      <w:jc w:val="left"/>
                      <w:rPr>
                        <w:b/>
                        <w:sz w:val="42"/>
                      </w:rPr>
                    </w:pPr>
                    <w:r>
                      <w:rPr>
                        <w:rFonts w:ascii="Malgun Gothic" w:eastAsia="Malgun Gothic" w:hint="eastAsia"/>
                        <w:b/>
                        <w:sz w:val="42"/>
                      </w:rPr>
                      <w:t>6</w:t>
                    </w:r>
                    <w:r>
                      <w:rPr>
                        <w:rFonts w:ascii="幼圆" w:eastAsia="幼圆" w:hint="eastAsia"/>
                        <w:b/>
                        <w:sz w:val="42"/>
                      </w:rPr>
                      <w:t>、</w:t>
                    </w:r>
                    <w:r>
                      <w:rPr>
                        <w:b/>
                        <w:sz w:val="42"/>
                      </w:rPr>
                      <w:t>财务部会计岗位说明书</w:t>
                    </w:r>
                  </w:p>
                </w:txbxContent>
              </v:textbox>
            </v:shape>
            <w10:wrap type="topAndBottom"/>
          </v:group>
        </w:pict>
      </w:r>
    </w:p>
    <w:p>
      <w:pPr>
        <w:pStyle w:val="BodyText"/>
        <w:spacing w:before="6"/>
        <w:rPr>
          <w:rFonts w:ascii="Malgun Gothic"/>
          <w:sz w:val="6"/>
        </w:rPr>
      </w:pPr>
    </w:p>
    <w:p>
      <w:pPr>
        <w:spacing w:after="0"/>
        <w:rPr>
          <w:rFonts w:ascii="Malgun Gothic"/>
          <w:sz w:val="6"/>
        </w:rPr>
        <w:sectPr>
          <w:headerReference w:type="default" r:id="rId59"/>
          <w:footerReference w:type="default" r:id="rId60"/>
          <w:pgSz w:w="17860" w:h="25260"/>
          <w:pgMar w:top="1800" w:right="1060" w:bottom="2020" w:left="1020" w:header="1132" w:footer="1831"/>
          <w:pgNumType w:start="19"/>
          <w:cols w:space="708"/>
        </w:sectPr>
      </w:pPr>
    </w:p>
    <w:p>
      <w:pPr>
        <w:pStyle w:val="Heading1"/>
        <w:spacing w:before="139" w:line="424" w:lineRule="auto"/>
        <w:ind w:right="38"/>
        <w:jc w:val="both"/>
      </w:pPr>
      <w:r>
        <w:t>岗位名称直接上级直接下级</w:t>
      </w:r>
    </w:p>
    <w:p>
      <w:pPr>
        <w:pStyle w:val="BodyText"/>
        <w:spacing w:before="139"/>
        <w:ind w:left="625"/>
      </w:pPr>
      <w:r>
        <w:br w:type="column"/>
      </w:r>
      <w:r>
        <w:t>财务部会计</w:t>
      </w:r>
    </w:p>
    <w:p>
      <w:pPr>
        <w:pStyle w:val="BodyText"/>
        <w:spacing w:before="6"/>
        <w:rPr>
          <w:sz w:val="32"/>
        </w:rPr>
      </w:pPr>
    </w:p>
    <w:p>
      <w:pPr>
        <w:pStyle w:val="BodyText"/>
        <w:spacing w:before="1"/>
        <w:ind w:left="625"/>
      </w:pPr>
      <w:r>
        <w:t>财务部会计主管</w:t>
      </w:r>
    </w:p>
    <w:p>
      <w:pPr>
        <w:pStyle w:val="Heading1"/>
        <w:spacing w:before="139" w:line="424" w:lineRule="auto"/>
        <w:ind w:right="38"/>
        <w:jc w:val="both"/>
      </w:pPr>
      <w:r>
        <w:rPr>
          <w:b w:val="0"/>
        </w:rPr>
        <w:br w:type="column"/>
      </w:r>
      <w:r>
        <w:t>岗位定编所在部门所辖人员</w:t>
      </w:r>
    </w:p>
    <w:p>
      <w:pPr>
        <w:spacing w:before="0"/>
        <w:ind w:left="625" w:right="0" w:firstLine="0"/>
        <w:jc w:val="left"/>
        <w:rPr>
          <w:rFonts w:ascii="Malgun Gothic"/>
          <w:sz w:val="42"/>
        </w:rPr>
      </w:pPr>
      <w:r>
        <w:br w:type="column"/>
      </w:r>
      <w:r>
        <w:rPr>
          <w:rFonts w:ascii="Malgun Gothic"/>
          <w:sz w:val="42"/>
        </w:rPr>
        <w:t>1</w:t>
      </w:r>
    </w:p>
    <w:p>
      <w:pPr>
        <w:pStyle w:val="BodyText"/>
        <w:spacing w:before="332"/>
        <w:ind w:left="625"/>
      </w:pPr>
      <w:r>
        <w:drawing>
          <wp:anchor distT="0" distB="0" distL="0" distR="0" simplePos="0" relativeHeight="251672576" behindDoc="1" locked="0" layoutInCell="1" allowOverlap="1">
            <wp:simplePos x="0" y="0"/>
            <wp:positionH relativeFrom="page">
              <wp:posOffset>927100</wp:posOffset>
            </wp:positionH>
            <wp:positionV relativeFrom="paragraph">
              <wp:posOffset>-511683</wp:posOffset>
            </wp:positionV>
            <wp:extent cx="9499600" cy="10172700"/>
            <wp:effectExtent l="0" t="0" r="0" b="0"/>
            <wp:wrapNone/>
            <wp:docPr id="1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0.png"/>
                    <pic:cNvPicPr/>
                  </pic:nvPicPr>
                  <pic:blipFill>
                    <a:blip xmlns:r="http://schemas.openxmlformats.org/officeDocument/2006/relationships" r:embed="rId61" cstate="print"/>
                    <a:stretch>
                      <a:fillRect/>
                    </a:stretch>
                  </pic:blipFill>
                  <pic:spPr>
                    <a:xfrm>
                      <a:off x="0" y="0"/>
                      <a:ext cx="9499600" cy="10172700"/>
                    </a:xfrm>
                    <a:prstGeom prst="rect">
                      <a:avLst/>
                    </a:prstGeom>
                  </pic:spPr>
                </pic:pic>
              </a:graphicData>
            </a:graphic>
          </wp:anchor>
        </w:drawing>
      </w:r>
      <w:r>
        <w:t>财务部</w:t>
      </w:r>
    </w:p>
    <w:p>
      <w:pPr>
        <w:spacing w:after="0"/>
        <w:sectPr>
          <w:headerReference w:type="default" r:id="rId62"/>
          <w:footerReference w:type="default" r:id="rId63"/>
          <w:type w:val="continuous"/>
          <w:pgSz w:w="17860" w:h="25260"/>
          <w:pgMar w:top="1800" w:right="1060" w:bottom="2020" w:left="1020" w:header="708" w:footer="708"/>
          <w:pgNumType w:start="20"/>
          <w:cols w:num="4" w:space="708" w:equalWidth="0">
            <w:col w:w="2351" w:space="98"/>
            <w:col w:w="3614" w:space="2867"/>
            <w:col w:w="2351" w:space="487"/>
            <w:col w:w="4012" w:space="0"/>
          </w:cols>
        </w:sectPr>
      </w:pPr>
    </w:p>
    <w:p>
      <w:pPr>
        <w:pStyle w:val="Heading1"/>
        <w:spacing w:line="536" w:lineRule="exact"/>
      </w:pPr>
      <w:r>
        <w:rPr>
          <w:color w:val="FF0000"/>
        </w:rPr>
        <w:t>职位概要</w:t>
      </w:r>
    </w:p>
    <w:p>
      <w:pPr>
        <w:pStyle w:val="BodyText"/>
        <w:spacing w:before="163" w:line="326" w:lineRule="auto"/>
        <w:ind w:left="625" w:right="593" w:firstLine="627"/>
        <w:rPr>
          <w:rFonts w:ascii="Malgun Gothic" w:eastAsia="Malgun Gothic" w:hint="eastAsia"/>
        </w:rPr>
      </w:pPr>
      <w:r>
        <w:rPr>
          <w:color w:val="FF0000"/>
        </w:rPr>
        <w:t>负责商业公司的财务体系建立</w:t>
      </w:r>
      <w:r>
        <w:rPr>
          <w:rFonts w:ascii="Malgun Gothic" w:eastAsia="Malgun Gothic" w:hint="eastAsia"/>
          <w:color w:val="FF0000"/>
        </w:rPr>
        <w:t>，</w:t>
      </w:r>
      <w:r>
        <w:rPr>
          <w:color w:val="FF0000"/>
        </w:rPr>
        <w:t>财务各项税务申报</w:t>
      </w:r>
      <w:r>
        <w:rPr>
          <w:rFonts w:ascii="Malgun Gothic" w:eastAsia="Malgun Gothic" w:hint="eastAsia"/>
          <w:color w:val="FF0000"/>
        </w:rPr>
        <w:t>，</w:t>
      </w:r>
      <w:r>
        <w:rPr>
          <w:color w:val="FF0000"/>
        </w:rPr>
        <w:t>租金的收取与租赁合同的建档等工作</w:t>
      </w:r>
      <w:r>
        <w:rPr>
          <w:rFonts w:ascii="Malgun Gothic" w:eastAsia="Malgun Gothic" w:hint="eastAsia"/>
          <w:color w:val="FF0000"/>
        </w:rPr>
        <w:t>。</w:t>
      </w:r>
    </w:p>
    <w:p>
      <w:pPr>
        <w:pStyle w:val="Heading1"/>
        <w:spacing w:before="49"/>
      </w:pPr>
      <w:r>
        <w:rPr>
          <w:color w:val="FF0000"/>
        </w:rPr>
        <w:t>工作内容</w:t>
      </w:r>
    </w:p>
    <w:p>
      <w:pPr>
        <w:pStyle w:val="BodyText"/>
        <w:spacing w:before="260" w:line="295" w:lineRule="auto"/>
        <w:ind w:left="1076" w:right="835"/>
        <w:rPr>
          <w:rFonts w:ascii="Malgun Gothic" w:eastAsia="Malgun Gothic" w:hint="eastAsia"/>
        </w:rPr>
      </w:pPr>
      <w:r>
        <w:rPr>
          <w:color w:val="FF0000"/>
        </w:rPr>
        <w:t>按照国家财务</w:t>
      </w:r>
      <w:r>
        <w:rPr>
          <w:rFonts w:ascii="Malgun Gothic" w:eastAsia="Malgun Gothic" w:hint="eastAsia"/>
          <w:color w:val="FF0000"/>
        </w:rPr>
        <w:t>、</w:t>
      </w:r>
      <w:r>
        <w:rPr>
          <w:color w:val="FF0000"/>
        </w:rPr>
        <w:t>税务等相关法律</w:t>
      </w:r>
      <w:r>
        <w:rPr>
          <w:rFonts w:ascii="Malgun Gothic" w:eastAsia="Malgun Gothic" w:hint="eastAsia"/>
          <w:color w:val="FF0000"/>
        </w:rPr>
        <w:t>、</w:t>
      </w:r>
      <w:r>
        <w:rPr>
          <w:color w:val="FF0000"/>
        </w:rPr>
        <w:t>法规要求</w:t>
      </w:r>
      <w:r>
        <w:rPr>
          <w:rFonts w:ascii="Malgun Gothic" w:eastAsia="Malgun Gothic" w:hint="eastAsia"/>
          <w:color w:val="FF0000"/>
        </w:rPr>
        <w:t>，</w:t>
      </w:r>
      <w:r>
        <w:rPr>
          <w:color w:val="FF0000"/>
        </w:rPr>
        <w:t>结合本公司行业特点</w:t>
      </w:r>
      <w:r>
        <w:rPr>
          <w:rFonts w:ascii="Malgun Gothic" w:eastAsia="Malgun Gothic" w:hint="eastAsia"/>
          <w:color w:val="FF0000"/>
        </w:rPr>
        <w:t>，</w:t>
      </w:r>
      <w:r>
        <w:rPr>
          <w:color w:val="FF0000"/>
        </w:rPr>
        <w:t>科学合理地组织财务活动</w:t>
      </w:r>
      <w:r>
        <w:rPr>
          <w:rFonts w:ascii="Malgun Gothic" w:eastAsia="Malgun Gothic" w:hint="eastAsia"/>
          <w:color w:val="FF0000"/>
        </w:rPr>
        <w:t>，</w:t>
      </w:r>
      <w:r>
        <w:rPr>
          <w:color w:val="FF0000"/>
        </w:rPr>
        <w:t>制定统一</w:t>
      </w:r>
      <w:r>
        <w:rPr>
          <w:rFonts w:ascii="Malgun Gothic" w:eastAsia="Malgun Gothic" w:hint="eastAsia"/>
          <w:color w:val="FF0000"/>
        </w:rPr>
        <w:t>、</w:t>
      </w:r>
      <w:r>
        <w:rPr>
          <w:color w:val="FF0000"/>
        </w:rPr>
        <w:t>健全的财务规章制度</w:t>
      </w:r>
      <w:r>
        <w:rPr>
          <w:rFonts w:ascii="Malgun Gothic" w:eastAsia="Malgun Gothic" w:hint="eastAsia"/>
          <w:color w:val="FF0000"/>
        </w:rPr>
        <w:t>；</w:t>
      </w:r>
    </w:p>
    <w:p>
      <w:pPr>
        <w:pStyle w:val="BodyText"/>
        <w:spacing w:line="295" w:lineRule="auto"/>
        <w:ind w:left="1076" w:right="812"/>
        <w:rPr>
          <w:rFonts w:ascii="Malgun Gothic" w:eastAsia="Malgun Gothic" w:hint="eastAsia"/>
        </w:rPr>
      </w:pPr>
      <w:r>
        <w:rPr>
          <w:color w:val="FF0000"/>
        </w:rPr>
        <w:t>依据公司年度经营计划</w:t>
      </w:r>
      <w:r>
        <w:rPr>
          <w:rFonts w:ascii="Malgun Gothic" w:eastAsia="Malgun Gothic" w:hint="eastAsia"/>
          <w:color w:val="FF0000"/>
        </w:rPr>
        <w:t>，</w:t>
      </w:r>
      <w:r>
        <w:rPr>
          <w:color w:val="FF0000"/>
        </w:rPr>
        <w:t>负责拟定相应的资金需求量计划和各种财务预算计划</w:t>
      </w:r>
      <w:r>
        <w:rPr>
          <w:rFonts w:ascii="Malgun Gothic" w:eastAsia="Malgun Gothic" w:hint="eastAsia"/>
          <w:color w:val="FF0000"/>
        </w:rPr>
        <w:t>，</w:t>
      </w:r>
      <w:r>
        <w:rPr>
          <w:color w:val="FF0000"/>
        </w:rPr>
        <w:t>并积极筹措资金</w:t>
      </w:r>
      <w:r>
        <w:rPr>
          <w:rFonts w:ascii="Malgun Gothic" w:eastAsia="Malgun Gothic" w:hint="eastAsia"/>
          <w:color w:val="FF0000"/>
        </w:rPr>
        <w:t>，</w:t>
      </w:r>
      <w:r>
        <w:rPr>
          <w:color w:val="FF0000"/>
        </w:rPr>
        <w:t>合理地分配调度资金</w:t>
      </w:r>
      <w:r>
        <w:rPr>
          <w:rFonts w:ascii="Malgun Gothic" w:eastAsia="Malgun Gothic" w:hint="eastAsia"/>
          <w:color w:val="FF0000"/>
        </w:rPr>
        <w:t>；</w:t>
      </w:r>
    </w:p>
    <w:p>
      <w:pPr>
        <w:pStyle w:val="BodyText"/>
        <w:spacing w:line="295" w:lineRule="auto"/>
        <w:ind w:left="1076" w:right="839"/>
        <w:rPr>
          <w:rFonts w:ascii="Malgun Gothic" w:eastAsia="Malgun Gothic" w:hint="eastAsia"/>
        </w:rPr>
      </w:pPr>
      <w:r>
        <w:rPr>
          <w:color w:val="FF0000"/>
        </w:rPr>
        <w:t>组织编制各项目公司预算</w:t>
      </w:r>
      <w:r>
        <w:rPr>
          <w:rFonts w:ascii="Malgun Gothic" w:eastAsia="Malgun Gothic" w:hint="eastAsia"/>
          <w:color w:val="FF0000"/>
        </w:rPr>
        <w:t>、</w:t>
      </w:r>
      <w:r>
        <w:rPr>
          <w:color w:val="FF0000"/>
        </w:rPr>
        <w:t>财务收支计划</w:t>
      </w:r>
      <w:r>
        <w:rPr>
          <w:rFonts w:ascii="Malgun Gothic" w:eastAsia="Malgun Gothic" w:hint="eastAsia"/>
          <w:color w:val="FF0000"/>
        </w:rPr>
        <w:t>、</w:t>
      </w:r>
      <w:r>
        <w:rPr>
          <w:color w:val="FF0000"/>
        </w:rPr>
        <w:t>成本费用计划</w:t>
      </w:r>
      <w:r>
        <w:rPr>
          <w:rFonts w:ascii="Malgun Gothic" w:eastAsia="Malgun Gothic" w:hint="eastAsia"/>
          <w:color w:val="FF0000"/>
        </w:rPr>
        <w:t>、</w:t>
      </w:r>
      <w:r>
        <w:rPr>
          <w:color w:val="FF0000"/>
        </w:rPr>
        <w:t>信贷计划</w:t>
      </w:r>
      <w:r>
        <w:rPr>
          <w:rFonts w:ascii="Malgun Gothic" w:eastAsia="Malgun Gothic" w:hint="eastAsia"/>
          <w:color w:val="FF0000"/>
        </w:rPr>
        <w:t>、</w:t>
      </w:r>
      <w:r>
        <w:rPr>
          <w:color w:val="FF0000"/>
        </w:rPr>
        <w:t>财务报告和会计报表等</w:t>
      </w:r>
      <w:r>
        <w:rPr>
          <w:rFonts w:ascii="Malgun Gothic" w:eastAsia="Malgun Gothic" w:hint="eastAsia"/>
          <w:color w:val="FF0000"/>
        </w:rPr>
        <w:t>；</w:t>
      </w:r>
    </w:p>
    <w:p>
      <w:pPr>
        <w:pStyle w:val="BodyText"/>
        <w:spacing w:line="295" w:lineRule="auto"/>
        <w:ind w:left="1076" w:right="838"/>
        <w:jc w:val="both"/>
        <w:rPr>
          <w:rFonts w:ascii="Malgun Gothic" w:eastAsia="Malgun Gothic" w:hint="eastAsia"/>
        </w:rPr>
      </w:pPr>
      <w:r>
        <w:rPr>
          <w:color w:val="FF0000"/>
        </w:rPr>
        <w:t>遵照企业财务通则</w:t>
      </w:r>
      <w:r>
        <w:rPr>
          <w:rFonts w:ascii="Malgun Gothic" w:eastAsia="Malgun Gothic" w:hint="eastAsia"/>
          <w:color w:val="FF0000"/>
        </w:rPr>
        <w:t>、</w:t>
      </w:r>
      <w:r>
        <w:rPr>
          <w:color w:val="FF0000"/>
        </w:rPr>
        <w:t>会计准则等</w:t>
      </w:r>
      <w:r>
        <w:rPr>
          <w:rFonts w:ascii="Malgun Gothic" w:eastAsia="Malgun Gothic" w:hint="eastAsia"/>
          <w:color w:val="FF0000"/>
        </w:rPr>
        <w:t>，</w:t>
      </w:r>
      <w:r>
        <w:rPr>
          <w:color w:val="FF0000"/>
        </w:rPr>
        <w:t>组织会计核算工作</w:t>
      </w:r>
      <w:r>
        <w:rPr>
          <w:rFonts w:ascii="Malgun Gothic" w:eastAsia="Malgun Gothic" w:hint="eastAsia"/>
          <w:color w:val="FF0000"/>
        </w:rPr>
        <w:t>，</w:t>
      </w:r>
      <w:r>
        <w:rPr>
          <w:color w:val="FF0000"/>
        </w:rPr>
        <w:t>实行会计监督</w:t>
      </w:r>
      <w:r>
        <w:rPr>
          <w:rFonts w:ascii="Malgun Gothic" w:eastAsia="Malgun Gothic" w:hint="eastAsia"/>
          <w:color w:val="FF0000"/>
        </w:rPr>
        <w:t>。</w:t>
      </w:r>
      <w:r>
        <w:rPr>
          <w:color w:val="FF0000"/>
        </w:rPr>
        <w:t>做好各种款项和有价证券的收付</w:t>
      </w:r>
      <w:r>
        <w:rPr>
          <w:rFonts w:ascii="Malgun Gothic" w:eastAsia="Malgun Gothic" w:hint="eastAsia"/>
          <w:color w:val="FF0000"/>
        </w:rPr>
        <w:t>，</w:t>
      </w:r>
      <w:r>
        <w:rPr>
          <w:color w:val="FF0000"/>
        </w:rPr>
        <w:t>财物的收发</w:t>
      </w:r>
      <w:r>
        <w:rPr>
          <w:rFonts w:ascii="Malgun Gothic" w:eastAsia="Malgun Gothic" w:hint="eastAsia"/>
          <w:color w:val="FF0000"/>
        </w:rPr>
        <w:t>、</w:t>
      </w:r>
      <w:r>
        <w:rPr>
          <w:color w:val="FF0000"/>
        </w:rPr>
        <w:t>增减和使用的账务处理</w:t>
      </w:r>
      <w:r>
        <w:rPr>
          <w:rFonts w:ascii="Malgun Gothic" w:eastAsia="Malgun Gothic" w:hint="eastAsia"/>
          <w:color w:val="FF0000"/>
        </w:rPr>
        <w:t>，</w:t>
      </w:r>
      <w:r>
        <w:rPr>
          <w:color w:val="FF0000"/>
        </w:rPr>
        <w:t>债权</w:t>
      </w:r>
      <w:r>
        <w:rPr>
          <w:rFonts w:ascii="Malgun Gothic" w:eastAsia="Malgun Gothic" w:hint="eastAsia"/>
          <w:color w:val="FF0000"/>
        </w:rPr>
        <w:t>、</w:t>
      </w:r>
      <w:r>
        <w:rPr>
          <w:color w:val="FF0000"/>
        </w:rPr>
        <w:t>债务发生的核算</w:t>
      </w:r>
      <w:r>
        <w:rPr>
          <w:rFonts w:ascii="Malgun Gothic" w:eastAsia="Malgun Gothic" w:hint="eastAsia"/>
          <w:color w:val="FF0000"/>
        </w:rPr>
        <w:t>，</w:t>
      </w:r>
      <w:r>
        <w:rPr>
          <w:color w:val="FF0000"/>
        </w:rPr>
        <w:t>经营收支</w:t>
      </w:r>
      <w:r>
        <w:rPr>
          <w:rFonts w:ascii="Malgun Gothic" w:eastAsia="Malgun Gothic" w:hint="eastAsia"/>
          <w:color w:val="FF0000"/>
        </w:rPr>
        <w:t>、</w:t>
      </w:r>
      <w:r>
        <w:rPr>
          <w:color w:val="FF0000"/>
        </w:rPr>
        <w:t>费用成本的核算等项工作</w:t>
      </w:r>
      <w:r>
        <w:rPr>
          <w:rFonts w:ascii="Malgun Gothic" w:eastAsia="Malgun Gothic" w:hint="eastAsia"/>
          <w:color w:val="FF0000"/>
        </w:rPr>
        <w:t>；</w:t>
      </w:r>
    </w:p>
    <w:p>
      <w:pPr>
        <w:pStyle w:val="BodyText"/>
        <w:spacing w:line="759" w:lineRule="exact"/>
        <w:ind w:left="1076"/>
      </w:pPr>
      <w:r>
        <w:rPr>
          <w:color w:val="FF0000"/>
        </w:rPr>
        <w:t>严格按国家规定的现金使用范围支付现金</w:t>
      </w:r>
      <w:r>
        <w:rPr>
          <w:rFonts w:ascii="Malgun Gothic" w:eastAsia="Malgun Gothic" w:hint="eastAsia"/>
          <w:color w:val="FF0000"/>
        </w:rPr>
        <w:t>，</w:t>
      </w:r>
      <w:r>
        <w:rPr>
          <w:color w:val="FF0000"/>
        </w:rPr>
        <w:t>控制库存现金额</w:t>
      </w:r>
      <w:r>
        <w:rPr>
          <w:rFonts w:ascii="Malgun Gothic" w:eastAsia="Malgun Gothic" w:hint="eastAsia"/>
          <w:color w:val="FF0000"/>
        </w:rPr>
        <w:t>。</w:t>
      </w:r>
      <w:r>
        <w:rPr>
          <w:color w:val="FF0000"/>
        </w:rPr>
        <w:t>妥善保管库存</w:t>
      </w:r>
    </w:p>
    <w:p>
      <w:pPr>
        <w:spacing w:after="0" w:line="759"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https://d.book118.com/948137055024006024</w:t>
        </w:r>
      </w:hyperlink>
    </w:p>
    <w:p>
      <w:pPr>
        <w:spacing w:after="0" w:line="759" w:lineRule="exact"/>
      </w:pPr>
    </w:p>
    <w:sectPr>
      <w:headerReference w:type="default" r:id="rId65"/>
      <w:footerReference w:type="default" r:id="rId66"/>
      <w:type w:val="continuous"/>
      <w:pgSz w:w="17860" w:h="25260"/>
      <w:pgMar w:top="1800" w:right="1060" w:bottom="2020" w:left="102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9.5pt;height:17pt;margin-top:1160.35pt;margin-left:272.63pt;mso-position-horizontal-relative:page;mso-position-vertical-relative:page;position:absolute;z-index:-251658240"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53" type="#_x0000_t202" style="width:5.45pt;height:15.5pt;margin-top:1161.82pt;margin-left:80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4" type="#_x0000_t202" style="width:5.45pt;height:15.5pt;margin-top:1161.82pt;margin-left:458.26pt;mso-position-horizontal-relative:page;mso-position-vertical-relative:page;position:absolute;z-index:-2516561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9.5pt;height:17pt;margin-top:1160.35pt;margin-left:272.63pt;mso-position-horizontal-relative:page;mso-position-vertical-relative:page;position:absolute;z-index:-251655168"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59" type="#_x0000_t202" style="width:5.45pt;height:15.5pt;margin-top:1161.82pt;margin-left:80pt;mso-position-horizontal-relative:page;mso-position-vertical-relative:page;position:absolute;z-index:-2516541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0" type="#_x0000_t202" style="width:5.45pt;height:15.5pt;margin-top:1161.82pt;margin-left:458.26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9.5pt;height:17pt;margin-top:1160.35pt;margin-left:272.63pt;mso-position-horizontal-relative:page;mso-position-vertical-relative:page;position:absolute;z-index:-251652096"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65" type="#_x0000_t202" style="width:5.45pt;height:15.5pt;margin-top:1161.82pt;margin-left:80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6" type="#_x0000_t202" style="width:5.45pt;height:15.5pt;margin-top:1161.82pt;margin-left:458.26pt;mso-position-horizontal-relative:page;mso-position-vertical-relative:page;position:absolute;z-index:-25165004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9.5pt;height:17pt;margin-top:1160.35pt;margin-left:272.63pt;mso-position-horizontal-relative:page;mso-position-vertical-relative:page;position:absolute;z-index:-251649024"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71" type="#_x0000_t202" style="width:5.45pt;height:15.5pt;margin-top:1161.82pt;margin-left:80pt;mso-position-horizontal-relative:page;mso-position-vertical-relative:page;position:absolute;z-index:-25164800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72" type="#_x0000_t202" style="width:5.45pt;height:15.5pt;margin-top:1161.82pt;margin-left:458.26pt;mso-position-horizontal-relative:page;mso-position-vertical-relative:page;position:absolute;z-index:-25164697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9.5pt;height:17pt;margin-top:1160.35pt;margin-left:272.63pt;mso-position-horizontal-relative:page;mso-position-vertical-relative:page;position:absolute;z-index:-251645952"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77" type="#_x0000_t202" style="width:5.45pt;height:15.5pt;margin-top:1161.82pt;margin-left:80pt;mso-position-horizontal-relative:page;mso-position-vertical-relative:page;position:absolute;z-index:-2516449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78" type="#_x0000_t202" style="width:5.45pt;height:15.5pt;margin-top:1161.82pt;margin-left:458.26pt;mso-position-horizontal-relative:page;mso-position-vertical-relative:page;position:absolute;z-index:-25164390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9.5pt;height:17pt;margin-top:1160.35pt;margin-left:272.63pt;mso-position-horizontal-relative:page;mso-position-vertical-relative:page;position:absolute;z-index:-251642880"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83" type="#_x0000_t202" style="width:5.45pt;height:15.5pt;margin-top:1161.82pt;margin-left:80pt;mso-position-horizontal-relative:page;mso-position-vertical-relative:page;position:absolute;z-index:-25164185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84" type="#_x0000_t202" style="width:5.45pt;height:15.5pt;margin-top:1161.82pt;margin-left:458.26pt;mso-position-horizontal-relative:page;mso-position-vertical-relative:page;position:absolute;z-index:-25164083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9.5pt;height:17pt;margin-top:1160.35pt;margin-left:272.63pt;mso-position-horizontal-relative:page;mso-position-vertical-relative:page;position:absolute;z-index:-251639808"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89" type="#_x0000_t202" style="width:5.45pt;height:15.5pt;margin-top:1161.82pt;margin-left:80pt;mso-position-horizontal-relative:page;mso-position-vertical-relative:page;position:absolute;z-index:-25163878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0" type="#_x0000_t202" style="width:5.45pt;height:15.5pt;margin-top:1161.82pt;margin-left:458.26pt;mso-position-horizontal-relative:page;mso-position-vertical-relative:page;position:absolute;z-index:-25163776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9.5pt;height:17pt;margin-top:1160.35pt;margin-left:272.63pt;mso-position-horizontal-relative:page;mso-position-vertical-relative:page;position:absolute;z-index:-251636736"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095" type="#_x0000_t202" style="width:5.45pt;height:15.5pt;margin-top:1161.82pt;margin-left:80pt;mso-position-horizontal-relative:page;mso-position-vertical-relative:page;position:absolute;z-index:-25163571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6" type="#_x0000_t202" style="width:5.45pt;height:15.5pt;margin-top:1161.82pt;margin-left:458.26pt;mso-position-horizontal-relative:page;mso-position-vertical-relative:page;position:absolute;z-index:-25163468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9.5pt;height:17pt;margin-top:1160.35pt;margin-left:272.63pt;mso-position-horizontal-relative:page;mso-position-vertical-relative:page;position:absolute;z-index:-251633664"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01" type="#_x0000_t202" style="width:5.45pt;height:15.5pt;margin-top:1161.82pt;margin-left:80pt;mso-position-horizontal-relative:page;mso-position-vertical-relative:page;position:absolute;z-index:-25163264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02" type="#_x0000_t202" style="width:5.45pt;height:15.5pt;margin-top:1161.82pt;margin-left:458.26pt;mso-position-horizontal-relative:page;mso-position-vertical-relative:page;position:absolute;z-index:-2516316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9.5pt;height:17pt;margin-top:1160.35pt;margin-left:272.63pt;mso-position-horizontal-relative:page;mso-position-vertical-relative:page;position:absolute;z-index:-251630592"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07" type="#_x0000_t202" style="width:5.45pt;height:15.5pt;margin-top:1161.82pt;margin-left:80pt;mso-position-horizontal-relative:page;mso-position-vertical-relative:page;position:absolute;z-index:-2516295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08" type="#_x0000_t202" style="width:5.45pt;height:15.5pt;margin-top:1161.82pt;margin-left:458.26pt;mso-position-horizontal-relative:page;mso-position-vertical-relative:page;position:absolute;z-index:-2516285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59.5pt;height:17pt;margin-top:1160.35pt;margin-left:272.63pt;mso-position-horizontal-relative:page;mso-position-vertical-relative:page;position:absolute;z-index:-251627520"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13" type="#_x0000_t202" style="width:5.45pt;height:15.5pt;margin-top:1161.82pt;margin-left:80pt;mso-position-horizontal-relative:page;mso-position-vertical-relative:page;position:absolute;z-index:-2516264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14" type="#_x0000_t202" style="width:5.45pt;height:15.5pt;margin-top:1161.82pt;margin-left:458.26pt;mso-position-horizontal-relative:page;mso-position-vertical-relative:page;position:absolute;z-index:-2516254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59.5pt;height:17pt;margin-top:1160.35pt;margin-left:272.63pt;mso-position-horizontal-relative:page;mso-position-vertical-relative:page;position:absolute;z-index:-251624448"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19" type="#_x0000_t202" style="width:5.45pt;height:15.5pt;margin-top:1161.82pt;margin-left:80pt;mso-position-horizontal-relative:page;mso-position-vertical-relative:page;position:absolute;z-index:-2516234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0" type="#_x0000_t202" style="width:5.45pt;height:15.5pt;margin-top:1161.82pt;margin-left:458.26pt;mso-position-horizontal-relative:page;mso-position-vertical-relative:page;position:absolute;z-index:-25162240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59.5pt;height:17pt;margin-top:1160.35pt;margin-left:272.63pt;mso-position-horizontal-relative:page;mso-position-vertical-relative:page;position:absolute;z-index:-251621376"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25" type="#_x0000_t202" style="width:5.45pt;height:15.5pt;margin-top:1161.82pt;margin-left:80pt;mso-position-horizontal-relative:page;mso-position-vertical-relative:page;position:absolute;z-index:-25162035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6" type="#_x0000_t202" style="width:5.45pt;height:15.5pt;margin-top:1161.82pt;margin-left:458.26pt;mso-position-horizontal-relative:page;mso-position-vertical-relative:page;position:absolute;z-index:-2516193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59.5pt;height:17pt;margin-top:1160.35pt;margin-left:272.63pt;mso-position-horizontal-relative:page;mso-position-vertical-relative:page;position:absolute;z-index:-251618304"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31" type="#_x0000_t202" style="width:5.45pt;height:15.5pt;margin-top:1161.82pt;margin-left:80pt;mso-position-horizontal-relative:page;mso-position-vertical-relative:page;position:absolute;z-index:-25161728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32" type="#_x0000_t202" style="width:5.45pt;height:15.5pt;margin-top:1161.82pt;margin-left:458.26pt;mso-position-horizontal-relative:page;mso-position-vertical-relative:page;position:absolute;z-index:-25161625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59.5pt;height:17pt;margin-top:1160.35pt;margin-left:272.63pt;mso-position-horizontal-relative:page;mso-position-vertical-relative:page;position:absolute;z-index:-251615232"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37" type="#_x0000_t202" style="width:5.45pt;height:15.5pt;margin-top:1161.82pt;margin-left:80pt;mso-position-horizontal-relative:page;mso-position-vertical-relative:page;position:absolute;z-index:-25161420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38" type="#_x0000_t202" style="width:5.45pt;height:15.5pt;margin-top:1161.82pt;margin-left:458.26pt;mso-position-horizontal-relative:page;mso-position-vertical-relative:page;position:absolute;z-index:-25161318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59.5pt;height:17pt;margin-top:1160.35pt;margin-left:272.63pt;mso-position-horizontal-relative:page;mso-position-vertical-relative:page;position:absolute;z-index:-251612160"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43" type="#_x0000_t202" style="width:5.45pt;height:15.5pt;margin-top:1161.82pt;margin-left:80pt;mso-position-horizontal-relative:page;mso-position-vertical-relative:page;position:absolute;z-index:-25161113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44" type="#_x0000_t202" style="width:5.45pt;height:15.5pt;margin-top:1161.82pt;margin-left:458.26pt;mso-position-horizontal-relative:page;mso-position-vertical-relative:page;position:absolute;z-index:-25161011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59.5pt;height:17pt;margin-top:1160.35pt;margin-left:272.63pt;mso-position-horizontal-relative:page;mso-position-vertical-relative:page;position:absolute;z-index:-251609088"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49" type="#_x0000_t202" style="width:5.45pt;height:15.5pt;margin-top:1161.82pt;margin-left:80pt;mso-position-horizontal-relative:page;mso-position-vertical-relative:page;position:absolute;z-index:-25160806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50" type="#_x0000_t202" style="width:5.45pt;height:15.5pt;margin-top:1161.82pt;margin-left:458.26pt;mso-position-horizontal-relative:page;mso-position-vertical-relative:page;position:absolute;z-index:-25160704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59.5pt;height:17pt;margin-top:1160.35pt;margin-left:272.63pt;mso-position-horizontal-relative:page;mso-position-vertical-relative:page;position:absolute;z-index:-251606016"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55" type="#_x0000_t202" style="width:5.45pt;height:15.5pt;margin-top:1161.82pt;margin-left:80pt;mso-position-horizontal-relative:page;mso-position-vertical-relative:page;position:absolute;z-index:-2516049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56" type="#_x0000_t202" style="width:5.45pt;height:15.5pt;margin-top:1161.82pt;margin-left:458.26pt;mso-position-horizontal-relative:page;mso-position-vertical-relative:page;position:absolute;z-index:-2516039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59.5pt;height:17pt;margin-top:1160.35pt;margin-left:272.63pt;mso-position-horizontal-relative:page;mso-position-vertical-relative:page;position:absolute;z-index:-251602944"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61" type="#_x0000_t202" style="width:5.45pt;height:15.5pt;margin-top:1161.82pt;margin-left:80pt;mso-position-horizontal-relative:page;mso-position-vertical-relative:page;position:absolute;z-index:-2516019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62" type="#_x0000_t202" style="width:5.45pt;height:15.5pt;margin-top:1161.82pt;margin-left:458.26pt;mso-position-horizontal-relative:page;mso-position-vertical-relative:page;position:absolute;z-index:-2516008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59.5pt;height:17pt;margin-top:1160.35pt;margin-left:272.63pt;mso-position-horizontal-relative:page;mso-position-vertical-relative:page;position:absolute;z-index:-251599872"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67" type="#_x0000_t202" style="width:5.45pt;height:15.5pt;margin-top:1161.82pt;margin-left:80pt;mso-position-horizontal-relative:page;mso-position-vertical-relative:page;position:absolute;z-index:-25159884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68" type="#_x0000_t202" style="width:5.45pt;height:15.5pt;margin-top:1161.82pt;margin-left:458.26pt;mso-position-horizontal-relative:page;mso-position-vertical-relative:page;position:absolute;z-index:-2515978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59.5pt;height:17pt;margin-top:1160.35pt;margin-left:272.63pt;mso-position-horizontal-relative:page;mso-position-vertical-relative:page;position:absolute;z-index:-251596800" filled="f" stroked="f">
          <v:textbox inset="0,0,0,0">
            <w:txbxContent>
              <w:p>
                <w:pPr>
                  <w:spacing w:before="0" w:line="328" w:lineRule="exact"/>
                  <w:ind w:left="20" w:right="0" w:firstLine="0"/>
                  <w:jc w:val="left"/>
                  <w:rPr>
                    <w:sz w:val="27"/>
                  </w:rPr>
                </w:pPr>
                <w:r>
                  <w:rPr>
                    <w:sz w:val="27"/>
                  </w:rPr>
                  <w:t>专业</w:t>
                </w:r>
                <w:r>
                  <w:rPr>
                    <w:rFonts w:ascii="Calibri" w:eastAsia="Calibri"/>
                    <w:sz w:val="27"/>
                  </w:rPr>
                  <w:t>.</w:t>
                </w:r>
                <w:r>
                  <w:rPr>
                    <w:sz w:val="27"/>
                  </w:rPr>
                  <w:t>专注</w:t>
                </w:r>
              </w:p>
            </w:txbxContent>
          </v:textbox>
        </v:shape>
      </w:pict>
    </w:r>
    <w:r>
      <w:pict>
        <v:shape id="_x0000_s2173" type="#_x0000_t202" style="width:5.45pt;height:15.5pt;margin-top:1161.82pt;margin-left:80pt;mso-position-horizontal-relative:page;mso-position-vertical-relative:page;position:absolute;z-index:-25159577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74" type="#_x0000_t202" style="width:5.45pt;height:15.5pt;margin-top:1161.82pt;margin-left:458.26pt;mso-position-horizontal-relative:page;mso-position-vertical-relative:page;position:absolute;z-index:-25159475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1.9pt;height:15.5pt;margin-top:55.58pt;margin-left:80pt;mso-position-horizontal-relative:page;mso-position-vertical-relative:page;position:absolute;z-index:-25165824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50" type="#_x0000_t202" style="width:8.85pt;height:15.5pt;margin-top:55.58pt;margin-left:366.17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1" type="#_x0000_t202" style="width:11.9pt;height:15.5pt;margin-top:55.58pt;margin-left:629pt;mso-position-horizontal-relative:page;mso-position-vertical-relative:page;position:absolute;z-index:-25165619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1.9pt;height:15.5pt;margin-top:55.58pt;margin-left:80pt;mso-position-horizontal-relative:page;mso-position-vertical-relative:page;position:absolute;z-index:-25165516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56" type="#_x0000_t202" style="width:8.85pt;height:15.5pt;margin-top:55.58pt;margin-left:366.17pt;mso-position-horizontal-relative:page;mso-position-vertical-relative:page;position:absolute;z-index:-2516541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7" type="#_x0000_t202" style="width:11.9pt;height:15.5pt;margin-top:55.58pt;margin-left:629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1.9pt;height:15.5pt;margin-top:55.58pt;margin-left:80pt;mso-position-horizontal-relative:page;mso-position-vertical-relative:page;position:absolute;z-index:-25165209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62" type="#_x0000_t202" style="width:8.85pt;height:15.5pt;margin-top:55.58pt;margin-left:366.17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3" type="#_x0000_t202" style="width:11.9pt;height:15.5pt;margin-top:55.58pt;margin-left:629pt;mso-position-horizontal-relative:page;mso-position-vertical-relative:page;position:absolute;z-index:-25165004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1.9pt;height:15.5pt;margin-top:55.58pt;margin-left:80pt;mso-position-horizontal-relative:page;mso-position-vertical-relative:page;position:absolute;z-index:-25164902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68" type="#_x0000_t202" style="width:8.85pt;height:15.5pt;margin-top:55.58pt;margin-left:366.17pt;mso-position-horizontal-relative:page;mso-position-vertical-relative:page;position:absolute;z-index:-25164800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9" type="#_x0000_t202" style="width:11.9pt;height:15.5pt;margin-top:55.58pt;margin-left:629pt;mso-position-horizontal-relative:page;mso-position-vertical-relative:page;position:absolute;z-index:-25164697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1.9pt;height:15.5pt;margin-top:55.58pt;margin-left:80pt;mso-position-horizontal-relative:page;mso-position-vertical-relative:page;position:absolute;z-index:-25164595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74" type="#_x0000_t202" style="width:8.85pt;height:15.5pt;margin-top:55.58pt;margin-left:366.17pt;mso-position-horizontal-relative:page;mso-position-vertical-relative:page;position:absolute;z-index:-2516449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75" type="#_x0000_t202" style="width:11.9pt;height:15.5pt;margin-top:55.58pt;margin-left:629pt;mso-position-horizontal-relative:page;mso-position-vertical-relative:page;position:absolute;z-index:-25164390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1.9pt;height:15.5pt;margin-top:55.58pt;margin-left:80pt;mso-position-horizontal-relative:page;mso-position-vertical-relative:page;position:absolute;z-index:-25164288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80" type="#_x0000_t202" style="width:8.85pt;height:15.5pt;margin-top:55.58pt;margin-left:366.17pt;mso-position-horizontal-relative:page;mso-position-vertical-relative:page;position:absolute;z-index:-25164185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81" type="#_x0000_t202" style="width:11.9pt;height:15.5pt;margin-top:55.58pt;margin-left:629pt;mso-position-horizontal-relative:page;mso-position-vertical-relative:page;position:absolute;z-index:-25164083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1.9pt;height:15.5pt;margin-top:55.58pt;margin-left:80pt;mso-position-horizontal-relative:page;mso-position-vertical-relative:page;position:absolute;z-index:-25163980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86" type="#_x0000_t202" style="width:8.85pt;height:15.5pt;margin-top:55.58pt;margin-left:366.17pt;mso-position-horizontal-relative:page;mso-position-vertical-relative:page;position:absolute;z-index:-25163878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87" type="#_x0000_t202" style="width:11.9pt;height:15.5pt;margin-top:55.58pt;margin-left:629pt;mso-position-horizontal-relative:page;mso-position-vertical-relative:page;position:absolute;z-index:-25163776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1.9pt;height:15.5pt;margin-top:55.58pt;margin-left:80pt;mso-position-horizontal-relative:page;mso-position-vertical-relative:page;position:absolute;z-index:-25163673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92" type="#_x0000_t202" style="width:8.85pt;height:15.5pt;margin-top:55.58pt;margin-left:366.17pt;mso-position-horizontal-relative:page;mso-position-vertical-relative:page;position:absolute;z-index:-25163571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3" type="#_x0000_t202" style="width:11.9pt;height:15.5pt;margin-top:55.58pt;margin-left:629pt;mso-position-horizontal-relative:page;mso-position-vertical-relative:page;position:absolute;z-index:-25163468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1.9pt;height:15.5pt;margin-top:55.58pt;margin-left:80pt;mso-position-horizontal-relative:page;mso-position-vertical-relative:page;position:absolute;z-index:-25163366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98" type="#_x0000_t202" style="width:8.85pt;height:15.5pt;margin-top:55.58pt;margin-left:366.17pt;mso-position-horizontal-relative:page;mso-position-vertical-relative:page;position:absolute;z-index:-25163264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9" type="#_x0000_t202" style="width:11.9pt;height:15.5pt;margin-top:55.58pt;margin-left:629pt;mso-position-horizontal-relative:page;mso-position-vertical-relative:page;position:absolute;z-index:-25163161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1.9pt;height:15.5pt;margin-top:55.58pt;margin-left:80pt;mso-position-horizontal-relative:page;mso-position-vertical-relative:page;position:absolute;z-index:-25163059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04" type="#_x0000_t202" style="width:8.85pt;height:15.5pt;margin-top:55.58pt;margin-left:366.17pt;mso-position-horizontal-relative:page;mso-position-vertical-relative:page;position:absolute;z-index:-2516295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05" type="#_x0000_t202" style="width:11.9pt;height:15.5pt;margin-top:55.58pt;margin-left:629pt;mso-position-horizontal-relative:page;mso-position-vertical-relative:page;position:absolute;z-index:-25162854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1.9pt;height:15.5pt;margin-top:55.58pt;margin-left:80pt;mso-position-horizontal-relative:page;mso-position-vertical-relative:page;position:absolute;z-index:-25162752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10" type="#_x0000_t202" style="width:8.85pt;height:15.5pt;margin-top:55.58pt;margin-left:366.17pt;mso-position-horizontal-relative:page;mso-position-vertical-relative:page;position:absolute;z-index:-2516264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11" type="#_x0000_t202" style="width:11.9pt;height:15.5pt;margin-top:55.58pt;margin-left:629pt;mso-position-horizontal-relative:page;mso-position-vertical-relative:page;position:absolute;z-index:-25162547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1.9pt;height:15.5pt;margin-top:55.58pt;margin-left:80pt;mso-position-horizontal-relative:page;mso-position-vertical-relative:page;position:absolute;z-index:-25162444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16" type="#_x0000_t202" style="width:8.85pt;height:15.5pt;margin-top:55.58pt;margin-left:366.17pt;mso-position-horizontal-relative:page;mso-position-vertical-relative:page;position:absolute;z-index:-2516234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17" type="#_x0000_t202" style="width:11.9pt;height:15.5pt;margin-top:55.58pt;margin-left:629pt;mso-position-horizontal-relative:page;mso-position-vertical-relative:page;position:absolute;z-index:-25162240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11.9pt;height:15.5pt;margin-top:55.58pt;margin-left:80pt;mso-position-horizontal-relative:page;mso-position-vertical-relative:page;position:absolute;z-index:-25162137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22" type="#_x0000_t202" style="width:8.85pt;height:15.5pt;margin-top:55.58pt;margin-left:366.17pt;mso-position-horizontal-relative:page;mso-position-vertical-relative:page;position:absolute;z-index:-25162035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3" type="#_x0000_t202" style="width:11.9pt;height:15.5pt;margin-top:55.58pt;margin-left:629pt;mso-position-horizontal-relative:page;mso-position-vertical-relative:page;position:absolute;z-index:-25161932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11.9pt;height:15.5pt;margin-top:55.58pt;margin-left:80pt;mso-position-horizontal-relative:page;mso-position-vertical-relative:page;position:absolute;z-index:-25161830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28" type="#_x0000_t202" style="width:8.85pt;height:15.5pt;margin-top:55.58pt;margin-left:366.17pt;mso-position-horizontal-relative:page;mso-position-vertical-relative:page;position:absolute;z-index:-25161728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9" type="#_x0000_t202" style="width:11.9pt;height:15.5pt;margin-top:55.58pt;margin-left:629pt;mso-position-horizontal-relative:page;mso-position-vertical-relative:page;position:absolute;z-index:-25161625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11.9pt;height:15.5pt;margin-top:55.58pt;margin-left:80pt;mso-position-horizontal-relative:page;mso-position-vertical-relative:page;position:absolute;z-index:-25161523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34" type="#_x0000_t202" style="width:8.85pt;height:15.5pt;margin-top:55.58pt;margin-left:366.17pt;mso-position-horizontal-relative:page;mso-position-vertical-relative:page;position:absolute;z-index:-25161420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35" type="#_x0000_t202" style="width:11.9pt;height:15.5pt;margin-top:55.58pt;margin-left:629pt;mso-position-horizontal-relative:page;mso-position-vertical-relative:page;position:absolute;z-index:-25161318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11.9pt;height:15.5pt;margin-top:55.58pt;margin-left:80pt;mso-position-horizontal-relative:page;mso-position-vertical-relative:page;position:absolute;z-index:-25161216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40" type="#_x0000_t202" style="width:8.85pt;height:15.5pt;margin-top:55.58pt;margin-left:366.17pt;mso-position-horizontal-relative:page;mso-position-vertical-relative:page;position:absolute;z-index:-25161113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41" type="#_x0000_t202" style="width:11.9pt;height:15.5pt;margin-top:55.58pt;margin-left:629pt;mso-position-horizontal-relative:page;mso-position-vertical-relative:page;position:absolute;z-index:-25161011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11.9pt;height:15.5pt;margin-top:55.58pt;margin-left:80pt;mso-position-horizontal-relative:page;mso-position-vertical-relative:page;position:absolute;z-index:-25160908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46" type="#_x0000_t202" style="width:8.85pt;height:15.5pt;margin-top:55.58pt;margin-left:366.17pt;mso-position-horizontal-relative:page;mso-position-vertical-relative:page;position:absolute;z-index:-25160806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47" type="#_x0000_t202" style="width:11.9pt;height:15.5pt;margin-top:55.58pt;margin-left:629pt;mso-position-horizontal-relative:page;mso-position-vertical-relative:page;position:absolute;z-index:-25160704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11.9pt;height:15.5pt;margin-top:55.58pt;margin-left:80pt;mso-position-horizontal-relative:page;mso-position-vertical-relative:page;position:absolute;z-index:-25160601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52" type="#_x0000_t202" style="width:8.85pt;height:15.5pt;margin-top:55.58pt;margin-left:366.17pt;mso-position-horizontal-relative:page;mso-position-vertical-relative:page;position:absolute;z-index:-2516049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53" type="#_x0000_t202" style="width:11.9pt;height:15.5pt;margin-top:55.58pt;margin-left:629pt;mso-position-horizontal-relative:page;mso-position-vertical-relative:page;position:absolute;z-index:-25160396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11.9pt;height:15.5pt;margin-top:55.58pt;margin-left:80pt;mso-position-horizontal-relative:page;mso-position-vertical-relative:page;position:absolute;z-index:-25160294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58" type="#_x0000_t202" style="width:8.85pt;height:15.5pt;margin-top:55.58pt;margin-left:366.17pt;mso-position-horizontal-relative:page;mso-position-vertical-relative:page;position:absolute;z-index:-2516019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59" type="#_x0000_t202" style="width:11.9pt;height:15.5pt;margin-top:55.58pt;margin-left:629pt;mso-position-horizontal-relative:page;mso-position-vertical-relative:page;position:absolute;z-index:-25160089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11.9pt;height:15.5pt;margin-top:55.58pt;margin-left:80pt;mso-position-horizontal-relative:page;mso-position-vertical-relative:page;position:absolute;z-index:-25159987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64" type="#_x0000_t202" style="width:8.85pt;height:15.5pt;margin-top:55.58pt;margin-left:366.17pt;mso-position-horizontal-relative:page;mso-position-vertical-relative:page;position:absolute;z-index:-25159884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65" type="#_x0000_t202" style="width:11.9pt;height:15.5pt;margin-top:55.58pt;margin-left:629pt;mso-position-horizontal-relative:page;mso-position-vertical-relative:page;position:absolute;z-index:-25159782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11.9pt;height:15.5pt;margin-top:55.58pt;margin-left:80pt;mso-position-horizontal-relative:page;mso-position-vertical-relative:page;position:absolute;z-index:-25159680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70" type="#_x0000_t202" style="width:8.85pt;height:15.5pt;margin-top:55.58pt;margin-left:366.17pt;mso-position-horizontal-relative:page;mso-position-vertical-relative:page;position:absolute;z-index:-25159577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71" type="#_x0000_t202" style="width:11.9pt;height:15.5pt;margin-top:55.58pt;margin-left:629pt;mso-position-horizontal-relative:page;mso-position-vertical-relative:page;position:absolute;z-index:-25159475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55686"/>
    <w:multiLevelType w:val="hybridMultilevel"/>
    <w:tmpl w:val="00000000"/>
    <w:lvl w:ilvl="0">
      <w:start w:val="0"/>
      <w:numFmt w:val="bullet"/>
      <w:lvlText w:val="◆"/>
      <w:lvlJc w:val="left"/>
      <w:pPr>
        <w:ind w:left="168" w:hanging="425"/>
      </w:pPr>
      <w:rPr>
        <w:rFonts w:ascii="Malgun Gothic" w:eastAsia="Malgun Gothic" w:hAnsi="Malgun Gothic" w:cs="Malgun Gothic" w:hint="default"/>
        <w:spacing w:val="3"/>
        <w:w w:val="100"/>
        <w:sz w:val="40"/>
        <w:szCs w:val="40"/>
      </w:rPr>
    </w:lvl>
    <w:lvl w:ilvl="1">
      <w:start w:val="0"/>
      <w:numFmt w:val="bullet"/>
      <w:lvlText w:val="•"/>
      <w:lvlJc w:val="left"/>
      <w:pPr>
        <w:ind w:left="1721" w:hanging="425"/>
      </w:pPr>
      <w:rPr>
        <w:rFonts w:hint="default"/>
      </w:rPr>
    </w:lvl>
    <w:lvl w:ilvl="2">
      <w:start w:val="0"/>
      <w:numFmt w:val="bullet"/>
      <w:lvlText w:val="•"/>
      <w:lvlJc w:val="left"/>
      <w:pPr>
        <w:ind w:left="3283" w:hanging="425"/>
      </w:pPr>
      <w:rPr>
        <w:rFonts w:hint="default"/>
      </w:rPr>
    </w:lvl>
    <w:lvl w:ilvl="3">
      <w:start w:val="0"/>
      <w:numFmt w:val="bullet"/>
      <w:lvlText w:val="•"/>
      <w:lvlJc w:val="left"/>
      <w:pPr>
        <w:ind w:left="4845" w:hanging="425"/>
      </w:pPr>
      <w:rPr>
        <w:rFonts w:hint="default"/>
      </w:rPr>
    </w:lvl>
    <w:lvl w:ilvl="4">
      <w:start w:val="0"/>
      <w:numFmt w:val="bullet"/>
      <w:lvlText w:val="•"/>
      <w:lvlJc w:val="left"/>
      <w:pPr>
        <w:ind w:left="6407" w:hanging="425"/>
      </w:pPr>
      <w:rPr>
        <w:rFonts w:hint="default"/>
      </w:rPr>
    </w:lvl>
    <w:lvl w:ilvl="5">
      <w:start w:val="0"/>
      <w:numFmt w:val="bullet"/>
      <w:lvlText w:val="•"/>
      <w:lvlJc w:val="left"/>
      <w:pPr>
        <w:ind w:left="7969" w:hanging="425"/>
      </w:pPr>
      <w:rPr>
        <w:rFonts w:hint="default"/>
      </w:rPr>
    </w:lvl>
    <w:lvl w:ilvl="6">
      <w:start w:val="0"/>
      <w:numFmt w:val="bullet"/>
      <w:lvlText w:val="•"/>
      <w:lvlJc w:val="left"/>
      <w:pPr>
        <w:ind w:left="9531" w:hanging="425"/>
      </w:pPr>
      <w:rPr>
        <w:rFonts w:hint="default"/>
      </w:rPr>
    </w:lvl>
    <w:lvl w:ilvl="7">
      <w:start w:val="0"/>
      <w:numFmt w:val="bullet"/>
      <w:lvlText w:val="•"/>
      <w:lvlJc w:val="left"/>
      <w:pPr>
        <w:ind w:left="11093" w:hanging="425"/>
      </w:pPr>
      <w:rPr>
        <w:rFonts w:hint="default"/>
      </w:rPr>
    </w:lvl>
    <w:lvl w:ilvl="8">
      <w:start w:val="0"/>
      <w:numFmt w:val="bullet"/>
      <w:lvlText w:val="•"/>
      <w:lvlJc w:val="left"/>
      <w:pPr>
        <w:ind w:left="12655" w:hanging="425"/>
      </w:pPr>
      <w:rPr>
        <w:rFonts w:hint="default"/>
      </w:rPr>
    </w:lvl>
  </w:abstractNum>
  <w:abstractNum w:abstractNumId="1">
    <w:nsid w:val="205BDA67"/>
    <w:multiLevelType w:val="hybridMultilevel"/>
    <w:tmpl w:val="00000000"/>
    <w:lvl w:ilvl="0">
      <w:start w:val="0"/>
      <w:numFmt w:val="bullet"/>
      <w:lvlText w:val="◆"/>
      <w:lvlJc w:val="left"/>
      <w:pPr>
        <w:ind w:left="686" w:hanging="423"/>
      </w:pPr>
      <w:rPr>
        <w:rFonts w:ascii="Malgun Gothic" w:eastAsia="Malgun Gothic" w:hAnsi="Malgun Gothic" w:cs="Malgun Gothic" w:hint="default"/>
        <w:w w:val="100"/>
        <w:sz w:val="40"/>
        <w:szCs w:val="40"/>
      </w:rPr>
    </w:lvl>
    <w:lvl w:ilvl="1">
      <w:start w:val="0"/>
      <w:numFmt w:val="bullet"/>
      <w:lvlText w:val="◆"/>
      <w:lvlJc w:val="left"/>
      <w:pPr>
        <w:ind w:left="1014" w:hanging="423"/>
      </w:pPr>
      <w:rPr>
        <w:rFonts w:hint="default"/>
        <w:w w:val="100"/>
      </w:rPr>
    </w:lvl>
    <w:lvl w:ilvl="2">
      <w:start w:val="0"/>
      <w:numFmt w:val="bullet"/>
      <w:lvlText w:val="•"/>
      <w:lvlJc w:val="left"/>
      <w:pPr>
        <w:ind w:left="2659" w:hanging="423"/>
      </w:pPr>
      <w:rPr>
        <w:rFonts w:hint="default"/>
      </w:rPr>
    </w:lvl>
    <w:lvl w:ilvl="3">
      <w:start w:val="0"/>
      <w:numFmt w:val="bullet"/>
      <w:lvlText w:val="•"/>
      <w:lvlJc w:val="left"/>
      <w:pPr>
        <w:ind w:left="4299" w:hanging="423"/>
      </w:pPr>
      <w:rPr>
        <w:rFonts w:hint="default"/>
      </w:rPr>
    </w:lvl>
    <w:lvl w:ilvl="4">
      <w:start w:val="0"/>
      <w:numFmt w:val="bullet"/>
      <w:lvlText w:val="•"/>
      <w:lvlJc w:val="left"/>
      <w:pPr>
        <w:ind w:left="5939"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219" w:hanging="423"/>
      </w:pPr>
      <w:rPr>
        <w:rFonts w:hint="default"/>
      </w:rPr>
    </w:lvl>
    <w:lvl w:ilvl="7">
      <w:start w:val="0"/>
      <w:numFmt w:val="bullet"/>
      <w:lvlText w:val="•"/>
      <w:lvlJc w:val="left"/>
      <w:pPr>
        <w:ind w:left="10859" w:hanging="423"/>
      </w:pPr>
      <w:rPr>
        <w:rFonts w:hint="default"/>
      </w:rPr>
    </w:lvl>
    <w:lvl w:ilvl="8">
      <w:start w:val="0"/>
      <w:numFmt w:val="bullet"/>
      <w:lvlText w:val="•"/>
      <w:lvlJc w:val="left"/>
      <w:pPr>
        <w:ind w:left="12499" w:hanging="423"/>
      </w:pPr>
      <w:rPr>
        <w:rFonts w:hint="default"/>
      </w:rPr>
    </w:lvl>
  </w:abstractNum>
  <w:abstractNum w:abstractNumId="2">
    <w:nsid w:val="24696031"/>
    <w:multiLevelType w:val="hybridMultilevel"/>
    <w:tmpl w:val="00000000"/>
    <w:lvl w:ilvl="0">
      <w:start w:val="0"/>
      <w:numFmt w:val="bullet"/>
      <w:lvlText w:val="◆"/>
      <w:lvlJc w:val="left"/>
      <w:pPr>
        <w:ind w:left="1126" w:hanging="423"/>
      </w:pPr>
      <w:rPr>
        <w:rFonts w:ascii="Malgun Gothic" w:eastAsia="Malgun Gothic" w:hAnsi="Malgun Gothic" w:cs="Malgun Gothic" w:hint="default"/>
        <w:w w:val="100"/>
        <w:sz w:val="40"/>
        <w:szCs w:val="40"/>
      </w:rPr>
    </w:lvl>
    <w:lvl w:ilvl="1">
      <w:start w:val="0"/>
      <w:numFmt w:val="bullet"/>
      <w:lvlText w:val="•"/>
      <w:lvlJc w:val="left"/>
      <w:pPr>
        <w:ind w:left="2504" w:hanging="423"/>
      </w:pPr>
      <w:rPr>
        <w:rFonts w:hint="default"/>
      </w:rPr>
    </w:lvl>
    <w:lvl w:ilvl="2">
      <w:start w:val="0"/>
      <w:numFmt w:val="bullet"/>
      <w:lvlText w:val="•"/>
      <w:lvlJc w:val="left"/>
      <w:pPr>
        <w:ind w:left="3888" w:hanging="423"/>
      </w:pPr>
      <w:rPr>
        <w:rFonts w:hint="default"/>
      </w:rPr>
    </w:lvl>
    <w:lvl w:ilvl="3">
      <w:start w:val="0"/>
      <w:numFmt w:val="bullet"/>
      <w:lvlText w:val="•"/>
      <w:lvlJc w:val="left"/>
      <w:pPr>
        <w:ind w:left="5272" w:hanging="423"/>
      </w:pPr>
      <w:rPr>
        <w:rFonts w:hint="default"/>
      </w:rPr>
    </w:lvl>
    <w:lvl w:ilvl="4">
      <w:start w:val="0"/>
      <w:numFmt w:val="bullet"/>
      <w:lvlText w:val="•"/>
      <w:lvlJc w:val="left"/>
      <w:pPr>
        <w:ind w:left="6656" w:hanging="423"/>
      </w:pPr>
      <w:rPr>
        <w:rFonts w:hint="default"/>
      </w:rPr>
    </w:lvl>
    <w:lvl w:ilvl="5">
      <w:start w:val="0"/>
      <w:numFmt w:val="bullet"/>
      <w:lvlText w:val="•"/>
      <w:lvlJc w:val="left"/>
      <w:pPr>
        <w:ind w:left="8040" w:hanging="423"/>
      </w:pPr>
      <w:rPr>
        <w:rFonts w:hint="default"/>
      </w:rPr>
    </w:lvl>
    <w:lvl w:ilvl="6">
      <w:start w:val="0"/>
      <w:numFmt w:val="bullet"/>
      <w:lvlText w:val="•"/>
      <w:lvlJc w:val="left"/>
      <w:pPr>
        <w:ind w:left="9424" w:hanging="423"/>
      </w:pPr>
      <w:rPr>
        <w:rFonts w:hint="default"/>
      </w:rPr>
    </w:lvl>
    <w:lvl w:ilvl="7">
      <w:start w:val="0"/>
      <w:numFmt w:val="bullet"/>
      <w:lvlText w:val="•"/>
      <w:lvlJc w:val="left"/>
      <w:pPr>
        <w:ind w:left="10808" w:hanging="423"/>
      </w:pPr>
      <w:rPr>
        <w:rFonts w:hint="default"/>
      </w:rPr>
    </w:lvl>
    <w:lvl w:ilvl="8">
      <w:start w:val="0"/>
      <w:numFmt w:val="bullet"/>
      <w:lvlText w:val="•"/>
      <w:lvlJc w:val="left"/>
      <w:pPr>
        <w:ind w:left="12192" w:hanging="423"/>
      </w:pPr>
      <w:rPr>
        <w:rFonts w:hint="default"/>
      </w:rPr>
    </w:lvl>
  </w:abstractNum>
  <w:abstractNum w:abstractNumId="3">
    <w:nsid w:val="2959D445"/>
    <w:multiLevelType w:val="hybridMultilevel"/>
    <w:tmpl w:val="00000000"/>
    <w:lvl w:ilvl="0">
      <w:start w:val="0"/>
      <w:numFmt w:val="bullet"/>
      <w:lvlText w:val="◆"/>
      <w:lvlJc w:val="left"/>
      <w:pPr>
        <w:ind w:left="844" w:hanging="423"/>
      </w:pPr>
      <w:rPr>
        <w:rFonts w:ascii="Malgun Gothic" w:eastAsia="Malgun Gothic" w:hAnsi="Malgun Gothic" w:cs="Malgun Gothic" w:hint="default"/>
        <w:w w:val="100"/>
        <w:sz w:val="40"/>
        <w:szCs w:val="40"/>
      </w:rPr>
    </w:lvl>
    <w:lvl w:ilvl="1">
      <w:start w:val="0"/>
      <w:numFmt w:val="bullet"/>
      <w:lvlText w:val="◆"/>
      <w:lvlJc w:val="left"/>
      <w:pPr>
        <w:ind w:left="394" w:hanging="429"/>
      </w:pPr>
      <w:rPr>
        <w:rFonts w:hint="default"/>
        <w:spacing w:val="7"/>
        <w:w w:val="98"/>
      </w:rPr>
    </w:lvl>
    <w:lvl w:ilvl="2">
      <w:start w:val="0"/>
      <w:numFmt w:val="bullet"/>
      <w:lvlText w:val="◆"/>
      <w:lvlJc w:val="left"/>
      <w:pPr>
        <w:ind w:left="542" w:hanging="423"/>
      </w:pPr>
      <w:rPr>
        <w:rFonts w:ascii="Malgun Gothic" w:eastAsia="Malgun Gothic" w:hAnsi="Malgun Gothic" w:cs="Malgun Gothic" w:hint="default"/>
        <w:w w:val="100"/>
        <w:sz w:val="40"/>
        <w:szCs w:val="40"/>
      </w:rPr>
    </w:lvl>
    <w:lvl w:ilvl="3">
      <w:start w:val="0"/>
      <w:numFmt w:val="bullet"/>
      <w:lvlText w:val="•"/>
      <w:lvlJc w:val="left"/>
      <w:pPr>
        <w:ind w:left="2707" w:hanging="423"/>
      </w:pPr>
      <w:rPr>
        <w:rFonts w:hint="default"/>
      </w:rPr>
    </w:lvl>
    <w:lvl w:ilvl="4">
      <w:start w:val="0"/>
      <w:numFmt w:val="bullet"/>
      <w:lvlText w:val="•"/>
      <w:lvlJc w:val="left"/>
      <w:pPr>
        <w:ind w:left="4574" w:hanging="423"/>
      </w:pPr>
      <w:rPr>
        <w:rFonts w:hint="default"/>
      </w:rPr>
    </w:lvl>
    <w:lvl w:ilvl="5">
      <w:start w:val="0"/>
      <w:numFmt w:val="bullet"/>
      <w:lvlText w:val="•"/>
      <w:lvlJc w:val="left"/>
      <w:pPr>
        <w:ind w:left="6442" w:hanging="423"/>
      </w:pPr>
      <w:rPr>
        <w:rFonts w:hint="default"/>
      </w:rPr>
    </w:lvl>
    <w:lvl w:ilvl="6">
      <w:start w:val="0"/>
      <w:numFmt w:val="bullet"/>
      <w:lvlText w:val="•"/>
      <w:lvlJc w:val="left"/>
      <w:pPr>
        <w:ind w:left="8309" w:hanging="423"/>
      </w:pPr>
      <w:rPr>
        <w:rFonts w:hint="default"/>
      </w:rPr>
    </w:lvl>
    <w:lvl w:ilvl="7">
      <w:start w:val="0"/>
      <w:numFmt w:val="bullet"/>
      <w:lvlText w:val="•"/>
      <w:lvlJc w:val="left"/>
      <w:pPr>
        <w:ind w:left="10177" w:hanging="423"/>
      </w:pPr>
      <w:rPr>
        <w:rFonts w:hint="default"/>
      </w:rPr>
    </w:lvl>
    <w:lvl w:ilvl="8">
      <w:start w:val="0"/>
      <w:numFmt w:val="bullet"/>
      <w:lvlText w:val="•"/>
      <w:lvlJc w:val="left"/>
      <w:pPr>
        <w:ind w:left="12044" w:hanging="423"/>
      </w:pPr>
      <w:rPr>
        <w:rFonts w:hint="default"/>
      </w:rPr>
    </w:lvl>
  </w:abstractNum>
  <w:abstractNum w:abstractNumId="4">
    <w:nsid w:val="2BA1F18B"/>
    <w:multiLevelType w:val="hybridMultilevel"/>
    <w:tmpl w:val="00000000"/>
    <w:lvl w:ilvl="0">
      <w:start w:val="0"/>
      <w:numFmt w:val="bullet"/>
      <w:lvlText w:val="◆"/>
      <w:lvlJc w:val="left"/>
      <w:pPr>
        <w:ind w:left="422" w:hanging="423"/>
      </w:pPr>
      <w:rPr>
        <w:rFonts w:ascii="Malgun Gothic" w:eastAsia="Malgun Gothic" w:hAnsi="Malgun Gothic" w:cs="Malgun Gothic" w:hint="default"/>
        <w:color w:val="FF0000"/>
        <w:w w:val="100"/>
        <w:sz w:val="40"/>
        <w:szCs w:val="40"/>
      </w:rPr>
    </w:lvl>
    <w:lvl w:ilvl="1">
      <w:start w:val="0"/>
      <w:numFmt w:val="bullet"/>
      <w:lvlText w:val="•"/>
      <w:lvlJc w:val="left"/>
      <w:pPr>
        <w:ind w:left="1304" w:hanging="423"/>
      </w:pPr>
      <w:rPr>
        <w:rFonts w:hint="default"/>
      </w:rPr>
    </w:lvl>
    <w:lvl w:ilvl="2">
      <w:start w:val="0"/>
      <w:numFmt w:val="bullet"/>
      <w:lvlText w:val="•"/>
      <w:lvlJc w:val="left"/>
      <w:pPr>
        <w:ind w:left="2188" w:hanging="423"/>
      </w:pPr>
      <w:rPr>
        <w:rFonts w:hint="default"/>
      </w:rPr>
    </w:lvl>
    <w:lvl w:ilvl="3">
      <w:start w:val="0"/>
      <w:numFmt w:val="bullet"/>
      <w:lvlText w:val="•"/>
      <w:lvlJc w:val="left"/>
      <w:pPr>
        <w:ind w:left="3072" w:hanging="423"/>
      </w:pPr>
      <w:rPr>
        <w:rFonts w:hint="default"/>
      </w:rPr>
    </w:lvl>
    <w:lvl w:ilvl="4">
      <w:start w:val="0"/>
      <w:numFmt w:val="bullet"/>
      <w:lvlText w:val="•"/>
      <w:lvlJc w:val="left"/>
      <w:pPr>
        <w:ind w:left="3956" w:hanging="423"/>
      </w:pPr>
      <w:rPr>
        <w:rFonts w:hint="default"/>
      </w:rPr>
    </w:lvl>
    <w:lvl w:ilvl="5">
      <w:start w:val="0"/>
      <w:numFmt w:val="bullet"/>
      <w:lvlText w:val="•"/>
      <w:lvlJc w:val="left"/>
      <w:pPr>
        <w:ind w:left="4841" w:hanging="423"/>
      </w:pPr>
      <w:rPr>
        <w:rFonts w:hint="default"/>
      </w:rPr>
    </w:lvl>
    <w:lvl w:ilvl="6">
      <w:start w:val="0"/>
      <w:numFmt w:val="bullet"/>
      <w:lvlText w:val="•"/>
      <w:lvlJc w:val="left"/>
      <w:pPr>
        <w:ind w:left="5725" w:hanging="423"/>
      </w:pPr>
      <w:rPr>
        <w:rFonts w:hint="default"/>
      </w:rPr>
    </w:lvl>
    <w:lvl w:ilvl="7">
      <w:start w:val="0"/>
      <w:numFmt w:val="bullet"/>
      <w:lvlText w:val="•"/>
      <w:lvlJc w:val="left"/>
      <w:pPr>
        <w:ind w:left="6609" w:hanging="423"/>
      </w:pPr>
      <w:rPr>
        <w:rFonts w:hint="default"/>
      </w:rPr>
    </w:lvl>
    <w:lvl w:ilvl="8">
      <w:start w:val="0"/>
      <w:numFmt w:val="bullet"/>
      <w:lvlText w:val="•"/>
      <w:lvlJc w:val="left"/>
      <w:pPr>
        <w:ind w:left="7493" w:hanging="423"/>
      </w:pPr>
      <w:rPr>
        <w:rFonts w:hint="default"/>
      </w:rPr>
    </w:lvl>
  </w:abstractNum>
  <w:abstractNum w:abstractNumId="5">
    <w:nsid w:val="2C734A57"/>
    <w:multiLevelType w:val="hybridMultilevel"/>
    <w:tmpl w:val="00000000"/>
    <w:lvl w:ilvl="0">
      <w:start w:val="0"/>
      <w:numFmt w:val="bullet"/>
      <w:lvlText w:val="◆"/>
      <w:lvlJc w:val="left"/>
      <w:pPr>
        <w:ind w:left="422" w:hanging="423"/>
      </w:pPr>
      <w:rPr>
        <w:rFonts w:ascii="Malgun Gothic" w:eastAsia="Malgun Gothic" w:hAnsi="Malgun Gothic" w:cs="Malgun Gothic" w:hint="default"/>
        <w:w w:val="100"/>
        <w:sz w:val="40"/>
        <w:szCs w:val="40"/>
      </w:rPr>
    </w:lvl>
    <w:lvl w:ilvl="1">
      <w:start w:val="0"/>
      <w:numFmt w:val="bullet"/>
      <w:lvlText w:val="•"/>
      <w:lvlJc w:val="left"/>
      <w:pPr>
        <w:ind w:left="842" w:hanging="423"/>
      </w:pPr>
      <w:rPr>
        <w:rFonts w:hint="default"/>
      </w:rPr>
    </w:lvl>
    <w:lvl w:ilvl="2">
      <w:start w:val="0"/>
      <w:numFmt w:val="bullet"/>
      <w:lvlText w:val="•"/>
      <w:lvlJc w:val="left"/>
      <w:pPr>
        <w:ind w:left="1264" w:hanging="423"/>
      </w:pPr>
      <w:rPr>
        <w:rFonts w:hint="default"/>
      </w:rPr>
    </w:lvl>
    <w:lvl w:ilvl="3">
      <w:start w:val="0"/>
      <w:numFmt w:val="bullet"/>
      <w:lvlText w:val="•"/>
      <w:lvlJc w:val="left"/>
      <w:pPr>
        <w:ind w:left="1686" w:hanging="423"/>
      </w:pPr>
      <w:rPr>
        <w:rFonts w:hint="default"/>
      </w:rPr>
    </w:lvl>
    <w:lvl w:ilvl="4">
      <w:start w:val="0"/>
      <w:numFmt w:val="bullet"/>
      <w:lvlText w:val="•"/>
      <w:lvlJc w:val="left"/>
      <w:pPr>
        <w:ind w:left="2109" w:hanging="423"/>
      </w:pPr>
      <w:rPr>
        <w:rFonts w:hint="default"/>
      </w:rPr>
    </w:lvl>
    <w:lvl w:ilvl="5">
      <w:start w:val="0"/>
      <w:numFmt w:val="bullet"/>
      <w:lvlText w:val="•"/>
      <w:lvlJc w:val="left"/>
      <w:pPr>
        <w:ind w:left="2531" w:hanging="423"/>
      </w:pPr>
      <w:rPr>
        <w:rFonts w:hint="default"/>
      </w:rPr>
    </w:lvl>
    <w:lvl w:ilvl="6">
      <w:start w:val="0"/>
      <w:numFmt w:val="bullet"/>
      <w:lvlText w:val="•"/>
      <w:lvlJc w:val="left"/>
      <w:pPr>
        <w:ind w:left="2953" w:hanging="423"/>
      </w:pPr>
      <w:rPr>
        <w:rFonts w:hint="default"/>
      </w:rPr>
    </w:lvl>
    <w:lvl w:ilvl="7">
      <w:start w:val="0"/>
      <w:numFmt w:val="bullet"/>
      <w:lvlText w:val="•"/>
      <w:lvlJc w:val="left"/>
      <w:pPr>
        <w:ind w:left="3376" w:hanging="423"/>
      </w:pPr>
      <w:rPr>
        <w:rFonts w:hint="default"/>
      </w:rPr>
    </w:lvl>
    <w:lvl w:ilvl="8">
      <w:start w:val="0"/>
      <w:numFmt w:val="bullet"/>
      <w:lvlText w:val="•"/>
      <w:lvlJc w:val="left"/>
      <w:pPr>
        <w:ind w:left="3798" w:hanging="423"/>
      </w:pPr>
      <w:rPr>
        <w:rFonts w:hint="default"/>
      </w:rPr>
    </w:lvl>
  </w:abstractNum>
  <w:abstractNum w:abstractNumId="6">
    <w:nsid w:val="2EE3A0A2"/>
    <w:multiLevelType w:val="hybridMultilevel"/>
    <w:tmpl w:val="00000000"/>
    <w:lvl w:ilvl="0">
      <w:start w:val="0"/>
      <w:numFmt w:val="bullet"/>
      <w:lvlText w:val="◆"/>
      <w:lvlJc w:val="left"/>
      <w:pPr>
        <w:ind w:left="422" w:hanging="423"/>
      </w:pPr>
      <w:rPr>
        <w:rFonts w:ascii="Malgun Gothic" w:eastAsia="Malgun Gothic" w:hAnsi="Malgun Gothic" w:cs="Malgun Gothic" w:hint="default"/>
        <w:color w:val="FF0000"/>
        <w:w w:val="100"/>
        <w:sz w:val="40"/>
        <w:szCs w:val="40"/>
      </w:rPr>
    </w:lvl>
    <w:lvl w:ilvl="1">
      <w:start w:val="0"/>
      <w:numFmt w:val="bullet"/>
      <w:lvlText w:val="•"/>
      <w:lvlJc w:val="left"/>
      <w:pPr>
        <w:ind w:left="842" w:hanging="423"/>
      </w:pPr>
      <w:rPr>
        <w:rFonts w:hint="default"/>
      </w:rPr>
    </w:lvl>
    <w:lvl w:ilvl="2">
      <w:start w:val="0"/>
      <w:numFmt w:val="bullet"/>
      <w:lvlText w:val="•"/>
      <w:lvlJc w:val="left"/>
      <w:pPr>
        <w:ind w:left="1264" w:hanging="423"/>
      </w:pPr>
      <w:rPr>
        <w:rFonts w:hint="default"/>
      </w:rPr>
    </w:lvl>
    <w:lvl w:ilvl="3">
      <w:start w:val="0"/>
      <w:numFmt w:val="bullet"/>
      <w:lvlText w:val="•"/>
      <w:lvlJc w:val="left"/>
      <w:pPr>
        <w:ind w:left="1686" w:hanging="423"/>
      </w:pPr>
      <w:rPr>
        <w:rFonts w:hint="default"/>
      </w:rPr>
    </w:lvl>
    <w:lvl w:ilvl="4">
      <w:start w:val="0"/>
      <w:numFmt w:val="bullet"/>
      <w:lvlText w:val="•"/>
      <w:lvlJc w:val="left"/>
      <w:pPr>
        <w:ind w:left="2109" w:hanging="423"/>
      </w:pPr>
      <w:rPr>
        <w:rFonts w:hint="default"/>
      </w:rPr>
    </w:lvl>
    <w:lvl w:ilvl="5">
      <w:start w:val="0"/>
      <w:numFmt w:val="bullet"/>
      <w:lvlText w:val="•"/>
      <w:lvlJc w:val="left"/>
      <w:pPr>
        <w:ind w:left="2531" w:hanging="423"/>
      </w:pPr>
      <w:rPr>
        <w:rFonts w:hint="default"/>
      </w:rPr>
    </w:lvl>
    <w:lvl w:ilvl="6">
      <w:start w:val="0"/>
      <w:numFmt w:val="bullet"/>
      <w:lvlText w:val="•"/>
      <w:lvlJc w:val="left"/>
      <w:pPr>
        <w:ind w:left="2953" w:hanging="423"/>
      </w:pPr>
      <w:rPr>
        <w:rFonts w:hint="default"/>
      </w:rPr>
    </w:lvl>
    <w:lvl w:ilvl="7">
      <w:start w:val="0"/>
      <w:numFmt w:val="bullet"/>
      <w:lvlText w:val="•"/>
      <w:lvlJc w:val="left"/>
      <w:pPr>
        <w:ind w:left="3376" w:hanging="423"/>
      </w:pPr>
      <w:rPr>
        <w:rFonts w:hint="default"/>
      </w:rPr>
    </w:lvl>
    <w:lvl w:ilvl="8">
      <w:start w:val="0"/>
      <w:numFmt w:val="bullet"/>
      <w:lvlText w:val="•"/>
      <w:lvlJc w:val="left"/>
      <w:pPr>
        <w:ind w:left="3798" w:hanging="423"/>
      </w:pPr>
      <w:rPr>
        <w:rFonts w:hint="default"/>
      </w:rPr>
    </w:lvl>
  </w:abstractNum>
  <w:abstractNum w:abstractNumId="7">
    <w:nsid w:val="38E09855"/>
    <w:multiLevelType w:val="hybridMultilevel"/>
    <w:tmpl w:val="00000000"/>
    <w:lvl w:ilvl="0">
      <w:start w:val="0"/>
      <w:numFmt w:val="bullet"/>
      <w:lvlText w:val="◆"/>
      <w:lvlJc w:val="left"/>
      <w:pPr>
        <w:ind w:left="422" w:hanging="423"/>
      </w:pPr>
      <w:rPr>
        <w:rFonts w:ascii="Malgun Gothic" w:eastAsia="Malgun Gothic" w:hAnsi="Malgun Gothic" w:cs="Malgun Gothic" w:hint="default"/>
        <w:w w:val="100"/>
        <w:sz w:val="40"/>
        <w:szCs w:val="40"/>
      </w:rPr>
    </w:lvl>
    <w:lvl w:ilvl="1">
      <w:start w:val="0"/>
      <w:numFmt w:val="bullet"/>
      <w:lvlText w:val="•"/>
      <w:lvlJc w:val="left"/>
      <w:pPr>
        <w:ind w:left="1429" w:hanging="423"/>
      </w:pPr>
      <w:rPr>
        <w:rFonts w:hint="default"/>
      </w:rPr>
    </w:lvl>
    <w:lvl w:ilvl="2">
      <w:start w:val="0"/>
      <w:numFmt w:val="bullet"/>
      <w:lvlText w:val="•"/>
      <w:lvlJc w:val="left"/>
      <w:pPr>
        <w:ind w:left="2439" w:hanging="423"/>
      </w:pPr>
      <w:rPr>
        <w:rFonts w:hint="default"/>
      </w:rPr>
    </w:lvl>
    <w:lvl w:ilvl="3">
      <w:start w:val="0"/>
      <w:numFmt w:val="bullet"/>
      <w:lvlText w:val="•"/>
      <w:lvlJc w:val="left"/>
      <w:pPr>
        <w:ind w:left="3449" w:hanging="423"/>
      </w:pPr>
      <w:rPr>
        <w:rFonts w:hint="default"/>
      </w:rPr>
    </w:lvl>
    <w:lvl w:ilvl="4">
      <w:start w:val="0"/>
      <w:numFmt w:val="bullet"/>
      <w:lvlText w:val="•"/>
      <w:lvlJc w:val="left"/>
      <w:pPr>
        <w:ind w:left="4459" w:hanging="423"/>
      </w:pPr>
      <w:rPr>
        <w:rFonts w:hint="default"/>
      </w:rPr>
    </w:lvl>
    <w:lvl w:ilvl="5">
      <w:start w:val="0"/>
      <w:numFmt w:val="bullet"/>
      <w:lvlText w:val="•"/>
      <w:lvlJc w:val="left"/>
      <w:pPr>
        <w:ind w:left="5469" w:hanging="423"/>
      </w:pPr>
      <w:rPr>
        <w:rFonts w:hint="default"/>
      </w:rPr>
    </w:lvl>
    <w:lvl w:ilvl="6">
      <w:start w:val="0"/>
      <w:numFmt w:val="bullet"/>
      <w:lvlText w:val="•"/>
      <w:lvlJc w:val="left"/>
      <w:pPr>
        <w:ind w:left="6479" w:hanging="423"/>
      </w:pPr>
      <w:rPr>
        <w:rFonts w:hint="default"/>
      </w:rPr>
    </w:lvl>
    <w:lvl w:ilvl="7">
      <w:start w:val="0"/>
      <w:numFmt w:val="bullet"/>
      <w:lvlText w:val="•"/>
      <w:lvlJc w:val="left"/>
      <w:pPr>
        <w:ind w:left="7489" w:hanging="423"/>
      </w:pPr>
      <w:rPr>
        <w:rFonts w:hint="default"/>
      </w:rPr>
    </w:lvl>
    <w:lvl w:ilvl="8">
      <w:start w:val="0"/>
      <w:numFmt w:val="bullet"/>
      <w:lvlText w:val="•"/>
      <w:lvlJc w:val="left"/>
      <w:pPr>
        <w:ind w:left="8499" w:hanging="423"/>
      </w:pPr>
      <w:rPr>
        <w:rFonts w:hint="default"/>
      </w:rPr>
    </w:lvl>
  </w:abstractNum>
  <w:abstractNum w:abstractNumId="8">
    <w:nsid w:val="4CE811C8"/>
    <w:multiLevelType w:val="hybridMultilevel"/>
    <w:tmpl w:val="00000000"/>
    <w:lvl w:ilvl="0">
      <w:start w:val="0"/>
      <w:numFmt w:val="bullet"/>
      <w:lvlText w:val="◆"/>
      <w:lvlJc w:val="left"/>
      <w:pPr>
        <w:ind w:left="432" w:hanging="432"/>
      </w:pPr>
      <w:rPr>
        <w:rFonts w:ascii="Malgun Gothic" w:eastAsia="Malgun Gothic" w:hAnsi="Malgun Gothic" w:cs="Malgun Gothic" w:hint="default"/>
        <w:color w:val="FF0000"/>
        <w:spacing w:val="10"/>
        <w:w w:val="100"/>
        <w:sz w:val="40"/>
        <w:szCs w:val="40"/>
      </w:rPr>
    </w:lvl>
    <w:lvl w:ilvl="1">
      <w:start w:val="0"/>
      <w:numFmt w:val="bullet"/>
      <w:lvlText w:val="•"/>
      <w:lvlJc w:val="left"/>
      <w:pPr>
        <w:ind w:left="1814" w:hanging="432"/>
      </w:pPr>
      <w:rPr>
        <w:rFonts w:hint="default"/>
      </w:rPr>
    </w:lvl>
    <w:lvl w:ilvl="2">
      <w:start w:val="0"/>
      <w:numFmt w:val="bullet"/>
      <w:lvlText w:val="•"/>
      <w:lvlJc w:val="left"/>
      <w:pPr>
        <w:ind w:left="3189" w:hanging="432"/>
      </w:pPr>
      <w:rPr>
        <w:rFonts w:hint="default"/>
      </w:rPr>
    </w:lvl>
    <w:lvl w:ilvl="3">
      <w:start w:val="0"/>
      <w:numFmt w:val="bullet"/>
      <w:lvlText w:val="•"/>
      <w:lvlJc w:val="left"/>
      <w:pPr>
        <w:ind w:left="4564" w:hanging="432"/>
      </w:pPr>
      <w:rPr>
        <w:rFonts w:hint="default"/>
      </w:rPr>
    </w:lvl>
    <w:lvl w:ilvl="4">
      <w:start w:val="0"/>
      <w:numFmt w:val="bullet"/>
      <w:lvlText w:val="•"/>
      <w:lvlJc w:val="left"/>
      <w:pPr>
        <w:ind w:left="5939" w:hanging="432"/>
      </w:pPr>
      <w:rPr>
        <w:rFonts w:hint="default"/>
      </w:rPr>
    </w:lvl>
    <w:lvl w:ilvl="5">
      <w:start w:val="0"/>
      <w:numFmt w:val="bullet"/>
      <w:lvlText w:val="•"/>
      <w:lvlJc w:val="left"/>
      <w:pPr>
        <w:ind w:left="7314" w:hanging="432"/>
      </w:pPr>
      <w:rPr>
        <w:rFonts w:hint="default"/>
      </w:rPr>
    </w:lvl>
    <w:lvl w:ilvl="6">
      <w:start w:val="0"/>
      <w:numFmt w:val="bullet"/>
      <w:lvlText w:val="•"/>
      <w:lvlJc w:val="left"/>
      <w:pPr>
        <w:ind w:left="8688" w:hanging="432"/>
      </w:pPr>
      <w:rPr>
        <w:rFonts w:hint="default"/>
      </w:rPr>
    </w:lvl>
    <w:lvl w:ilvl="7">
      <w:start w:val="0"/>
      <w:numFmt w:val="bullet"/>
      <w:lvlText w:val="•"/>
      <w:lvlJc w:val="left"/>
      <w:pPr>
        <w:ind w:left="10063" w:hanging="432"/>
      </w:pPr>
      <w:rPr>
        <w:rFonts w:hint="default"/>
      </w:rPr>
    </w:lvl>
    <w:lvl w:ilvl="8">
      <w:start w:val="0"/>
      <w:numFmt w:val="bullet"/>
      <w:lvlText w:val="•"/>
      <w:lvlJc w:val="left"/>
      <w:pPr>
        <w:ind w:left="11438" w:hanging="432"/>
      </w:pPr>
      <w:rPr>
        <w:rFonts w:hint="default"/>
      </w:rPr>
    </w:lvl>
  </w:abstractNum>
  <w:abstractNum w:abstractNumId="9">
    <w:nsid w:val="5836BD33"/>
    <w:multiLevelType w:val="hybridMultilevel"/>
    <w:tmpl w:val="00000000"/>
    <w:lvl w:ilvl="0">
      <w:start w:val="0"/>
      <w:numFmt w:val="bullet"/>
      <w:lvlText w:val="◆"/>
      <w:lvlJc w:val="left"/>
      <w:pPr>
        <w:ind w:left="422" w:hanging="423"/>
      </w:pPr>
      <w:rPr>
        <w:rFonts w:ascii="Malgun Gothic" w:eastAsia="Malgun Gothic" w:hAnsi="Malgun Gothic" w:cs="Malgun Gothic" w:hint="default"/>
        <w:color w:val="FF0000"/>
        <w:w w:val="100"/>
        <w:sz w:val="40"/>
        <w:szCs w:val="40"/>
      </w:rPr>
    </w:lvl>
    <w:lvl w:ilvl="1">
      <w:start w:val="0"/>
      <w:numFmt w:val="bullet"/>
      <w:lvlText w:val="•"/>
      <w:lvlJc w:val="left"/>
      <w:pPr>
        <w:ind w:left="1178" w:hanging="423"/>
      </w:pPr>
      <w:rPr>
        <w:rFonts w:hint="default"/>
      </w:rPr>
    </w:lvl>
    <w:lvl w:ilvl="2">
      <w:start w:val="0"/>
      <w:numFmt w:val="bullet"/>
      <w:lvlText w:val="•"/>
      <w:lvlJc w:val="left"/>
      <w:pPr>
        <w:ind w:left="1936" w:hanging="423"/>
      </w:pPr>
      <w:rPr>
        <w:rFonts w:hint="default"/>
      </w:rPr>
    </w:lvl>
    <w:lvl w:ilvl="3">
      <w:start w:val="0"/>
      <w:numFmt w:val="bullet"/>
      <w:lvlText w:val="•"/>
      <w:lvlJc w:val="left"/>
      <w:pPr>
        <w:ind w:left="2694" w:hanging="423"/>
      </w:pPr>
      <w:rPr>
        <w:rFonts w:hint="default"/>
      </w:rPr>
    </w:lvl>
    <w:lvl w:ilvl="4">
      <w:start w:val="0"/>
      <w:numFmt w:val="bullet"/>
      <w:lvlText w:val="•"/>
      <w:lvlJc w:val="left"/>
      <w:pPr>
        <w:ind w:left="3453" w:hanging="423"/>
      </w:pPr>
      <w:rPr>
        <w:rFonts w:hint="default"/>
      </w:rPr>
    </w:lvl>
    <w:lvl w:ilvl="5">
      <w:start w:val="0"/>
      <w:numFmt w:val="bullet"/>
      <w:lvlText w:val="•"/>
      <w:lvlJc w:val="left"/>
      <w:pPr>
        <w:ind w:left="4211" w:hanging="423"/>
      </w:pPr>
      <w:rPr>
        <w:rFonts w:hint="default"/>
      </w:rPr>
    </w:lvl>
    <w:lvl w:ilvl="6">
      <w:start w:val="0"/>
      <w:numFmt w:val="bullet"/>
      <w:lvlText w:val="•"/>
      <w:lvlJc w:val="left"/>
      <w:pPr>
        <w:ind w:left="4969" w:hanging="423"/>
      </w:pPr>
      <w:rPr>
        <w:rFonts w:hint="default"/>
      </w:rPr>
    </w:lvl>
    <w:lvl w:ilvl="7">
      <w:start w:val="0"/>
      <w:numFmt w:val="bullet"/>
      <w:lvlText w:val="•"/>
      <w:lvlJc w:val="left"/>
      <w:pPr>
        <w:ind w:left="5727" w:hanging="423"/>
      </w:pPr>
      <w:rPr>
        <w:rFonts w:hint="default"/>
      </w:rPr>
    </w:lvl>
    <w:lvl w:ilvl="8">
      <w:start w:val="0"/>
      <w:numFmt w:val="bullet"/>
      <w:lvlText w:val="•"/>
      <w:lvlJc w:val="left"/>
      <w:pPr>
        <w:ind w:left="6486" w:hanging="423"/>
      </w:pPr>
      <w:rPr>
        <w:rFonts w:hint="default"/>
      </w:rPr>
    </w:lvl>
  </w:abstractNum>
  <w:abstractNum w:abstractNumId="10">
    <w:nsid w:val="650E9542"/>
    <w:multiLevelType w:val="hybridMultilevel"/>
    <w:tmpl w:val="00000000"/>
    <w:lvl w:ilvl="0">
      <w:start w:val="0"/>
      <w:numFmt w:val="bullet"/>
      <w:lvlText w:val="◆"/>
      <w:lvlJc w:val="left"/>
      <w:pPr>
        <w:ind w:left="422" w:hanging="423"/>
      </w:pPr>
      <w:rPr>
        <w:rFonts w:ascii="Malgun Gothic" w:eastAsia="Malgun Gothic" w:hAnsi="Malgun Gothic" w:cs="Malgun Gothic" w:hint="default"/>
        <w:color w:val="FF0000"/>
        <w:w w:val="100"/>
        <w:sz w:val="40"/>
        <w:szCs w:val="40"/>
      </w:rPr>
    </w:lvl>
    <w:lvl w:ilvl="1">
      <w:start w:val="0"/>
      <w:numFmt w:val="bullet"/>
      <w:lvlText w:val="•"/>
      <w:lvlJc w:val="left"/>
      <w:pPr>
        <w:ind w:left="1795" w:hanging="423"/>
      </w:pPr>
      <w:rPr>
        <w:rFonts w:hint="default"/>
      </w:rPr>
    </w:lvl>
    <w:lvl w:ilvl="2">
      <w:start w:val="0"/>
      <w:numFmt w:val="bullet"/>
      <w:lvlText w:val="•"/>
      <w:lvlJc w:val="left"/>
      <w:pPr>
        <w:ind w:left="3170" w:hanging="423"/>
      </w:pPr>
      <w:rPr>
        <w:rFonts w:hint="default"/>
      </w:rPr>
    </w:lvl>
    <w:lvl w:ilvl="3">
      <w:start w:val="0"/>
      <w:numFmt w:val="bullet"/>
      <w:lvlText w:val="•"/>
      <w:lvlJc w:val="left"/>
      <w:pPr>
        <w:ind w:left="4546" w:hanging="423"/>
      </w:pPr>
      <w:rPr>
        <w:rFonts w:hint="default"/>
      </w:rPr>
    </w:lvl>
    <w:lvl w:ilvl="4">
      <w:start w:val="0"/>
      <w:numFmt w:val="bullet"/>
      <w:lvlText w:val="•"/>
      <w:lvlJc w:val="left"/>
      <w:pPr>
        <w:ind w:left="5921" w:hanging="423"/>
      </w:pPr>
      <w:rPr>
        <w:rFonts w:hint="default"/>
      </w:rPr>
    </w:lvl>
    <w:lvl w:ilvl="5">
      <w:start w:val="0"/>
      <w:numFmt w:val="bullet"/>
      <w:lvlText w:val="•"/>
      <w:lvlJc w:val="left"/>
      <w:pPr>
        <w:ind w:left="7296" w:hanging="423"/>
      </w:pPr>
      <w:rPr>
        <w:rFonts w:hint="default"/>
      </w:rPr>
    </w:lvl>
    <w:lvl w:ilvl="6">
      <w:start w:val="0"/>
      <w:numFmt w:val="bullet"/>
      <w:lvlText w:val="•"/>
      <w:lvlJc w:val="left"/>
      <w:pPr>
        <w:ind w:left="8672" w:hanging="423"/>
      </w:pPr>
      <w:rPr>
        <w:rFonts w:hint="default"/>
      </w:rPr>
    </w:lvl>
    <w:lvl w:ilvl="7">
      <w:start w:val="0"/>
      <w:numFmt w:val="bullet"/>
      <w:lvlText w:val="•"/>
      <w:lvlJc w:val="left"/>
      <w:pPr>
        <w:ind w:left="10047" w:hanging="423"/>
      </w:pPr>
      <w:rPr>
        <w:rFonts w:hint="default"/>
      </w:rPr>
    </w:lvl>
    <w:lvl w:ilvl="8">
      <w:start w:val="0"/>
      <w:numFmt w:val="bullet"/>
      <w:lvlText w:val="•"/>
      <w:lvlJc w:val="left"/>
      <w:pPr>
        <w:ind w:left="11423" w:hanging="423"/>
      </w:pPr>
      <w:rPr>
        <w:rFonts w:hint="default"/>
      </w:rPr>
    </w:lvl>
  </w:abstractNum>
  <w:abstractNum w:abstractNumId="11">
    <w:nsid w:val="6F1EF969"/>
    <w:multiLevelType w:val="hybridMultilevel"/>
    <w:tmpl w:val="00000000"/>
    <w:lvl w:ilvl="0">
      <w:start w:val="0"/>
      <w:numFmt w:val="bullet"/>
      <w:lvlText w:val="◆"/>
      <w:lvlJc w:val="left"/>
      <w:pPr>
        <w:ind w:left="686" w:hanging="423"/>
      </w:pPr>
      <w:rPr>
        <w:rFonts w:ascii="Malgun Gothic" w:eastAsia="Malgun Gothic" w:hAnsi="Malgun Gothic" w:cs="Malgun Gothic" w:hint="default"/>
        <w:w w:val="100"/>
        <w:sz w:val="40"/>
        <w:szCs w:val="40"/>
      </w:rPr>
    </w:lvl>
    <w:lvl w:ilvl="1">
      <w:start w:val="0"/>
      <w:numFmt w:val="bullet"/>
      <w:lvlText w:val="◆"/>
      <w:lvlJc w:val="left"/>
      <w:pPr>
        <w:ind w:left="1014" w:hanging="423"/>
      </w:pPr>
      <w:rPr>
        <w:rFonts w:hint="default"/>
        <w:w w:val="100"/>
      </w:rPr>
    </w:lvl>
    <w:lvl w:ilvl="2">
      <w:start w:val="0"/>
      <w:numFmt w:val="bullet"/>
      <w:lvlText w:val="•"/>
      <w:lvlJc w:val="left"/>
      <w:pPr>
        <w:ind w:left="2659" w:hanging="423"/>
      </w:pPr>
      <w:rPr>
        <w:rFonts w:hint="default"/>
      </w:rPr>
    </w:lvl>
    <w:lvl w:ilvl="3">
      <w:start w:val="0"/>
      <w:numFmt w:val="bullet"/>
      <w:lvlText w:val="•"/>
      <w:lvlJc w:val="left"/>
      <w:pPr>
        <w:ind w:left="4299" w:hanging="423"/>
      </w:pPr>
      <w:rPr>
        <w:rFonts w:hint="default"/>
      </w:rPr>
    </w:lvl>
    <w:lvl w:ilvl="4">
      <w:start w:val="0"/>
      <w:numFmt w:val="bullet"/>
      <w:lvlText w:val="•"/>
      <w:lvlJc w:val="left"/>
      <w:pPr>
        <w:ind w:left="5939" w:hanging="423"/>
      </w:pPr>
      <w:rPr>
        <w:rFonts w:hint="default"/>
      </w:rPr>
    </w:lvl>
    <w:lvl w:ilvl="5">
      <w:start w:val="0"/>
      <w:numFmt w:val="bullet"/>
      <w:lvlText w:val="•"/>
      <w:lvlJc w:val="left"/>
      <w:pPr>
        <w:ind w:left="7579" w:hanging="423"/>
      </w:pPr>
      <w:rPr>
        <w:rFonts w:hint="default"/>
      </w:rPr>
    </w:lvl>
    <w:lvl w:ilvl="6">
      <w:start w:val="0"/>
      <w:numFmt w:val="bullet"/>
      <w:lvlText w:val="•"/>
      <w:lvlJc w:val="left"/>
      <w:pPr>
        <w:ind w:left="9219" w:hanging="423"/>
      </w:pPr>
      <w:rPr>
        <w:rFonts w:hint="default"/>
      </w:rPr>
    </w:lvl>
    <w:lvl w:ilvl="7">
      <w:start w:val="0"/>
      <w:numFmt w:val="bullet"/>
      <w:lvlText w:val="•"/>
      <w:lvlJc w:val="left"/>
      <w:pPr>
        <w:ind w:left="10859" w:hanging="423"/>
      </w:pPr>
      <w:rPr>
        <w:rFonts w:hint="default"/>
      </w:rPr>
    </w:lvl>
    <w:lvl w:ilvl="8">
      <w:start w:val="0"/>
      <w:numFmt w:val="bullet"/>
      <w:lvlText w:val="•"/>
      <w:lvlJc w:val="left"/>
      <w:pPr>
        <w:ind w:left="12499" w:hanging="423"/>
      </w:pPr>
      <w:rPr>
        <w:rFonts w:hint="default"/>
      </w:rPr>
    </w:lvl>
  </w:abstractNum>
  <w:abstractNum w:abstractNumId="12">
    <w:nsid w:val="7A138B56"/>
    <w:multiLevelType w:val="hybridMultilevel"/>
    <w:tmpl w:val="00000000"/>
    <w:lvl w:ilvl="0">
      <w:start w:val="0"/>
      <w:numFmt w:val="bullet"/>
      <w:lvlText w:val="◆"/>
      <w:lvlJc w:val="left"/>
      <w:pPr>
        <w:ind w:left="941" w:hanging="423"/>
      </w:pPr>
      <w:rPr>
        <w:rFonts w:ascii="Malgun Gothic" w:eastAsia="Malgun Gothic" w:hAnsi="Malgun Gothic" w:cs="Malgun Gothic" w:hint="default"/>
        <w:color w:val="FF0000"/>
        <w:w w:val="100"/>
        <w:sz w:val="40"/>
        <w:szCs w:val="40"/>
      </w:rPr>
    </w:lvl>
    <w:lvl w:ilvl="1">
      <w:start w:val="0"/>
      <w:numFmt w:val="bullet"/>
      <w:lvlText w:val="•"/>
      <w:lvlJc w:val="left"/>
      <w:pPr>
        <w:ind w:left="2315" w:hanging="423"/>
      </w:pPr>
      <w:rPr>
        <w:rFonts w:hint="default"/>
      </w:rPr>
    </w:lvl>
    <w:lvl w:ilvl="2">
      <w:start w:val="0"/>
      <w:numFmt w:val="bullet"/>
      <w:lvlText w:val="•"/>
      <w:lvlJc w:val="left"/>
      <w:pPr>
        <w:ind w:left="3690" w:hanging="423"/>
      </w:pPr>
      <w:rPr>
        <w:rFonts w:hint="default"/>
      </w:rPr>
    </w:lvl>
    <w:lvl w:ilvl="3">
      <w:start w:val="0"/>
      <w:numFmt w:val="bullet"/>
      <w:lvlText w:val="•"/>
      <w:lvlJc w:val="left"/>
      <w:pPr>
        <w:ind w:left="5065" w:hanging="423"/>
      </w:pPr>
      <w:rPr>
        <w:rFonts w:hint="default"/>
      </w:rPr>
    </w:lvl>
    <w:lvl w:ilvl="4">
      <w:start w:val="0"/>
      <w:numFmt w:val="bullet"/>
      <w:lvlText w:val="•"/>
      <w:lvlJc w:val="left"/>
      <w:pPr>
        <w:ind w:left="6441" w:hanging="423"/>
      </w:pPr>
      <w:rPr>
        <w:rFonts w:hint="default"/>
      </w:rPr>
    </w:lvl>
    <w:lvl w:ilvl="5">
      <w:start w:val="0"/>
      <w:numFmt w:val="bullet"/>
      <w:lvlText w:val="•"/>
      <w:lvlJc w:val="left"/>
      <w:pPr>
        <w:ind w:left="7816" w:hanging="423"/>
      </w:pPr>
      <w:rPr>
        <w:rFonts w:hint="default"/>
      </w:rPr>
    </w:lvl>
    <w:lvl w:ilvl="6">
      <w:start w:val="0"/>
      <w:numFmt w:val="bullet"/>
      <w:lvlText w:val="•"/>
      <w:lvlJc w:val="left"/>
      <w:pPr>
        <w:ind w:left="9191" w:hanging="423"/>
      </w:pPr>
      <w:rPr>
        <w:rFonts w:hint="default"/>
      </w:rPr>
    </w:lvl>
    <w:lvl w:ilvl="7">
      <w:start w:val="0"/>
      <w:numFmt w:val="bullet"/>
      <w:lvlText w:val="•"/>
      <w:lvlJc w:val="left"/>
      <w:pPr>
        <w:ind w:left="10567" w:hanging="423"/>
      </w:pPr>
      <w:rPr>
        <w:rFonts w:hint="default"/>
      </w:rPr>
    </w:lvl>
    <w:lvl w:ilvl="8">
      <w:start w:val="0"/>
      <w:numFmt w:val="bullet"/>
      <w:lvlText w:val="•"/>
      <w:lvlJc w:val="left"/>
      <w:pPr>
        <w:ind w:left="11942" w:hanging="423"/>
      </w:pPr>
      <w:rPr>
        <w:rFonts w:hint="default"/>
      </w:rPr>
    </w:lvl>
  </w:abstractNum>
  <w:num w:numId="1">
    <w:abstractNumId w:val="3"/>
  </w:num>
  <w:num w:numId="2">
    <w:abstractNumId w:val="2"/>
  </w:num>
  <w:num w:numId="3">
    <w:abstractNumId w:val="10"/>
  </w:num>
  <w:num w:numId="4">
    <w:abstractNumId w:val="6"/>
  </w:num>
  <w:num w:numId="5">
    <w:abstractNumId w:val="12"/>
  </w:num>
  <w:num w:numId="6">
    <w:abstractNumId w:val="4"/>
  </w:num>
  <w:num w:numId="7">
    <w:abstractNumId w:val="8"/>
  </w:num>
  <w:num w:numId="8">
    <w:abstractNumId w:val="9"/>
  </w:num>
  <w:num w:numId="9">
    <w:abstractNumId w:val="7"/>
  </w:num>
  <w:num w:numId="10">
    <w:abstractNumId w:val="5"/>
  </w:num>
  <w:num w:numId="11">
    <w:abstractNumId w:val="11"/>
  </w:num>
  <w:num w:numId="12">
    <w:abstractNumId w:val="0"/>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625"/>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spacing w:before="174"/>
      <w:ind w:left="1336" w:hanging="42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5.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6.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image" Target="media/image7.pn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8.png"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image" Target="media/image10.png"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image" Target="media/image11.png" /><Relationship Id="rId39" Type="http://schemas.openxmlformats.org/officeDocument/2006/relationships/image" Target="media/image12.png" /><Relationship Id="rId4" Type="http://schemas.openxmlformats.org/officeDocument/2006/relationships/header" Target="header1.xml" /><Relationship Id="rId40" Type="http://schemas.openxmlformats.org/officeDocument/2006/relationships/image" Target="media/image13.png"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image" Target="media/image14.png"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image" Target="media/image15.png" /><Relationship Id="rId47" Type="http://schemas.openxmlformats.org/officeDocument/2006/relationships/image" Target="media/image16.png"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footer" Target="footer1.xml" /><Relationship Id="rId50" Type="http://schemas.openxmlformats.org/officeDocument/2006/relationships/image" Target="media/image17.png"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image" Target="media/image18.png"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image" Target="media/image19.png" /><Relationship Id="rId59" Type="http://schemas.openxmlformats.org/officeDocument/2006/relationships/header" Target="header19.xml" /><Relationship Id="rId6" Type="http://schemas.openxmlformats.org/officeDocument/2006/relationships/header" Target="header2.xml" /><Relationship Id="rId60" Type="http://schemas.openxmlformats.org/officeDocument/2006/relationships/footer" Target="footer19.xml" /><Relationship Id="rId61" Type="http://schemas.openxmlformats.org/officeDocument/2006/relationships/image" Target="media/image20.png" /><Relationship Id="rId62" Type="http://schemas.openxmlformats.org/officeDocument/2006/relationships/header" Target="header20.xml" /><Relationship Id="rId63" Type="http://schemas.openxmlformats.org/officeDocument/2006/relationships/footer" Target="footer20.xml" /><Relationship Id="rId64" Type="http://schemas.openxmlformats.org/officeDocument/2006/relationships/hyperlink" Target="https://d.book118.com/948137055024006024" TargetMode="External" /><Relationship Id="rId65" Type="http://schemas.openxmlformats.org/officeDocument/2006/relationships/header" Target="header21.xml" /><Relationship Id="rId66" Type="http://schemas.openxmlformats.org/officeDocument/2006/relationships/footer" Target="footer21.xml" /><Relationship Id="rId67" Type="http://schemas.openxmlformats.org/officeDocument/2006/relationships/theme" Target="theme/theme1.xml" /><Relationship Id="rId68" Type="http://schemas.openxmlformats.org/officeDocument/2006/relationships/numbering" Target="numbering.xml" /><Relationship Id="rId69" Type="http://schemas.openxmlformats.org/officeDocument/2006/relationships/styles" Target="styles.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2023-12-10T16:25:46Z</dcterms:created>
  <dcterms:modified xsi:type="dcterms:W3CDTF">2023-12-10T16:25:46Z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2023-12-10T00:00:00Z</vt:filetime>
  </property>
</Properties>
</file>