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C03" w:rsidP="007D4C03">
      <w:pPr>
        <w:spacing w:before="100" w:beforeAutospacing="1" w:after="100" w:afterAutospacing="1" w:line="360" w:lineRule="auto"/>
        <w:jc w:val="center"/>
        <w:rPr>
          <w:rFonts w:ascii="黑体" w:eastAsia="黑体" w:hAnsi="黑体"/>
          <w:b/>
          <w:sz w:val="44"/>
          <w:szCs w:val="44"/>
        </w:rPr>
      </w:pPr>
      <w:r w:rsidRPr="007D4C03">
        <w:rPr>
          <w:rFonts w:ascii="黑体" w:eastAsia="黑体" w:hAnsi="黑体" w:hint="eastAsia"/>
          <w:b/>
          <w:sz w:val="44"/>
          <w:szCs w:val="44"/>
        </w:rPr>
        <w:t>《毕业设计（论文）》课程大纲</w:t>
      </w:r>
    </w:p>
    <w:p w:rsidR="007D4C03" w:rsidP="007D4C03">
      <w:pPr>
        <w:spacing w:before="100" w:beforeAutospacing="1" w:after="100" w:afterAutospacing="1" w:line="360" w:lineRule="auto"/>
        <w:jc w:val="center"/>
        <w:rPr>
          <w:rFonts w:ascii="黑体" w:eastAsia="黑体" w:hAnsi="黑体" w:cs="宋体"/>
          <w:sz w:val="44"/>
          <w:szCs w:val="44"/>
        </w:rPr>
      </w:pPr>
    </w:p>
    <w:p w:rsidR="00F84D1E" w:rsidRPr="007D4C03" w:rsidP="007D4C03">
      <w:pPr>
        <w:spacing w:before="100" w:beforeAutospacing="1" w:after="100" w:afterAutospacing="1" w:line="360" w:lineRule="auto"/>
        <w:ind w:firstLine="640" w:firstLineChars="200"/>
        <w:rPr>
          <w:rStyle w:val="Strong"/>
          <w:rFonts w:ascii="黑体" w:eastAsia="黑体" w:hAnsi="黑体" w:cs="宋体"/>
          <w:b w:val="0"/>
          <w:bCs w:val="0"/>
          <w:sz w:val="44"/>
          <w:szCs w:val="44"/>
        </w:rPr>
      </w:pPr>
      <w:r w:rsidRPr="007D4C03">
        <w:rPr>
          <w:rStyle w:val="Strong"/>
          <w:rFonts w:ascii="黑体" w:eastAsia="黑体" w:hAnsi="黑体" w:cs="Courier New" w:hint="eastAsia"/>
          <w:bCs w:val="0"/>
          <w:kern w:val="0"/>
          <w:sz w:val="32"/>
          <w:szCs w:val="32"/>
        </w:rPr>
        <w:t>一、课程信息</w:t>
      </w:r>
    </w:p>
    <w:tbl>
      <w:tblPr>
        <w:tblStyle w:val="TableNormal"/>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2766"/>
        <w:gridCol w:w="1574"/>
        <w:gridCol w:w="2606"/>
      </w:tblGrid>
      <w:tr>
        <w:tblPrEx>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20"/>
          <w:jc w:val="center"/>
        </w:trPr>
        <w:tc>
          <w:tcPr>
            <w:tcW w:w="1701" w:type="dxa"/>
            <w:vAlign w:val="center"/>
          </w:tcPr>
          <w:p w:rsidR="00F84D1E" w:rsidRPr="007D4C03" w:rsidP="007D4C03">
            <w:pPr>
              <w:spacing w:line="360" w:lineRule="auto"/>
              <w:jc w:val="center"/>
              <w:rPr>
                <w:rFonts w:ascii="仿宋" w:eastAsia="仿宋" w:hAnsi="仿宋"/>
                <w:b/>
                <w:bCs/>
                <w:sz w:val="24"/>
              </w:rPr>
            </w:pPr>
            <w:r w:rsidRPr="007D4C03">
              <w:rPr>
                <w:rFonts w:ascii="仿宋" w:eastAsia="仿宋" w:hAnsi="仿宋" w:hint="eastAsia"/>
                <w:b/>
                <w:bCs/>
                <w:sz w:val="24"/>
              </w:rPr>
              <w:t>课程名称</w:t>
            </w:r>
          </w:p>
        </w:tc>
        <w:tc>
          <w:tcPr>
            <w:tcW w:w="2766"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毕业设计（论文）</w:t>
            </w:r>
          </w:p>
        </w:tc>
        <w:tc>
          <w:tcPr>
            <w:tcW w:w="1574"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适用</w:t>
            </w:r>
            <w:r w:rsidRPr="007D4C03">
              <w:rPr>
                <w:rFonts w:ascii="仿宋" w:eastAsia="仿宋" w:hAnsi="仿宋"/>
                <w:sz w:val="24"/>
              </w:rPr>
              <w:t>专业</w:t>
            </w:r>
          </w:p>
        </w:tc>
        <w:tc>
          <w:tcPr>
            <w:tcW w:w="2606"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数学与应用数学</w:t>
            </w:r>
          </w:p>
        </w:tc>
      </w:tr>
      <w:tr>
        <w:tblPrEx>
          <w:tblW w:w="8647" w:type="dxa"/>
          <w:jc w:val="center"/>
          <w:tblLayout w:type="fixed"/>
          <w:tblLook w:val="04A0"/>
        </w:tblPrEx>
        <w:trPr>
          <w:trHeight w:val="614"/>
          <w:jc w:val="center"/>
        </w:trPr>
        <w:tc>
          <w:tcPr>
            <w:tcW w:w="1701" w:type="dxa"/>
            <w:vAlign w:val="center"/>
          </w:tcPr>
          <w:p w:rsidR="00F84D1E" w:rsidRPr="007D4C03" w:rsidP="007D4C03">
            <w:pPr>
              <w:spacing w:line="360" w:lineRule="auto"/>
              <w:jc w:val="center"/>
              <w:rPr>
                <w:rFonts w:ascii="仿宋" w:eastAsia="仿宋" w:hAnsi="仿宋"/>
                <w:b/>
                <w:bCs/>
                <w:sz w:val="24"/>
              </w:rPr>
            </w:pPr>
            <w:r w:rsidRPr="007D4C03">
              <w:rPr>
                <w:rFonts w:ascii="仿宋" w:eastAsia="仿宋" w:hAnsi="仿宋" w:hint="eastAsia"/>
                <w:b/>
                <w:bCs/>
                <w:sz w:val="24"/>
              </w:rPr>
              <w:t>课程代码</w:t>
            </w:r>
          </w:p>
        </w:tc>
        <w:tc>
          <w:tcPr>
            <w:tcW w:w="2766"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0</w:t>
            </w:r>
            <w:r w:rsidRPr="007D4C03">
              <w:rPr>
                <w:rFonts w:ascii="仿宋" w:eastAsia="仿宋" w:hAnsi="仿宋"/>
                <w:sz w:val="24"/>
              </w:rPr>
              <w:t>6501530</w:t>
            </w:r>
          </w:p>
        </w:tc>
        <w:tc>
          <w:tcPr>
            <w:tcW w:w="1574"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课程类别</w:t>
            </w:r>
          </w:p>
        </w:tc>
        <w:tc>
          <w:tcPr>
            <w:tcW w:w="2606"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综合实践课程</w:t>
            </w:r>
          </w:p>
        </w:tc>
      </w:tr>
      <w:tr>
        <w:tblPrEx>
          <w:tblW w:w="8647" w:type="dxa"/>
          <w:jc w:val="center"/>
          <w:tblLayout w:type="fixed"/>
          <w:tblLook w:val="04A0"/>
        </w:tblPrEx>
        <w:trPr>
          <w:trHeight w:val="608"/>
          <w:jc w:val="center"/>
        </w:trPr>
        <w:tc>
          <w:tcPr>
            <w:tcW w:w="1701" w:type="dxa"/>
            <w:vAlign w:val="center"/>
          </w:tcPr>
          <w:p w:rsidR="00F84D1E" w:rsidRPr="007D4C03" w:rsidP="007D4C03">
            <w:pPr>
              <w:spacing w:line="360" w:lineRule="auto"/>
              <w:jc w:val="center"/>
              <w:rPr>
                <w:rFonts w:ascii="仿宋" w:eastAsia="仿宋" w:hAnsi="仿宋"/>
                <w:sz w:val="24"/>
              </w:rPr>
            </w:pPr>
            <w:r w:rsidRPr="007D4C03">
              <w:rPr>
                <w:rStyle w:val="Strong"/>
                <w:rFonts w:ascii="仿宋" w:eastAsia="仿宋" w:hAnsi="仿宋" w:cs="Courier New" w:hint="eastAsia"/>
                <w:sz w:val="24"/>
              </w:rPr>
              <w:t>学分学时</w:t>
            </w:r>
          </w:p>
        </w:tc>
        <w:tc>
          <w:tcPr>
            <w:tcW w:w="2766"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sz w:val="24"/>
              </w:rPr>
              <w:t>6</w:t>
            </w:r>
            <w:r w:rsidRPr="007D4C03">
              <w:rPr>
                <w:rFonts w:ascii="仿宋" w:eastAsia="仿宋" w:hAnsi="仿宋" w:hint="eastAsia"/>
                <w:sz w:val="24"/>
              </w:rPr>
              <w:t>学分/1</w:t>
            </w:r>
            <w:r w:rsidRPr="007D4C03">
              <w:rPr>
                <w:rFonts w:ascii="仿宋" w:eastAsia="仿宋" w:hAnsi="仿宋"/>
                <w:sz w:val="24"/>
              </w:rPr>
              <w:t>2</w:t>
            </w:r>
            <w:r w:rsidRPr="007D4C03">
              <w:rPr>
                <w:rFonts w:ascii="仿宋" w:eastAsia="仿宋" w:hAnsi="仿宋" w:hint="eastAsia"/>
                <w:sz w:val="24"/>
              </w:rPr>
              <w:t>周</w:t>
            </w:r>
          </w:p>
        </w:tc>
        <w:tc>
          <w:tcPr>
            <w:tcW w:w="1574"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开设学期</w:t>
            </w:r>
          </w:p>
        </w:tc>
        <w:tc>
          <w:tcPr>
            <w:tcW w:w="2606"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第</w:t>
            </w:r>
            <w:r w:rsidRPr="007D4C03">
              <w:rPr>
                <w:rFonts w:ascii="仿宋" w:eastAsia="仿宋" w:hAnsi="仿宋"/>
                <w:sz w:val="24"/>
              </w:rPr>
              <w:t>8</w:t>
            </w:r>
            <w:r w:rsidRPr="007D4C03">
              <w:rPr>
                <w:rFonts w:ascii="仿宋" w:eastAsia="仿宋" w:hAnsi="仿宋" w:hint="eastAsia"/>
                <w:sz w:val="24"/>
              </w:rPr>
              <w:t>学期</w:t>
            </w:r>
          </w:p>
        </w:tc>
      </w:tr>
      <w:tr>
        <w:tblPrEx>
          <w:tblW w:w="8647" w:type="dxa"/>
          <w:jc w:val="center"/>
          <w:tblLayout w:type="fixed"/>
          <w:tblLook w:val="04A0"/>
        </w:tblPrEx>
        <w:trPr>
          <w:trHeight w:val="616"/>
          <w:jc w:val="center"/>
        </w:trPr>
        <w:tc>
          <w:tcPr>
            <w:tcW w:w="1701" w:type="dxa"/>
            <w:vAlign w:val="center"/>
          </w:tcPr>
          <w:p w:rsidR="00F84D1E" w:rsidRPr="007D4C03" w:rsidP="007D4C03">
            <w:pPr>
              <w:spacing w:line="360" w:lineRule="auto"/>
              <w:jc w:val="center"/>
              <w:rPr>
                <w:rFonts w:ascii="仿宋" w:eastAsia="仿宋" w:hAnsi="仿宋"/>
                <w:b/>
                <w:bCs/>
                <w:sz w:val="24"/>
              </w:rPr>
            </w:pPr>
            <w:r w:rsidRPr="007D4C03">
              <w:rPr>
                <w:rFonts w:ascii="仿宋" w:eastAsia="仿宋" w:hAnsi="仿宋" w:hint="eastAsia"/>
                <w:b/>
                <w:bCs/>
                <w:sz w:val="24"/>
              </w:rPr>
              <w:t>先修课程</w:t>
            </w:r>
          </w:p>
        </w:tc>
        <w:tc>
          <w:tcPr>
            <w:tcW w:w="2766"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教育科研方法基础</w:t>
            </w:r>
          </w:p>
        </w:tc>
        <w:tc>
          <w:tcPr>
            <w:tcW w:w="1574" w:type="dxa"/>
            <w:vAlign w:val="center"/>
          </w:tcPr>
          <w:p w:rsidR="00F84D1E" w:rsidRPr="007D4C03" w:rsidP="007D4C03">
            <w:pPr>
              <w:spacing w:line="360" w:lineRule="auto"/>
              <w:jc w:val="center"/>
              <w:rPr>
                <w:rFonts w:ascii="仿宋" w:eastAsia="仿宋" w:hAnsi="仿宋"/>
                <w:sz w:val="24"/>
              </w:rPr>
            </w:pPr>
            <w:r w:rsidRPr="007D4C03">
              <w:rPr>
                <w:rFonts w:ascii="仿宋" w:eastAsia="仿宋" w:hAnsi="仿宋" w:hint="eastAsia"/>
                <w:sz w:val="24"/>
              </w:rPr>
              <w:t>后续课程</w:t>
            </w:r>
          </w:p>
        </w:tc>
        <w:tc>
          <w:tcPr>
            <w:tcW w:w="2606" w:type="dxa"/>
            <w:vAlign w:val="center"/>
          </w:tcPr>
          <w:p w:rsidR="00F84D1E" w:rsidRPr="007D4C03" w:rsidP="007D4C03">
            <w:pPr>
              <w:spacing w:line="360" w:lineRule="auto"/>
              <w:ind w:left="540"/>
              <w:rPr>
                <w:rFonts w:ascii="仿宋" w:eastAsia="仿宋" w:hAnsi="仿宋"/>
                <w:sz w:val="24"/>
              </w:rPr>
            </w:pPr>
          </w:p>
        </w:tc>
      </w:tr>
    </w:tbl>
    <w:p w:rsidR="00F84D1E" w:rsidRPr="007D4C03" w:rsidP="007D4C03">
      <w:pPr>
        <w:pStyle w:val="NormalWeb"/>
        <w:snapToGrid w:val="0"/>
        <w:spacing w:before="0" w:beforeAutospacing="0" w:after="0" w:afterAutospacing="0" w:line="360" w:lineRule="auto"/>
        <w:rPr>
          <w:rStyle w:val="Strong"/>
          <w:rFonts w:ascii="仿宋" w:eastAsia="仿宋" w:hAnsi="仿宋" w:cs="Courier New"/>
        </w:rPr>
      </w:pPr>
    </w:p>
    <w:p w:rsidR="00F84D1E" w:rsidRPr="007D4C03" w:rsidP="007D4C03">
      <w:pPr>
        <w:spacing w:line="360" w:lineRule="auto"/>
        <w:ind w:firstLine="640" w:firstLineChars="200"/>
        <w:rPr>
          <w:rStyle w:val="Strong"/>
          <w:rFonts w:ascii="黑体" w:eastAsia="黑体" w:hAnsi="黑体" w:cs="Courier New"/>
          <w:bCs w:val="0"/>
          <w:kern w:val="0"/>
          <w:sz w:val="32"/>
          <w:szCs w:val="32"/>
        </w:rPr>
      </w:pPr>
      <w:r w:rsidRPr="007D4C03">
        <w:rPr>
          <w:rStyle w:val="Strong"/>
          <w:rFonts w:ascii="黑体" w:eastAsia="黑体" w:hAnsi="黑体" w:cs="Courier New" w:hint="eastAsia"/>
          <w:bCs w:val="0"/>
          <w:kern w:val="0"/>
          <w:sz w:val="32"/>
          <w:szCs w:val="32"/>
        </w:rPr>
        <w:t>二、课程简介</w:t>
      </w:r>
    </w:p>
    <w:p w:rsidR="00F84D1E" w:rsidRPr="007D4C03" w:rsidP="007D4C03">
      <w:pPr>
        <w:tabs>
          <w:tab w:val="left" w:pos="426"/>
        </w:tabs>
        <w:autoSpaceDE w:val="0"/>
        <w:autoSpaceDN w:val="0"/>
        <w:adjustRightInd w:val="0"/>
        <w:spacing w:line="360" w:lineRule="auto"/>
        <w:ind w:firstLine="468" w:firstLineChars="195"/>
        <w:rPr>
          <w:rStyle w:val="Strong"/>
          <w:rFonts w:ascii="仿宋" w:eastAsia="仿宋" w:hAnsi="仿宋" w:cs="Courier New"/>
          <w:b w:val="0"/>
          <w:sz w:val="24"/>
        </w:rPr>
      </w:pPr>
      <w:r w:rsidRPr="007D4C03">
        <w:rPr>
          <w:rStyle w:val="Strong"/>
          <w:rFonts w:ascii="仿宋" w:eastAsia="仿宋" w:hAnsi="仿宋" w:cs="Courier New" w:hint="eastAsia"/>
          <w:b w:val="0"/>
          <w:sz w:val="24"/>
        </w:rPr>
        <w:t>《毕业设计（论文）》是落实数学与应用数学专业人才培养目标的最后一个关键性教学环节。它实现了数学与应用数学教学、科研与社会实践的结合，是对学生综合运用所学基本理论、基本技能、专业知识及其他学科知识进行科学研究训练的基本手段，是学生学士学位资格认定的重要依据；是衡量、评估数学与应用数学专业教学质量与水平的重要内容。它旨在培养学生运用所学理论知识、基本技能及相关学科知识等发现问题、分析问题和解决问题的能力，使学生具备从事科学研究的初步能力。该课程通过教师引导、小组讨论、自主探究和学习等，学生能陈述毕业设计（论文）的流程和要求；查阅和综合分析各种文献资料、阅读数学与应用数学专业文献；进行现场调研、数据收集、计算和处理；对相关研究结果进行分析和综合；形成积极的创新精神、严谨求实的工作作风，实事求是、严密论证的科学态度等。最后能够顺利通过答辩，完成毕业设计（论文）工作。</w:t>
      </w:r>
    </w:p>
    <w:p w:rsidR="00F84D1E" w:rsidRPr="007D4C03" w:rsidP="007D4C03">
      <w:pPr>
        <w:spacing w:line="360" w:lineRule="auto"/>
        <w:ind w:firstLine="640" w:firstLineChars="200"/>
        <w:rPr>
          <w:rStyle w:val="Strong"/>
          <w:rFonts w:ascii="黑体" w:eastAsia="黑体" w:hAnsi="黑体" w:cs="Courier New"/>
          <w:bCs w:val="0"/>
          <w:kern w:val="0"/>
          <w:sz w:val="32"/>
          <w:szCs w:val="32"/>
        </w:rPr>
      </w:pPr>
      <w:r w:rsidRPr="007D4C03">
        <w:rPr>
          <w:rStyle w:val="Strong"/>
          <w:rFonts w:ascii="黑体" w:eastAsia="黑体" w:hAnsi="黑体" w:cs="Courier New" w:hint="eastAsia"/>
          <w:bCs w:val="0"/>
          <w:kern w:val="0"/>
          <w:sz w:val="32"/>
          <w:szCs w:val="32"/>
        </w:rPr>
        <w:t>三、课程目标</w:t>
      </w:r>
    </w:p>
    <w:p w:rsidR="00F84D1E" w:rsidRPr="007D4C03" w:rsidP="007D4C03">
      <w:pPr>
        <w:tabs>
          <w:tab w:val="left" w:pos="426"/>
        </w:tabs>
        <w:autoSpaceDE w:val="0"/>
        <w:autoSpaceDN w:val="0"/>
        <w:adjustRightInd w:val="0"/>
        <w:spacing w:line="360" w:lineRule="auto"/>
        <w:ind w:firstLine="585" w:firstLineChars="195"/>
        <w:jc w:val="left"/>
        <w:rPr>
          <w:rStyle w:val="Strong"/>
          <w:rFonts w:ascii="黑体" w:eastAsia="黑体" w:hAnsi="黑体" w:cs="Courier New"/>
          <w:bCs w:val="0"/>
          <w:sz w:val="30"/>
          <w:szCs w:val="30"/>
        </w:rPr>
      </w:pPr>
      <w:r w:rsidRPr="007D4C03">
        <w:rPr>
          <w:rStyle w:val="Strong"/>
          <w:rFonts w:ascii="黑体" w:eastAsia="黑体" w:hAnsi="黑体" w:cs="Courier New" w:hint="eastAsia"/>
          <w:bCs w:val="0"/>
          <w:sz w:val="30"/>
          <w:szCs w:val="30"/>
        </w:rPr>
        <w:t>（一）课程目标设置</w:t>
      </w:r>
    </w:p>
    <w:p w:rsidR="00F84D1E" w:rsidRPr="007D4C03" w:rsidP="007D4C03">
      <w:pPr>
        <w:tabs>
          <w:tab w:val="left" w:pos="426"/>
        </w:tabs>
        <w:autoSpaceDE w:val="0"/>
        <w:autoSpaceDN w:val="0"/>
        <w:adjustRightInd w:val="0"/>
        <w:spacing w:line="360" w:lineRule="auto"/>
        <w:ind w:firstLine="480" w:firstLineChars="200"/>
        <w:rPr>
          <w:rStyle w:val="Strong"/>
          <w:rFonts w:ascii="仿宋" w:eastAsia="仿宋" w:hAnsi="仿宋" w:cs="Courier New"/>
          <w:b w:val="0"/>
          <w:sz w:val="24"/>
        </w:rPr>
        <w:sectPr>
          <w:footerReference w:type="even" r:id="rId5"/>
          <w:footerReference w:type="default" r:id="rId6"/>
          <w:footnotePr>
            <w:numFmt w:val="decimalEnclosedCircleChinese"/>
          </w:footnotePr>
          <w:pgSz w:w="11906" w:h="16838"/>
          <w:pgMar w:top="1418" w:right="1701" w:bottom="1418" w:left="1701" w:header="851" w:footer="992" w:gutter="284"/>
          <w:cols w:space="720"/>
          <w:docGrid w:type="lines" w:linePitch="312"/>
        </w:sectPr>
      </w:pPr>
      <w:r w:rsidRPr="007D4C03">
        <w:rPr>
          <w:rStyle w:val="Strong"/>
          <w:rFonts w:ascii="仿宋" w:eastAsia="仿宋" w:hAnsi="仿宋" w:cs="Courier New" w:hint="eastAsia"/>
          <w:b w:val="0"/>
          <w:sz w:val="24"/>
        </w:rPr>
        <w:t>通过本课程学习，学生达到以下目标：</w:t>
      </w:r>
      <w:bookmarkStart w:id="0" w:name="_Hlk70542270"/>
    </w:p>
    <w:p w:rsidR="00F84D1E" w:rsidRPr="007D4C03" w:rsidP="007D4C03">
      <w:pPr>
        <w:tabs>
          <w:tab w:val="left" w:pos="426"/>
        </w:tabs>
        <w:autoSpaceDE w:val="0"/>
        <w:autoSpaceDN w:val="0"/>
        <w:adjustRightInd w:val="0"/>
        <w:spacing w:line="360" w:lineRule="auto"/>
        <w:ind w:firstLine="480" w:firstLineChars="200"/>
        <w:rPr>
          <w:rStyle w:val="Strong"/>
          <w:rFonts w:ascii="仿宋" w:eastAsia="仿宋" w:hAnsi="仿宋" w:cs="Courier New"/>
          <w:b w:val="0"/>
          <w:sz w:val="24"/>
        </w:rPr>
      </w:pPr>
      <w:r w:rsidRPr="007D4C03">
        <w:rPr>
          <w:rStyle w:val="Strong"/>
          <w:rFonts w:ascii="仿宋" w:eastAsia="仿宋" w:hAnsi="仿宋" w:cs="Courier New" w:hint="eastAsia"/>
          <w:bCs w:val="0"/>
          <w:sz w:val="24"/>
        </w:rPr>
        <w:t>目标 1</w:t>
      </w:r>
      <w:r w:rsidRPr="007D4C03">
        <w:rPr>
          <w:rStyle w:val="Strong"/>
          <w:rFonts w:ascii="仿宋" w:eastAsia="仿宋" w:hAnsi="仿宋" w:cs="Courier New" w:hint="eastAsia"/>
          <w:b w:val="0"/>
          <w:sz w:val="24"/>
        </w:rPr>
        <w:t>：能陈述数学与应用数学专业毕业设计（论文）工作流程、步骤及要求；能区分教学研究类论文和学术论文之间的差异和不同要求；能举例说明选题范围，并根据专业培养目标确定难度适中、具有一定理论前瞻性和应用价值的选题。</w:t>
      </w:r>
    </w:p>
    <w:p w:rsidR="00F84D1E" w:rsidRPr="007D4C03" w:rsidP="007D4C03">
      <w:pPr>
        <w:tabs>
          <w:tab w:val="left" w:pos="426"/>
        </w:tabs>
        <w:autoSpaceDE w:val="0"/>
        <w:autoSpaceDN w:val="0"/>
        <w:adjustRightInd w:val="0"/>
        <w:spacing w:line="360" w:lineRule="auto"/>
        <w:ind w:firstLine="480" w:firstLineChars="200"/>
        <w:rPr>
          <w:rStyle w:val="Strong"/>
          <w:rFonts w:ascii="仿宋" w:eastAsia="仿宋" w:hAnsi="仿宋" w:cs="Courier New"/>
          <w:b w:val="0"/>
          <w:sz w:val="24"/>
        </w:rPr>
      </w:pPr>
      <w:r w:rsidRPr="007D4C03">
        <w:rPr>
          <w:rStyle w:val="Strong"/>
          <w:rFonts w:ascii="仿宋" w:eastAsia="仿宋" w:hAnsi="仿宋" w:cs="Courier New" w:hint="eastAsia"/>
          <w:bCs w:val="0"/>
          <w:sz w:val="24"/>
        </w:rPr>
        <w:t xml:space="preserve">目标 </w:t>
      </w:r>
      <w:r w:rsidRPr="007D4C03">
        <w:rPr>
          <w:rStyle w:val="Strong"/>
          <w:rFonts w:ascii="仿宋" w:eastAsia="仿宋" w:hAnsi="仿宋" w:cs="Courier New"/>
          <w:bCs w:val="0"/>
          <w:sz w:val="24"/>
        </w:rPr>
        <w:t>2</w:t>
      </w:r>
      <w:r w:rsidRPr="007D4C03">
        <w:rPr>
          <w:rStyle w:val="Strong"/>
          <w:rFonts w:ascii="仿宋" w:eastAsia="仿宋" w:hAnsi="仿宋" w:cs="Courier New" w:hint="eastAsia"/>
          <w:b w:val="0"/>
          <w:sz w:val="24"/>
        </w:rPr>
        <w:t>：具有较强的中英文文献资料查阅能力，能通过文献研读概括本课题国内外研究现状和发展趋势，确定研究的主要问题；能基于问题，运用数学与应用数学学科基本理论和基本方法设计研究方案、实施研究，收集并分析数据。</w:t>
      </w:r>
    </w:p>
    <w:p w:rsidR="00F84D1E" w:rsidRPr="007D4C03" w:rsidP="007D4C03">
      <w:pPr>
        <w:tabs>
          <w:tab w:val="left" w:pos="426"/>
        </w:tabs>
        <w:autoSpaceDE w:val="0"/>
        <w:autoSpaceDN w:val="0"/>
        <w:adjustRightInd w:val="0"/>
        <w:spacing w:line="360" w:lineRule="auto"/>
        <w:ind w:firstLine="480" w:firstLineChars="200"/>
        <w:rPr>
          <w:rStyle w:val="Strong"/>
          <w:rFonts w:ascii="仿宋" w:eastAsia="仿宋" w:hAnsi="仿宋" w:cs="Courier New"/>
          <w:b w:val="0"/>
          <w:sz w:val="24"/>
        </w:rPr>
      </w:pPr>
      <w:r w:rsidRPr="007D4C03">
        <w:rPr>
          <w:rStyle w:val="Strong"/>
          <w:rFonts w:ascii="仿宋" w:eastAsia="仿宋" w:hAnsi="仿宋" w:cs="Courier New" w:hint="eastAsia"/>
          <w:bCs w:val="0"/>
          <w:sz w:val="24"/>
        </w:rPr>
        <w:t xml:space="preserve">目标 </w:t>
      </w:r>
      <w:r w:rsidRPr="007D4C03">
        <w:rPr>
          <w:rStyle w:val="Strong"/>
          <w:rFonts w:ascii="仿宋" w:eastAsia="仿宋" w:hAnsi="仿宋" w:cs="Courier New"/>
          <w:bCs w:val="0"/>
          <w:sz w:val="24"/>
        </w:rPr>
        <w:t>3</w:t>
      </w:r>
      <w:r w:rsidRPr="007D4C03">
        <w:rPr>
          <w:rStyle w:val="Strong"/>
          <w:rFonts w:ascii="仿宋" w:eastAsia="仿宋" w:hAnsi="仿宋" w:cs="Courier New" w:hint="eastAsia"/>
          <w:b w:val="0"/>
          <w:sz w:val="24"/>
        </w:rPr>
        <w:t>：具有良好的语言表达能力，能综合运用基本理论、基本方法、基本技能和相关专业知识等分析和解决数学与应用数学相关问题，完成毕业设计（论文）工作，内容充实、观点清楚、论点明确、论证充分、资料详实、层次清晰、衔接紧密，结论自然，格式规范。</w:t>
      </w:r>
    </w:p>
    <w:p w:rsidR="00F84D1E" w:rsidRPr="007D4C03" w:rsidP="007D4C03">
      <w:pPr>
        <w:tabs>
          <w:tab w:val="left" w:pos="426"/>
        </w:tabs>
        <w:autoSpaceDE w:val="0"/>
        <w:autoSpaceDN w:val="0"/>
        <w:adjustRightInd w:val="0"/>
        <w:spacing w:line="360" w:lineRule="auto"/>
        <w:ind w:firstLine="480" w:firstLineChars="200"/>
        <w:rPr>
          <w:rStyle w:val="Strong"/>
          <w:rFonts w:ascii="仿宋" w:eastAsia="仿宋" w:hAnsi="仿宋" w:cs="Courier New"/>
          <w:b w:val="0"/>
          <w:sz w:val="24"/>
        </w:rPr>
      </w:pPr>
      <w:r w:rsidRPr="007D4C03">
        <w:rPr>
          <w:rStyle w:val="Strong"/>
          <w:rFonts w:ascii="仿宋" w:eastAsia="仿宋" w:hAnsi="仿宋" w:cs="Courier New" w:hint="eastAsia"/>
          <w:bCs w:val="0"/>
          <w:sz w:val="24"/>
        </w:rPr>
        <w:t>目标 4</w:t>
      </w:r>
      <w:r w:rsidRPr="007D4C03">
        <w:rPr>
          <w:rStyle w:val="Strong"/>
          <w:rFonts w:ascii="仿宋" w:eastAsia="仿宋" w:hAnsi="仿宋" w:cs="Courier New" w:hint="eastAsia"/>
          <w:b w:val="0"/>
          <w:sz w:val="24"/>
        </w:rPr>
        <w:t>：具备良好的沟通能力，能多渠道了解数学与应用数学学科知识及其应用的发展动态，遵守学术道德，形成科学探究、批判思维、开拓创新的意识，为进一步的语言学习、教学和研究打下良好的基础。</w:t>
      </w:r>
      <w:bookmarkEnd w:id="0"/>
    </w:p>
    <w:p w:rsidR="00F84D1E" w:rsidRPr="007D4C03" w:rsidP="007D4C03">
      <w:pPr>
        <w:spacing w:line="360" w:lineRule="auto"/>
        <w:rPr>
          <w:rStyle w:val="Strong"/>
          <w:rFonts w:ascii="黑体" w:eastAsia="黑体" w:hAnsi="黑体" w:cs="Courier New"/>
          <w:bCs w:val="0"/>
          <w:sz w:val="30"/>
          <w:szCs w:val="30"/>
        </w:rPr>
      </w:pPr>
      <w:r w:rsidRPr="007D4C03">
        <w:rPr>
          <w:rStyle w:val="Strong"/>
          <w:rFonts w:ascii="黑体" w:eastAsia="黑体" w:hAnsi="黑体" w:cs="Courier New" w:hint="eastAsia"/>
          <w:bCs w:val="0"/>
          <w:sz w:val="30"/>
          <w:szCs w:val="30"/>
        </w:rPr>
        <w:t>（二）课程目标对</w:t>
      </w:r>
      <w:r w:rsidRPr="007D4C03">
        <w:rPr>
          <w:rStyle w:val="Strong"/>
          <w:rFonts w:ascii="黑体" w:eastAsia="黑体" w:hAnsi="黑体" w:cs="Courier New"/>
          <w:bCs w:val="0"/>
          <w:sz w:val="30"/>
          <w:szCs w:val="30"/>
        </w:rPr>
        <w:t>毕业要求</w:t>
      </w:r>
      <w:r w:rsidRPr="007D4C03">
        <w:rPr>
          <w:rStyle w:val="Strong"/>
          <w:rFonts w:ascii="黑体" w:eastAsia="黑体" w:hAnsi="黑体" w:cs="Courier New" w:hint="eastAsia"/>
          <w:bCs w:val="0"/>
          <w:sz w:val="30"/>
          <w:szCs w:val="30"/>
        </w:rPr>
        <w:t>分解指标的支撑</w:t>
      </w:r>
      <w:r w:rsidRPr="007D4C03">
        <w:rPr>
          <w:rStyle w:val="Strong"/>
          <w:rFonts w:ascii="黑体" w:eastAsia="黑体" w:hAnsi="黑体" w:cs="Courier New"/>
          <w:bCs w:val="0"/>
          <w:sz w:val="30"/>
          <w:szCs w:val="30"/>
        </w:rPr>
        <w:t>关系</w:t>
      </w:r>
    </w:p>
    <w:tbl>
      <w:tblPr>
        <w:tblStyle w:val="TableNormal"/>
        <w:tblW w:w="9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2"/>
        <w:gridCol w:w="6210"/>
        <w:gridCol w:w="1269"/>
      </w:tblGrid>
      <w:tr>
        <w:tblPrEx>
          <w:tblW w:w="9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00"/>
          <w:jc w:val="center"/>
        </w:trPr>
        <w:tc>
          <w:tcPr>
            <w:tcW w:w="1662" w:type="dxa"/>
            <w:vAlign w:val="center"/>
          </w:tcPr>
          <w:p w:rsidR="00F84D1E" w:rsidRPr="007D4C03" w:rsidP="007D4C03">
            <w:pPr>
              <w:spacing w:line="360" w:lineRule="auto"/>
              <w:jc w:val="center"/>
              <w:rPr>
                <w:rFonts w:ascii="仿宋" w:eastAsia="仿宋" w:hAnsi="仿宋" w:cs="宋体"/>
                <w:b/>
                <w:bCs/>
                <w:sz w:val="24"/>
              </w:rPr>
            </w:pPr>
            <w:r w:rsidRPr="007D4C03">
              <w:rPr>
                <w:rFonts w:ascii="仿宋" w:eastAsia="仿宋" w:hAnsi="仿宋" w:cs="宋体" w:hint="eastAsia"/>
                <w:b/>
                <w:bCs/>
                <w:sz w:val="24"/>
              </w:rPr>
              <w:t>毕业要求</w:t>
            </w:r>
          </w:p>
        </w:tc>
        <w:tc>
          <w:tcPr>
            <w:tcW w:w="6210" w:type="dxa"/>
            <w:vAlign w:val="center"/>
          </w:tcPr>
          <w:p w:rsidR="00F84D1E" w:rsidRPr="007D4C03" w:rsidP="007D4C03">
            <w:pPr>
              <w:spacing w:line="360" w:lineRule="auto"/>
              <w:jc w:val="center"/>
              <w:rPr>
                <w:rFonts w:ascii="仿宋" w:eastAsia="仿宋" w:hAnsi="仿宋" w:cs="宋体"/>
                <w:sz w:val="24"/>
              </w:rPr>
            </w:pPr>
            <w:r w:rsidRPr="007D4C03">
              <w:rPr>
                <w:rFonts w:ascii="仿宋" w:eastAsia="仿宋" w:hAnsi="仿宋" w:cs="宋体" w:hint="eastAsia"/>
                <w:b/>
                <w:bCs/>
                <w:sz w:val="24"/>
              </w:rPr>
              <w:t>分解指标</w:t>
            </w:r>
          </w:p>
        </w:tc>
        <w:tc>
          <w:tcPr>
            <w:tcW w:w="1269" w:type="dxa"/>
            <w:vAlign w:val="center"/>
          </w:tcPr>
          <w:p w:rsidR="00F84D1E" w:rsidRPr="007D4C03" w:rsidP="007D4C03">
            <w:pPr>
              <w:spacing w:line="360" w:lineRule="auto"/>
              <w:jc w:val="center"/>
              <w:rPr>
                <w:rFonts w:ascii="仿宋" w:eastAsia="仿宋" w:hAnsi="仿宋" w:cs="宋体"/>
                <w:b/>
                <w:bCs/>
                <w:sz w:val="24"/>
              </w:rPr>
            </w:pPr>
            <w:r w:rsidRPr="007D4C03">
              <w:rPr>
                <w:rFonts w:ascii="仿宋" w:eastAsia="仿宋" w:hAnsi="仿宋" w:cs="宋体"/>
                <w:b/>
                <w:bCs/>
                <w:sz w:val="24"/>
              </w:rPr>
              <w:t>课程目标</w:t>
            </w:r>
          </w:p>
        </w:tc>
      </w:tr>
      <w:tr>
        <w:tblPrEx>
          <w:tblW w:w="9141" w:type="dxa"/>
          <w:jc w:val="center"/>
          <w:tblLayout w:type="fixed"/>
          <w:tblLook w:val="04A0"/>
        </w:tblPrEx>
        <w:trPr>
          <w:trHeight w:val="1087"/>
          <w:jc w:val="center"/>
        </w:trPr>
        <w:tc>
          <w:tcPr>
            <w:tcW w:w="1662" w:type="dxa"/>
            <w:vMerge w:val="restart"/>
            <w:vAlign w:val="center"/>
          </w:tcPr>
          <w:p w:rsidR="00F84D1E" w:rsidRPr="007D4C03" w:rsidP="007D4C03">
            <w:pPr>
              <w:spacing w:after="20" w:line="360" w:lineRule="auto"/>
              <w:rPr>
                <w:rFonts w:ascii="仿宋" w:eastAsia="仿宋" w:hAnsi="仿宋" w:cs="宋体"/>
                <w:sz w:val="24"/>
              </w:rPr>
            </w:pPr>
            <w:r w:rsidRPr="007D4C03">
              <w:rPr>
                <w:rFonts w:ascii="仿宋" w:eastAsia="仿宋" w:hAnsi="仿宋" w:cs="宋体"/>
                <w:sz w:val="24"/>
              </w:rPr>
              <w:t>3</w:t>
            </w:r>
            <w:r w:rsidRPr="007D4C03">
              <w:rPr>
                <w:rFonts w:ascii="仿宋" w:eastAsia="仿宋" w:hAnsi="仿宋" w:cs="宋体" w:hint="eastAsia"/>
                <w:sz w:val="24"/>
              </w:rPr>
              <w:t>【学科素养】</w:t>
            </w:r>
          </w:p>
        </w:tc>
        <w:tc>
          <w:tcPr>
            <w:tcW w:w="6210" w:type="dxa"/>
            <w:vAlign w:val="center"/>
          </w:tcPr>
          <w:p w:rsidR="00F84D1E" w:rsidRPr="007D4C03" w:rsidP="007D4C03">
            <w:pPr>
              <w:spacing w:line="360" w:lineRule="auto"/>
              <w:rPr>
                <w:rFonts w:ascii="仿宋" w:eastAsia="仿宋" w:hAnsi="仿宋" w:cs="仿宋"/>
                <w:sz w:val="24"/>
              </w:rPr>
            </w:pPr>
            <w:r w:rsidRPr="007D4C03">
              <w:rPr>
                <w:rFonts w:ascii="仿宋" w:eastAsia="仿宋" w:hAnsi="仿宋" w:cs="仿宋" w:hint="eastAsia"/>
                <w:kern w:val="0"/>
                <w:sz w:val="24"/>
              </w:rPr>
              <w:t>3-1</w:t>
            </w:r>
            <w:r w:rsidRPr="007D4C03">
              <w:rPr>
                <w:rFonts w:ascii="仿宋" w:eastAsia="仿宋" w:hAnsi="仿宋" w:cs="仿宋" w:hint="eastAsia"/>
                <w:b/>
                <w:bCs/>
                <w:kern w:val="0"/>
                <w:sz w:val="24"/>
              </w:rPr>
              <w:t>【学科知识】</w:t>
            </w:r>
            <w:r w:rsidRPr="007D4C03">
              <w:rPr>
                <w:rFonts w:ascii="仿宋" w:eastAsia="仿宋" w:hAnsi="仿宋" w:cs="仿宋" w:hint="eastAsia"/>
                <w:kern w:val="0"/>
                <w:sz w:val="24"/>
              </w:rPr>
              <w:t>掌握分析、代数和几何等学科的基本概念和基本性质，能够立足数学学科思想和方法了解数学学科知识体系的发展历史和前沿动态。</w:t>
            </w:r>
          </w:p>
        </w:tc>
        <w:tc>
          <w:tcPr>
            <w:tcW w:w="1269" w:type="dxa"/>
            <w:vAlign w:val="center"/>
          </w:tcPr>
          <w:p w:rsidR="00F84D1E" w:rsidRPr="007D4C03" w:rsidP="007D4C03">
            <w:pPr>
              <w:pStyle w:val="1"/>
              <w:spacing w:line="360" w:lineRule="auto"/>
              <w:ind w:firstLine="0" w:firstLineChars="0"/>
              <w:jc w:val="center"/>
              <w:rPr>
                <w:rFonts w:ascii="仿宋" w:eastAsia="仿宋" w:hAnsi="仿宋" w:cs="宋体"/>
                <w:b/>
                <w:bCs/>
                <w:sz w:val="24"/>
                <w:szCs w:val="24"/>
              </w:rPr>
            </w:pPr>
            <w:r w:rsidRPr="007D4C03">
              <w:rPr>
                <w:rFonts w:ascii="仿宋" w:eastAsia="仿宋" w:hAnsi="仿宋" w:cs="宋体" w:hint="eastAsia"/>
                <w:b/>
                <w:bCs/>
                <w:sz w:val="24"/>
                <w:szCs w:val="24"/>
              </w:rPr>
              <w:t>目标1</w:t>
            </w:r>
            <w:r w:rsidRPr="007D4C03">
              <w:rPr>
                <w:rFonts w:ascii="仿宋" w:eastAsia="仿宋" w:hAnsi="仿宋" w:cs="宋体"/>
                <w:b/>
                <w:bCs/>
                <w:sz w:val="24"/>
                <w:szCs w:val="24"/>
              </w:rPr>
              <w:t>(M)</w:t>
            </w:r>
          </w:p>
        </w:tc>
      </w:tr>
      <w:tr>
        <w:tblPrEx>
          <w:tblW w:w="9141" w:type="dxa"/>
          <w:jc w:val="center"/>
          <w:tblLayout w:type="fixed"/>
          <w:tblLook w:val="04A0"/>
        </w:tblPrEx>
        <w:trPr>
          <w:trHeight w:val="1330"/>
          <w:jc w:val="center"/>
        </w:trPr>
        <w:tc>
          <w:tcPr>
            <w:tcW w:w="1662" w:type="dxa"/>
            <w:vMerge/>
            <w:vAlign w:val="center"/>
          </w:tcPr>
          <w:p w:rsidR="00F84D1E" w:rsidRPr="007D4C03" w:rsidP="007D4C03">
            <w:pPr>
              <w:spacing w:line="360" w:lineRule="auto"/>
              <w:rPr>
                <w:rFonts w:ascii="仿宋" w:eastAsia="仿宋" w:hAnsi="仿宋" w:cs="宋体"/>
                <w:sz w:val="24"/>
              </w:rPr>
            </w:pPr>
          </w:p>
        </w:tc>
        <w:tc>
          <w:tcPr>
            <w:tcW w:w="6210" w:type="dxa"/>
            <w:vAlign w:val="center"/>
          </w:tcPr>
          <w:p w:rsidR="00F84D1E" w:rsidRPr="007D4C03" w:rsidP="007D4C03">
            <w:pPr>
              <w:spacing w:line="360" w:lineRule="auto"/>
              <w:rPr>
                <w:rFonts w:ascii="仿宋" w:eastAsia="仿宋" w:hAnsi="仿宋" w:cs="仿宋"/>
                <w:sz w:val="24"/>
              </w:rPr>
            </w:pPr>
            <w:r w:rsidRPr="007D4C03">
              <w:rPr>
                <w:rFonts w:ascii="仿宋" w:eastAsia="仿宋" w:hAnsi="仿宋" w:cs="仿宋" w:hint="eastAsia"/>
                <w:kern w:val="0"/>
                <w:sz w:val="24"/>
              </w:rPr>
              <w:t>3-2</w:t>
            </w:r>
            <w:r w:rsidRPr="007D4C03">
              <w:rPr>
                <w:rFonts w:ascii="仿宋" w:eastAsia="仿宋" w:hAnsi="仿宋" w:cs="仿宋" w:hint="eastAsia"/>
                <w:b/>
                <w:bCs/>
                <w:kern w:val="0"/>
                <w:sz w:val="24"/>
              </w:rPr>
              <w:t>【学科能力】</w:t>
            </w:r>
            <w:r w:rsidRPr="007D4C03">
              <w:rPr>
                <w:rFonts w:ascii="仿宋" w:eastAsia="仿宋" w:hAnsi="仿宋" w:cs="仿宋" w:hint="eastAsia"/>
                <w:kern w:val="0"/>
                <w:sz w:val="24"/>
              </w:rPr>
              <w:t>领悟极限、抽象和数形结合等数学思想，具有较强的数学运算、逻辑推理、直观想象和数学建模能力。</w:t>
            </w:r>
          </w:p>
        </w:tc>
        <w:tc>
          <w:tcPr>
            <w:tcW w:w="1269" w:type="dxa"/>
            <w:vAlign w:val="center"/>
          </w:tcPr>
          <w:p w:rsidR="00F84D1E" w:rsidRPr="007D4C03" w:rsidP="007D4C03">
            <w:pPr>
              <w:pStyle w:val="1"/>
              <w:spacing w:line="360" w:lineRule="auto"/>
              <w:ind w:firstLine="0" w:firstLineChars="0"/>
              <w:jc w:val="center"/>
              <w:rPr>
                <w:rFonts w:ascii="仿宋" w:eastAsia="仿宋" w:hAnsi="仿宋" w:cs="宋体"/>
                <w:b/>
                <w:bCs/>
                <w:sz w:val="24"/>
                <w:szCs w:val="24"/>
              </w:rPr>
            </w:pPr>
            <w:r w:rsidRPr="007D4C03">
              <w:rPr>
                <w:rFonts w:ascii="仿宋" w:eastAsia="仿宋" w:hAnsi="仿宋" w:cs="宋体" w:hint="eastAsia"/>
                <w:b/>
                <w:bCs/>
                <w:sz w:val="24"/>
                <w:szCs w:val="24"/>
              </w:rPr>
              <w:t>目标</w:t>
            </w:r>
            <w:r w:rsidRPr="007D4C03">
              <w:rPr>
                <w:rFonts w:ascii="仿宋" w:eastAsia="仿宋" w:hAnsi="仿宋" w:cs="宋体"/>
                <w:b/>
                <w:bCs/>
                <w:sz w:val="24"/>
                <w:szCs w:val="24"/>
              </w:rPr>
              <w:t>3(H)</w:t>
            </w:r>
          </w:p>
        </w:tc>
      </w:tr>
      <w:tr>
        <w:tblPrEx>
          <w:tblW w:w="9141" w:type="dxa"/>
          <w:jc w:val="center"/>
          <w:tblLayout w:type="fixed"/>
          <w:tblLook w:val="04A0"/>
        </w:tblPrEx>
        <w:trPr>
          <w:trHeight w:val="1330"/>
          <w:jc w:val="center"/>
        </w:trPr>
        <w:tc>
          <w:tcPr>
            <w:tcW w:w="1662" w:type="dxa"/>
            <w:vMerge/>
            <w:vAlign w:val="center"/>
          </w:tcPr>
          <w:p w:rsidR="00F84D1E" w:rsidRPr="007D4C03" w:rsidP="007D4C03">
            <w:pPr>
              <w:spacing w:line="360" w:lineRule="auto"/>
              <w:rPr>
                <w:rFonts w:ascii="仿宋" w:eastAsia="仿宋" w:hAnsi="仿宋" w:cs="宋体"/>
                <w:sz w:val="24"/>
              </w:rPr>
            </w:pPr>
          </w:p>
        </w:tc>
        <w:tc>
          <w:tcPr>
            <w:tcW w:w="6210" w:type="dxa"/>
            <w:vAlign w:val="center"/>
          </w:tcPr>
          <w:p w:rsidR="00F84D1E" w:rsidRPr="007D4C03" w:rsidP="007D4C03">
            <w:pPr>
              <w:spacing w:line="360" w:lineRule="auto"/>
              <w:rPr>
                <w:rFonts w:ascii="仿宋" w:eastAsia="仿宋" w:hAnsi="仿宋" w:cs="仿宋"/>
                <w:sz w:val="24"/>
              </w:rPr>
            </w:pPr>
            <w:r w:rsidRPr="007D4C03">
              <w:rPr>
                <w:rFonts w:ascii="仿宋" w:eastAsia="仿宋" w:hAnsi="仿宋" w:cs="仿宋" w:hint="eastAsia"/>
                <w:kern w:val="0"/>
                <w:sz w:val="24"/>
              </w:rPr>
              <w:t>3-3</w:t>
            </w:r>
            <w:r w:rsidRPr="007D4C03">
              <w:rPr>
                <w:rFonts w:ascii="仿宋" w:eastAsia="仿宋" w:hAnsi="仿宋" w:cs="仿宋" w:hint="eastAsia"/>
                <w:b/>
                <w:bCs/>
                <w:kern w:val="0"/>
                <w:sz w:val="24"/>
              </w:rPr>
              <w:t>【学科应用】</w:t>
            </w:r>
            <w:r w:rsidRPr="007D4C03">
              <w:rPr>
                <w:rFonts w:ascii="仿宋" w:eastAsia="仿宋" w:hAnsi="仿宋" w:cs="仿宋" w:hint="eastAsia"/>
                <w:kern w:val="0"/>
                <w:sz w:val="24"/>
              </w:rPr>
              <w:t>探究数学学科与物理、计算机等学科之间的联系，认识数学在社会生产生活中的应用价值，能在教育教学中，综合运用数学学科知识分析和解决教学中的实际问题，能开展探究性学习和项目式学习等活动。</w:t>
            </w:r>
          </w:p>
        </w:tc>
        <w:tc>
          <w:tcPr>
            <w:tcW w:w="1269" w:type="dxa"/>
            <w:vAlign w:val="center"/>
          </w:tcPr>
          <w:p w:rsidR="00F84D1E" w:rsidRPr="007D4C03" w:rsidP="007D4C03">
            <w:pPr>
              <w:pStyle w:val="1"/>
              <w:spacing w:line="360" w:lineRule="auto"/>
              <w:ind w:firstLine="0" w:firstLineChars="0"/>
              <w:jc w:val="center"/>
              <w:rPr>
                <w:rFonts w:ascii="仿宋" w:eastAsia="仿宋" w:hAnsi="仿宋" w:cs="宋体"/>
                <w:b/>
                <w:bCs/>
                <w:sz w:val="24"/>
                <w:szCs w:val="24"/>
              </w:rPr>
            </w:pPr>
            <w:r w:rsidRPr="007D4C03">
              <w:rPr>
                <w:rFonts w:ascii="仿宋" w:eastAsia="仿宋" w:hAnsi="仿宋" w:cs="宋体" w:hint="eastAsia"/>
                <w:b/>
                <w:bCs/>
                <w:sz w:val="24"/>
                <w:szCs w:val="24"/>
              </w:rPr>
              <w:t>目标</w:t>
            </w:r>
            <w:r w:rsidRPr="007D4C03">
              <w:rPr>
                <w:rFonts w:ascii="仿宋" w:eastAsia="仿宋" w:hAnsi="仿宋" w:cs="宋体"/>
                <w:b/>
                <w:bCs/>
                <w:sz w:val="24"/>
                <w:szCs w:val="24"/>
              </w:rPr>
              <w:t>2(M)</w:t>
            </w:r>
          </w:p>
        </w:tc>
      </w:tr>
    </w:tbl>
    <w:p>
      <w:pPr>
        <w:sectPr>
          <w:footerReference w:type="even" r:id="rId7"/>
          <w:footerReference w:type="default" r:id="rId8"/>
          <w:footnotePr>
            <w:numFmt w:val="decimalEnclosedCircleChinese"/>
          </w:footnotePr>
          <w:type w:val="nextPage"/>
          <w:pgSz w:w="11906" w:h="16838"/>
          <w:pgMar w:top="1418" w:right="1701" w:bottom="1418" w:left="1701" w:header="851" w:footer="992" w:gutter="284"/>
          <w:pgNumType w:start="2"/>
          <w:cols w:space="720"/>
          <w:titlePg w:val="0"/>
          <w:docGrid w:type="lines" w:linePitch="312"/>
        </w:sectPr>
      </w:pPr>
    </w:p>
    <w:tbl>
      <w:tblPr>
        <w:tblStyle w:val="TableNormal"/>
        <w:tblW w:w="9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2"/>
        <w:gridCol w:w="6210"/>
        <w:gridCol w:w="1269"/>
      </w:tblGrid>
      <w:tr>
        <w:tblPrEx>
          <w:tblW w:w="9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335"/>
          <w:jc w:val="center"/>
        </w:trPr>
        <w:tc>
          <w:tcPr>
            <w:tcW w:w="1662" w:type="dxa"/>
            <w:vAlign w:val="center"/>
          </w:tcPr>
          <w:p w:rsidR="00F84D1E" w:rsidRPr="007D4C03" w:rsidP="007D4C03">
            <w:pPr>
              <w:spacing w:line="360" w:lineRule="auto"/>
              <w:rPr>
                <w:rFonts w:ascii="仿宋" w:eastAsia="仿宋" w:hAnsi="仿宋" w:cs="宋体"/>
                <w:sz w:val="24"/>
              </w:rPr>
            </w:pPr>
            <w:r w:rsidRPr="007D4C03">
              <w:rPr>
                <w:rFonts w:ascii="仿宋" w:eastAsia="仿宋" w:hAnsi="仿宋" w:cs="宋体" w:hint="eastAsia"/>
                <w:sz w:val="24"/>
              </w:rPr>
              <w:t>4【教学能力】</w:t>
            </w:r>
          </w:p>
        </w:tc>
        <w:tc>
          <w:tcPr>
            <w:tcW w:w="6210" w:type="dxa"/>
            <w:tcBorders>
              <w:bottom w:val="single" w:sz="4" w:space="0" w:color="auto"/>
            </w:tcBorders>
            <w:vAlign w:val="center"/>
          </w:tcPr>
          <w:p w:rsidR="00F84D1E" w:rsidRPr="007D4C03" w:rsidP="007D4C03">
            <w:pPr>
              <w:spacing w:line="360" w:lineRule="auto"/>
              <w:rPr>
                <w:rFonts w:ascii="仿宋" w:eastAsia="仿宋" w:hAnsi="仿宋" w:cs="仿宋"/>
                <w:sz w:val="24"/>
              </w:rPr>
            </w:pPr>
            <w:r w:rsidRPr="007D4C03">
              <w:rPr>
                <w:rFonts w:ascii="仿宋" w:eastAsia="仿宋" w:hAnsi="仿宋" w:cs="仿宋" w:hint="eastAsia"/>
                <w:kern w:val="0"/>
                <w:sz w:val="24"/>
              </w:rPr>
              <w:t>4-3</w:t>
            </w:r>
            <w:r w:rsidRPr="007D4C03">
              <w:rPr>
                <w:rFonts w:ascii="仿宋" w:eastAsia="仿宋" w:hAnsi="仿宋" w:cs="仿宋" w:hint="eastAsia"/>
                <w:b/>
                <w:bCs/>
                <w:kern w:val="0"/>
                <w:sz w:val="24"/>
              </w:rPr>
              <w:t>【教学研究】</w:t>
            </w:r>
            <w:r w:rsidRPr="007D4C03">
              <w:rPr>
                <w:rFonts w:ascii="仿宋" w:eastAsia="仿宋" w:hAnsi="仿宋" w:cs="仿宋" w:hint="eastAsia"/>
                <w:kern w:val="0"/>
                <w:sz w:val="24"/>
              </w:rPr>
              <w:t>能运用教育科学研究的基本方法，依据数学学科特点，针对在试讲试教、教育见习、教育实习和教育研习等教学实践中的问题，进行实证行动研究，形成研究成果。</w:t>
            </w:r>
          </w:p>
        </w:tc>
        <w:tc>
          <w:tcPr>
            <w:tcW w:w="1269" w:type="dxa"/>
            <w:tcBorders>
              <w:bottom w:val="single" w:sz="4" w:space="0" w:color="auto"/>
            </w:tcBorders>
            <w:vAlign w:val="center"/>
          </w:tcPr>
          <w:p w:rsidR="00F84D1E" w:rsidRPr="007D4C03" w:rsidP="007D4C03">
            <w:pPr>
              <w:pStyle w:val="1"/>
              <w:spacing w:line="360" w:lineRule="auto"/>
              <w:ind w:firstLine="0" w:firstLineChars="0"/>
              <w:rPr>
                <w:rFonts w:ascii="仿宋" w:eastAsia="仿宋" w:hAnsi="仿宋" w:cs="宋体"/>
                <w:b/>
                <w:bCs/>
                <w:sz w:val="24"/>
                <w:szCs w:val="24"/>
              </w:rPr>
            </w:pPr>
            <w:r w:rsidRPr="007D4C03">
              <w:rPr>
                <w:rFonts w:ascii="仿宋" w:eastAsia="仿宋" w:hAnsi="仿宋" w:cs="宋体" w:hint="eastAsia"/>
                <w:b/>
                <w:bCs/>
                <w:sz w:val="24"/>
                <w:szCs w:val="24"/>
              </w:rPr>
              <w:t>目标2</w:t>
            </w:r>
            <w:r w:rsidRPr="007D4C03">
              <w:rPr>
                <w:rFonts w:ascii="仿宋" w:eastAsia="仿宋" w:hAnsi="仿宋" w:cs="宋体"/>
                <w:b/>
                <w:bCs/>
                <w:sz w:val="24"/>
                <w:szCs w:val="24"/>
              </w:rPr>
              <w:t>(M)</w:t>
            </w:r>
          </w:p>
        </w:tc>
      </w:tr>
      <w:tr>
        <w:tblPrEx>
          <w:tblW w:w="9141" w:type="dxa"/>
          <w:jc w:val="center"/>
          <w:tblLayout w:type="fixed"/>
          <w:tblLook w:val="04A0"/>
        </w:tblPrEx>
        <w:trPr>
          <w:trHeight w:val="1335"/>
          <w:jc w:val="center"/>
        </w:trPr>
        <w:tc>
          <w:tcPr>
            <w:tcW w:w="1662" w:type="dxa"/>
            <w:vMerge w:val="restart"/>
            <w:vAlign w:val="center"/>
          </w:tcPr>
          <w:p w:rsidR="00F84D1E" w:rsidRPr="007D4C03" w:rsidP="007D4C03">
            <w:pPr>
              <w:spacing w:line="360" w:lineRule="auto"/>
              <w:rPr>
                <w:rFonts w:ascii="仿宋" w:eastAsia="仿宋" w:hAnsi="仿宋" w:cs="宋体"/>
                <w:sz w:val="24"/>
              </w:rPr>
            </w:pPr>
            <w:r w:rsidRPr="007D4C03">
              <w:rPr>
                <w:rFonts w:ascii="仿宋" w:eastAsia="仿宋" w:hAnsi="仿宋" w:cs="宋体" w:hint="eastAsia"/>
                <w:sz w:val="24"/>
              </w:rPr>
              <w:t>7【学会反思】</w:t>
            </w:r>
          </w:p>
        </w:tc>
        <w:tc>
          <w:tcPr>
            <w:tcW w:w="6210" w:type="dxa"/>
            <w:tcBorders>
              <w:bottom w:val="single" w:sz="4" w:space="0" w:color="auto"/>
            </w:tcBorders>
            <w:vAlign w:val="center"/>
          </w:tcPr>
          <w:p w:rsidR="00F84D1E" w:rsidRPr="007D4C03" w:rsidP="007D4C03">
            <w:pPr>
              <w:spacing w:line="360" w:lineRule="auto"/>
              <w:rPr>
                <w:rFonts w:ascii="仿宋" w:eastAsia="仿宋" w:hAnsi="仿宋" w:cs="仿宋"/>
                <w:sz w:val="24"/>
              </w:rPr>
            </w:pPr>
            <w:r w:rsidRPr="007D4C03">
              <w:rPr>
                <w:rFonts w:ascii="仿宋" w:eastAsia="仿宋" w:hAnsi="仿宋" w:cs="仿宋" w:hint="eastAsia"/>
                <w:kern w:val="0"/>
                <w:sz w:val="24"/>
              </w:rPr>
              <w:t>7-1</w:t>
            </w:r>
            <w:r w:rsidRPr="007D4C03">
              <w:rPr>
                <w:rFonts w:ascii="仿宋" w:eastAsia="仿宋" w:hAnsi="仿宋" w:cs="仿宋" w:hint="eastAsia"/>
                <w:b/>
                <w:bCs/>
                <w:kern w:val="0"/>
                <w:sz w:val="24"/>
              </w:rPr>
              <w:t>【反思能力】</w:t>
            </w:r>
            <w:r w:rsidRPr="007D4C03">
              <w:rPr>
                <w:rFonts w:ascii="仿宋" w:eastAsia="仿宋" w:hAnsi="仿宋" w:cs="仿宋" w:hint="eastAsia"/>
                <w:kern w:val="0"/>
                <w:sz w:val="24"/>
              </w:rPr>
              <w:t>具有积极的教育教学反思意识，初步掌握反思的方法和策略，具有良好的创新意识和批判性思维，能对数学教学实践活动进行自我诊断，提出改进思路，获得积极的反思体验。</w:t>
            </w:r>
          </w:p>
        </w:tc>
        <w:tc>
          <w:tcPr>
            <w:tcW w:w="1269" w:type="dxa"/>
            <w:tcBorders>
              <w:bottom w:val="single" w:sz="4" w:space="0" w:color="auto"/>
            </w:tcBorders>
            <w:vAlign w:val="center"/>
          </w:tcPr>
          <w:p w:rsidR="00F84D1E" w:rsidRPr="007D4C03" w:rsidP="007D4C03">
            <w:pPr>
              <w:pStyle w:val="1"/>
              <w:spacing w:line="360" w:lineRule="auto"/>
              <w:ind w:firstLine="0" w:firstLineChars="0"/>
              <w:rPr>
                <w:rFonts w:ascii="仿宋" w:eastAsia="仿宋" w:hAnsi="仿宋" w:cs="宋体"/>
                <w:b/>
                <w:bCs/>
                <w:sz w:val="24"/>
                <w:szCs w:val="24"/>
              </w:rPr>
            </w:pPr>
            <w:r w:rsidRPr="007D4C03">
              <w:rPr>
                <w:rFonts w:ascii="仿宋" w:eastAsia="仿宋" w:hAnsi="仿宋" w:cs="宋体" w:hint="eastAsia"/>
                <w:b/>
                <w:bCs/>
                <w:sz w:val="24"/>
                <w:szCs w:val="24"/>
              </w:rPr>
              <w:t>目标2</w:t>
            </w:r>
            <w:r w:rsidRPr="007D4C03">
              <w:rPr>
                <w:rFonts w:ascii="仿宋" w:eastAsia="仿宋" w:hAnsi="仿宋" w:cs="宋体"/>
                <w:b/>
                <w:bCs/>
                <w:sz w:val="24"/>
                <w:szCs w:val="24"/>
              </w:rPr>
              <w:t>(</w:t>
            </w:r>
            <w:r w:rsidRPr="007D4C03">
              <w:rPr>
                <w:rFonts w:ascii="仿宋" w:eastAsia="仿宋" w:hAnsi="仿宋" w:cs="宋体" w:hint="eastAsia"/>
                <w:b/>
                <w:bCs/>
                <w:sz w:val="24"/>
                <w:szCs w:val="24"/>
              </w:rPr>
              <w:t>M</w:t>
            </w:r>
            <w:r w:rsidRPr="007D4C03">
              <w:rPr>
                <w:rFonts w:ascii="仿宋" w:eastAsia="仿宋" w:hAnsi="仿宋" w:cs="宋体"/>
                <w:b/>
                <w:bCs/>
                <w:sz w:val="24"/>
                <w:szCs w:val="24"/>
              </w:rPr>
              <w:t>)</w:t>
            </w:r>
          </w:p>
        </w:tc>
      </w:tr>
      <w:tr>
        <w:tblPrEx>
          <w:tblW w:w="9141" w:type="dxa"/>
          <w:jc w:val="center"/>
          <w:tblLayout w:type="fixed"/>
          <w:tblLook w:val="04A0"/>
        </w:tblPrEx>
        <w:trPr>
          <w:trHeight w:val="1335"/>
          <w:jc w:val="center"/>
        </w:trPr>
        <w:tc>
          <w:tcPr>
            <w:tcW w:w="1662" w:type="dxa"/>
            <w:vMerge/>
            <w:vAlign w:val="center"/>
          </w:tcPr>
          <w:p w:rsidR="00F84D1E" w:rsidRPr="007D4C03" w:rsidP="007D4C03">
            <w:pPr>
              <w:spacing w:line="360" w:lineRule="auto"/>
              <w:rPr>
                <w:rFonts w:ascii="仿宋" w:eastAsia="仿宋" w:hAnsi="仿宋" w:cs="宋体"/>
                <w:sz w:val="24"/>
              </w:rPr>
            </w:pPr>
          </w:p>
        </w:tc>
        <w:tc>
          <w:tcPr>
            <w:tcW w:w="6210" w:type="dxa"/>
            <w:vAlign w:val="center"/>
          </w:tcPr>
          <w:p w:rsidR="00F84D1E" w:rsidRPr="007D4C03" w:rsidP="007D4C03">
            <w:pPr>
              <w:spacing w:line="360" w:lineRule="auto"/>
              <w:rPr>
                <w:rFonts w:ascii="仿宋" w:eastAsia="仿宋" w:hAnsi="仿宋" w:cs="仿宋"/>
                <w:sz w:val="24"/>
              </w:rPr>
            </w:pPr>
            <w:r w:rsidRPr="007D4C03">
              <w:rPr>
                <w:rFonts w:ascii="仿宋" w:eastAsia="仿宋" w:hAnsi="仿宋" w:cs="仿宋" w:hint="eastAsia"/>
                <w:kern w:val="0"/>
                <w:sz w:val="24"/>
              </w:rPr>
              <w:t>7-2</w:t>
            </w:r>
            <w:r w:rsidRPr="007D4C03">
              <w:rPr>
                <w:rFonts w:ascii="仿宋" w:eastAsia="仿宋" w:hAnsi="仿宋" w:cs="仿宋" w:hint="eastAsia"/>
                <w:b/>
                <w:bCs/>
                <w:kern w:val="0"/>
                <w:sz w:val="24"/>
              </w:rPr>
              <w:t>【发展意识】</w:t>
            </w:r>
            <w:r w:rsidRPr="007D4C03">
              <w:rPr>
                <w:rFonts w:ascii="仿宋" w:eastAsia="仿宋" w:hAnsi="仿宋" w:cs="仿宋" w:hint="eastAsia"/>
                <w:kern w:val="0"/>
                <w:sz w:val="24"/>
              </w:rPr>
              <w:t>了解国内外基础教育改革发展动态，熟悉专业发展的核心内容和发展方向，形成科学的专业发展意识。能够适应时代和教育发展需求，制定专业学习与职业发展规划，树立终身学习理念。</w:t>
            </w:r>
          </w:p>
        </w:tc>
        <w:tc>
          <w:tcPr>
            <w:tcW w:w="1269" w:type="dxa"/>
            <w:vAlign w:val="center"/>
          </w:tcPr>
          <w:p w:rsidR="00F84D1E" w:rsidRPr="007D4C03" w:rsidP="007D4C03">
            <w:pPr>
              <w:pStyle w:val="1"/>
              <w:spacing w:line="360" w:lineRule="auto"/>
              <w:ind w:firstLine="0" w:firstLineChars="0"/>
              <w:jc w:val="center"/>
              <w:rPr>
                <w:rFonts w:ascii="仿宋" w:eastAsia="仿宋" w:hAnsi="仿宋" w:cs="宋体"/>
                <w:b/>
                <w:bCs/>
                <w:sz w:val="24"/>
                <w:szCs w:val="24"/>
              </w:rPr>
            </w:pPr>
            <w:r w:rsidRPr="007D4C03">
              <w:rPr>
                <w:rFonts w:ascii="仿宋" w:eastAsia="仿宋" w:hAnsi="仿宋" w:cs="宋体" w:hint="eastAsia"/>
                <w:b/>
                <w:bCs/>
                <w:sz w:val="24"/>
                <w:szCs w:val="24"/>
              </w:rPr>
              <w:t>目标</w:t>
            </w:r>
            <w:r w:rsidRPr="007D4C03">
              <w:rPr>
                <w:rFonts w:ascii="仿宋" w:eastAsia="仿宋" w:hAnsi="仿宋" w:cs="宋体"/>
                <w:b/>
                <w:bCs/>
                <w:sz w:val="24"/>
                <w:szCs w:val="24"/>
              </w:rPr>
              <w:t>4(</w:t>
            </w:r>
            <w:r w:rsidRPr="007D4C03">
              <w:rPr>
                <w:rFonts w:ascii="仿宋" w:eastAsia="仿宋" w:hAnsi="仿宋" w:cs="宋体" w:hint="eastAsia"/>
                <w:b/>
                <w:bCs/>
                <w:sz w:val="24"/>
                <w:szCs w:val="24"/>
              </w:rPr>
              <w:t>H</w:t>
            </w:r>
            <w:r w:rsidRPr="007D4C03">
              <w:rPr>
                <w:rFonts w:ascii="仿宋" w:eastAsia="仿宋" w:hAnsi="仿宋" w:cs="宋体"/>
                <w:b/>
                <w:bCs/>
                <w:sz w:val="24"/>
                <w:szCs w:val="24"/>
              </w:rPr>
              <w:t>)</w:t>
            </w:r>
          </w:p>
        </w:tc>
      </w:tr>
      <w:tr>
        <w:tblPrEx>
          <w:tblW w:w="9141" w:type="dxa"/>
          <w:jc w:val="center"/>
          <w:tblLayout w:type="fixed"/>
          <w:tblLook w:val="04A0"/>
        </w:tblPrEx>
        <w:trPr>
          <w:trHeight w:val="1335"/>
          <w:jc w:val="center"/>
        </w:trPr>
        <w:tc>
          <w:tcPr>
            <w:tcW w:w="1662" w:type="dxa"/>
            <w:vAlign w:val="center"/>
          </w:tcPr>
          <w:p w:rsidR="00F84D1E" w:rsidRPr="007D4C03" w:rsidP="007D4C03">
            <w:pPr>
              <w:spacing w:line="360" w:lineRule="auto"/>
              <w:rPr>
                <w:rFonts w:ascii="仿宋" w:eastAsia="仿宋" w:hAnsi="仿宋" w:cs="宋体"/>
                <w:bCs/>
                <w:sz w:val="24"/>
              </w:rPr>
            </w:pPr>
            <w:r w:rsidRPr="007D4C03">
              <w:rPr>
                <w:rFonts w:ascii="仿宋" w:eastAsia="仿宋" w:hAnsi="仿宋" w:cs="宋体" w:hint="eastAsia"/>
                <w:sz w:val="24"/>
              </w:rPr>
              <w:t>8【沟通合作】</w:t>
            </w:r>
          </w:p>
        </w:tc>
        <w:tc>
          <w:tcPr>
            <w:tcW w:w="6210" w:type="dxa"/>
            <w:tcBorders>
              <w:bottom w:val="single" w:sz="4" w:space="0" w:color="auto"/>
            </w:tcBorders>
            <w:vAlign w:val="center"/>
          </w:tcPr>
          <w:p w:rsidR="00F84D1E" w:rsidRPr="007D4C03" w:rsidP="007D4C03">
            <w:pPr>
              <w:spacing w:line="360" w:lineRule="auto"/>
              <w:rPr>
                <w:rFonts w:ascii="仿宋" w:eastAsia="仿宋" w:hAnsi="仿宋" w:cs="仿宋"/>
                <w:sz w:val="24"/>
              </w:rPr>
            </w:pPr>
            <w:r w:rsidRPr="007D4C03">
              <w:rPr>
                <w:rFonts w:ascii="仿宋" w:eastAsia="仿宋" w:hAnsi="仿宋" w:cs="仿宋" w:hint="eastAsia"/>
                <w:kern w:val="0"/>
                <w:sz w:val="24"/>
              </w:rPr>
              <w:t>8-1</w:t>
            </w:r>
            <w:r w:rsidRPr="007D4C03">
              <w:rPr>
                <w:rFonts w:ascii="仿宋" w:eastAsia="仿宋" w:hAnsi="仿宋" w:cs="仿宋" w:hint="eastAsia"/>
                <w:b/>
                <w:bCs/>
                <w:kern w:val="0"/>
                <w:sz w:val="24"/>
              </w:rPr>
              <w:t>【沟通技能】</w:t>
            </w:r>
            <w:r w:rsidRPr="007D4C03">
              <w:rPr>
                <w:rFonts w:ascii="仿宋" w:eastAsia="仿宋" w:hAnsi="仿宋" w:cs="仿宋" w:hint="eastAsia"/>
                <w:kern w:val="0"/>
                <w:sz w:val="24"/>
              </w:rPr>
              <w:t>理解和体验学习共同体的价值，系统掌握团队协作学习的基本知识与技能，具有阅读理解能力、语言与文字表达能力、交流沟通能力、信息获取和处理能力，初步形成与学生、家长、同行及社会公众沟通交流的策略与方法。</w:t>
            </w:r>
          </w:p>
        </w:tc>
        <w:tc>
          <w:tcPr>
            <w:tcW w:w="1269" w:type="dxa"/>
            <w:tcBorders>
              <w:bottom w:val="single" w:sz="4" w:space="0" w:color="auto"/>
            </w:tcBorders>
            <w:vAlign w:val="center"/>
          </w:tcPr>
          <w:p w:rsidR="00F84D1E" w:rsidRPr="007D4C03" w:rsidP="007D4C03">
            <w:pPr>
              <w:pStyle w:val="1"/>
              <w:spacing w:line="360" w:lineRule="auto"/>
              <w:ind w:firstLine="0" w:firstLineChars="0"/>
              <w:jc w:val="center"/>
              <w:rPr>
                <w:rFonts w:ascii="仿宋" w:eastAsia="仿宋" w:hAnsi="仿宋" w:cs="宋体"/>
                <w:b/>
                <w:bCs/>
                <w:sz w:val="24"/>
                <w:szCs w:val="24"/>
              </w:rPr>
            </w:pPr>
            <w:r w:rsidRPr="007D4C03">
              <w:rPr>
                <w:rFonts w:ascii="仿宋" w:eastAsia="仿宋" w:hAnsi="仿宋" w:cs="宋体" w:hint="eastAsia"/>
                <w:b/>
                <w:bCs/>
                <w:sz w:val="24"/>
                <w:szCs w:val="24"/>
              </w:rPr>
              <w:t>目标</w:t>
            </w:r>
            <w:r w:rsidRPr="007D4C03">
              <w:rPr>
                <w:rFonts w:ascii="仿宋" w:eastAsia="仿宋" w:hAnsi="仿宋" w:cs="宋体"/>
                <w:b/>
                <w:bCs/>
                <w:sz w:val="24"/>
                <w:szCs w:val="24"/>
              </w:rPr>
              <w:t>4(</w:t>
            </w:r>
            <w:r w:rsidRPr="007D4C03">
              <w:rPr>
                <w:rFonts w:ascii="仿宋" w:eastAsia="仿宋" w:hAnsi="仿宋" w:cs="宋体" w:hint="eastAsia"/>
                <w:b/>
                <w:bCs/>
                <w:sz w:val="24"/>
                <w:szCs w:val="24"/>
              </w:rPr>
              <w:t>M</w:t>
            </w:r>
            <w:r w:rsidRPr="007D4C03">
              <w:rPr>
                <w:rFonts w:ascii="仿宋" w:eastAsia="仿宋" w:hAnsi="仿宋" w:cs="宋体"/>
                <w:b/>
                <w:bCs/>
                <w:sz w:val="24"/>
                <w:szCs w:val="24"/>
              </w:rPr>
              <w:t>)</w:t>
            </w:r>
          </w:p>
        </w:tc>
      </w:tr>
    </w:tbl>
    <w:p w:rsidR="00F84D1E" w:rsidRPr="007D4C03" w:rsidP="007D4C03">
      <w:pPr>
        <w:spacing w:line="360" w:lineRule="auto"/>
        <w:rPr>
          <w:rStyle w:val="Strong"/>
          <w:rFonts w:ascii="黑体" w:eastAsia="黑体" w:hAnsi="黑体" w:cs="Courier New"/>
          <w:bCs w:val="0"/>
          <w:sz w:val="30"/>
          <w:szCs w:val="30"/>
        </w:rPr>
      </w:pPr>
      <w:r w:rsidRPr="007D4C03">
        <w:rPr>
          <w:rStyle w:val="Strong"/>
          <w:rFonts w:ascii="黑体" w:eastAsia="黑体" w:hAnsi="黑体" w:cs="Courier New" w:hint="eastAsia"/>
          <w:bCs w:val="0"/>
          <w:sz w:val="30"/>
          <w:szCs w:val="30"/>
        </w:rPr>
        <w:t>（三）课程目标对</w:t>
      </w:r>
      <w:r w:rsidRPr="007D4C03">
        <w:rPr>
          <w:rStyle w:val="Strong"/>
          <w:rFonts w:ascii="黑体" w:eastAsia="黑体" w:hAnsi="黑体" w:cs="Courier New"/>
          <w:bCs w:val="0"/>
          <w:sz w:val="30"/>
          <w:szCs w:val="30"/>
        </w:rPr>
        <w:t>毕业要求</w:t>
      </w:r>
      <w:r w:rsidRPr="007D4C03">
        <w:rPr>
          <w:rStyle w:val="Strong"/>
          <w:rFonts w:ascii="黑体" w:eastAsia="黑体" w:hAnsi="黑体" w:cs="Courier New" w:hint="eastAsia"/>
          <w:bCs w:val="0"/>
          <w:sz w:val="30"/>
          <w:szCs w:val="30"/>
        </w:rPr>
        <w:t>的支撑矩阵图</w:t>
      </w:r>
    </w:p>
    <w:tbl>
      <w:tblPr>
        <w:tblStyle w:val="TableNormal"/>
        <w:tblW w:w="10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316"/>
        <w:gridCol w:w="425"/>
        <w:gridCol w:w="426"/>
        <w:gridCol w:w="425"/>
        <w:gridCol w:w="425"/>
        <w:gridCol w:w="406"/>
        <w:gridCol w:w="425"/>
        <w:gridCol w:w="425"/>
        <w:gridCol w:w="426"/>
        <w:gridCol w:w="425"/>
        <w:gridCol w:w="425"/>
        <w:gridCol w:w="425"/>
        <w:gridCol w:w="426"/>
        <w:gridCol w:w="373"/>
        <w:gridCol w:w="478"/>
        <w:gridCol w:w="390"/>
        <w:gridCol w:w="471"/>
        <w:gridCol w:w="430"/>
        <w:gridCol w:w="472"/>
        <w:gridCol w:w="426"/>
        <w:gridCol w:w="437"/>
        <w:gridCol w:w="413"/>
        <w:gridCol w:w="6"/>
      </w:tblGrid>
      <w:tr>
        <w:tblPrEx>
          <w:tblW w:w="10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Ex>
        <w:trPr>
          <w:gridAfter w:val="1"/>
          <w:wAfter w:w="6" w:type="dxa"/>
          <w:trHeight w:val="651"/>
          <w:jc w:val="center"/>
        </w:trPr>
        <w:tc>
          <w:tcPr>
            <w:tcW w:w="1316" w:type="dxa"/>
            <w:vMerge w:val="restart"/>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课程目标</w:t>
            </w:r>
          </w:p>
        </w:tc>
        <w:tc>
          <w:tcPr>
            <w:tcW w:w="2532" w:type="dxa"/>
            <w:gridSpan w:val="6"/>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践行师德</w:t>
            </w:r>
          </w:p>
        </w:tc>
        <w:tc>
          <w:tcPr>
            <w:tcW w:w="2552" w:type="dxa"/>
            <w:gridSpan w:val="6"/>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学会教学</w:t>
            </w:r>
          </w:p>
        </w:tc>
        <w:tc>
          <w:tcPr>
            <w:tcW w:w="2142" w:type="dxa"/>
            <w:gridSpan w:val="5"/>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学会育人</w:t>
            </w:r>
          </w:p>
        </w:tc>
        <w:tc>
          <w:tcPr>
            <w:tcW w:w="1748" w:type="dxa"/>
            <w:gridSpan w:val="4"/>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学会发展</w:t>
            </w:r>
          </w:p>
        </w:tc>
      </w:tr>
      <w:tr>
        <w:tblPrEx>
          <w:tblW w:w="10296" w:type="dxa"/>
          <w:jc w:val="center"/>
          <w:tblLayout w:type="fixed"/>
          <w:tblCellMar>
            <w:left w:w="28" w:type="dxa"/>
            <w:right w:w="28" w:type="dxa"/>
          </w:tblCellMar>
          <w:tblLook w:val="04A0"/>
        </w:tblPrEx>
        <w:trPr>
          <w:gridAfter w:val="1"/>
          <w:wAfter w:w="6" w:type="dxa"/>
          <w:trHeight w:val="830"/>
          <w:jc w:val="center"/>
        </w:trPr>
        <w:tc>
          <w:tcPr>
            <w:tcW w:w="1316" w:type="dxa"/>
            <w:vMerge/>
            <w:vAlign w:val="center"/>
          </w:tcPr>
          <w:p w:rsidR="00F84D1E" w:rsidRPr="007D4C03" w:rsidP="007D4C03">
            <w:pPr>
              <w:spacing w:line="360" w:lineRule="auto"/>
              <w:outlineLvl w:val="1"/>
              <w:rPr>
                <w:rFonts w:ascii="仿宋" w:eastAsia="仿宋" w:hAnsi="仿宋"/>
                <w:sz w:val="24"/>
              </w:rPr>
            </w:pPr>
          </w:p>
        </w:tc>
        <w:tc>
          <w:tcPr>
            <w:tcW w:w="1276" w:type="dxa"/>
            <w:gridSpan w:val="3"/>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师德</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规范</w:t>
            </w:r>
          </w:p>
        </w:tc>
        <w:tc>
          <w:tcPr>
            <w:tcW w:w="1256" w:type="dxa"/>
            <w:gridSpan w:val="3"/>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教育</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情怀</w:t>
            </w:r>
          </w:p>
        </w:tc>
        <w:tc>
          <w:tcPr>
            <w:tcW w:w="1276" w:type="dxa"/>
            <w:gridSpan w:val="3"/>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学科</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素养</w:t>
            </w:r>
          </w:p>
        </w:tc>
        <w:tc>
          <w:tcPr>
            <w:tcW w:w="1276" w:type="dxa"/>
            <w:gridSpan w:val="3"/>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教学</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能力</w:t>
            </w:r>
          </w:p>
        </w:tc>
        <w:tc>
          <w:tcPr>
            <w:tcW w:w="851" w:type="dxa"/>
            <w:gridSpan w:val="2"/>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班级</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管理</w:t>
            </w:r>
          </w:p>
        </w:tc>
        <w:tc>
          <w:tcPr>
            <w:tcW w:w="1291" w:type="dxa"/>
            <w:gridSpan w:val="3"/>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综合</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育人</w:t>
            </w:r>
          </w:p>
        </w:tc>
        <w:tc>
          <w:tcPr>
            <w:tcW w:w="898" w:type="dxa"/>
            <w:gridSpan w:val="2"/>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学会</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反思</w:t>
            </w:r>
          </w:p>
        </w:tc>
        <w:tc>
          <w:tcPr>
            <w:tcW w:w="850" w:type="dxa"/>
            <w:gridSpan w:val="2"/>
            <w:vAlign w:val="center"/>
          </w:tcPr>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沟通</w:t>
            </w:r>
          </w:p>
          <w:p w:rsidR="00F84D1E" w:rsidRPr="007D4C03" w:rsidP="007D4C03">
            <w:pPr>
              <w:spacing w:line="360" w:lineRule="auto"/>
              <w:jc w:val="center"/>
              <w:outlineLvl w:val="1"/>
              <w:rPr>
                <w:rFonts w:ascii="仿宋" w:eastAsia="仿宋" w:hAnsi="仿宋"/>
                <w:b/>
                <w:sz w:val="24"/>
              </w:rPr>
            </w:pPr>
            <w:r w:rsidRPr="007D4C03">
              <w:rPr>
                <w:rFonts w:ascii="仿宋" w:eastAsia="仿宋" w:hAnsi="仿宋" w:hint="eastAsia"/>
                <w:b/>
                <w:sz w:val="24"/>
              </w:rPr>
              <w:t>合作</w:t>
            </w:r>
          </w:p>
        </w:tc>
      </w:tr>
      <w:tr>
        <w:tblPrEx>
          <w:tblW w:w="10296" w:type="dxa"/>
          <w:jc w:val="center"/>
          <w:tblLayout w:type="fixed"/>
          <w:tblCellMar>
            <w:left w:w="28" w:type="dxa"/>
            <w:right w:w="28" w:type="dxa"/>
          </w:tblCellMar>
          <w:tblLook w:val="04A0"/>
        </w:tblPrEx>
        <w:trPr>
          <w:jc w:val="center"/>
        </w:trPr>
        <w:tc>
          <w:tcPr>
            <w:tcW w:w="1316" w:type="dxa"/>
            <w:vMerge/>
            <w:vAlign w:val="center"/>
          </w:tcPr>
          <w:p w:rsidR="00F84D1E" w:rsidRPr="007D4C03" w:rsidP="007D4C03">
            <w:pPr>
              <w:spacing w:line="360" w:lineRule="auto"/>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1-</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1</w:t>
            </w:r>
          </w:p>
        </w:tc>
        <w:tc>
          <w:tcPr>
            <w:tcW w:w="42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2</w:t>
            </w: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3</w:t>
            </w: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1</w:t>
            </w:r>
          </w:p>
        </w:tc>
        <w:tc>
          <w:tcPr>
            <w:tcW w:w="40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-2</w:t>
            </w: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3</w:t>
            </w: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1</w:t>
            </w:r>
          </w:p>
        </w:tc>
        <w:tc>
          <w:tcPr>
            <w:tcW w:w="42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2</w:t>
            </w: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3</w:t>
            </w: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4</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1</w:t>
            </w: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4</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2</w:t>
            </w:r>
          </w:p>
        </w:tc>
        <w:tc>
          <w:tcPr>
            <w:tcW w:w="42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4</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3</w:t>
            </w:r>
          </w:p>
        </w:tc>
        <w:tc>
          <w:tcPr>
            <w:tcW w:w="373"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5</w:t>
            </w:r>
            <w:r w:rsidRPr="007D4C03">
              <w:rPr>
                <w:rFonts w:ascii="仿宋" w:eastAsia="仿宋" w:hAnsi="仿宋"/>
                <w:sz w:val="24"/>
              </w:rPr>
              <w:t>-1</w:t>
            </w:r>
          </w:p>
        </w:tc>
        <w:tc>
          <w:tcPr>
            <w:tcW w:w="478"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5</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2</w:t>
            </w:r>
          </w:p>
        </w:tc>
        <w:tc>
          <w:tcPr>
            <w:tcW w:w="390"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6</w:t>
            </w:r>
            <w:r w:rsidRPr="007D4C03">
              <w:rPr>
                <w:rFonts w:ascii="仿宋" w:eastAsia="仿宋" w:hAnsi="仿宋"/>
                <w:sz w:val="24"/>
              </w:rPr>
              <w:t>-1</w:t>
            </w:r>
          </w:p>
        </w:tc>
        <w:tc>
          <w:tcPr>
            <w:tcW w:w="471"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6</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2</w:t>
            </w:r>
          </w:p>
        </w:tc>
        <w:tc>
          <w:tcPr>
            <w:tcW w:w="430"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6</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3</w:t>
            </w:r>
          </w:p>
        </w:tc>
        <w:tc>
          <w:tcPr>
            <w:tcW w:w="472"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7</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1</w:t>
            </w:r>
          </w:p>
        </w:tc>
        <w:tc>
          <w:tcPr>
            <w:tcW w:w="42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7</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2</w:t>
            </w:r>
          </w:p>
        </w:tc>
        <w:tc>
          <w:tcPr>
            <w:tcW w:w="437"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8-</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1</w:t>
            </w:r>
          </w:p>
        </w:tc>
        <w:tc>
          <w:tcPr>
            <w:tcW w:w="419" w:type="dxa"/>
            <w:gridSpan w:val="2"/>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8</w:t>
            </w:r>
            <w:r w:rsidRPr="007D4C03">
              <w:rPr>
                <w:rFonts w:ascii="仿宋" w:eastAsia="仿宋" w:hAnsi="仿宋"/>
                <w:sz w:val="24"/>
              </w:rPr>
              <w:t>-</w:t>
            </w:r>
          </w:p>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2</w:t>
            </w:r>
          </w:p>
        </w:tc>
      </w:tr>
      <w:tr>
        <w:tblPrEx>
          <w:tblW w:w="10296" w:type="dxa"/>
          <w:jc w:val="center"/>
          <w:tblLayout w:type="fixed"/>
          <w:tblCellMar>
            <w:left w:w="28" w:type="dxa"/>
            <w:right w:w="28" w:type="dxa"/>
          </w:tblCellMar>
          <w:tblLook w:val="04A0"/>
        </w:tblPrEx>
        <w:trPr>
          <w:jc w:val="center"/>
        </w:trPr>
        <w:tc>
          <w:tcPr>
            <w:tcW w:w="1316" w:type="dxa"/>
            <w:vAlign w:val="center"/>
          </w:tcPr>
          <w:p w:rsidR="00F84D1E" w:rsidRPr="007D4C03" w:rsidP="007D4C03">
            <w:pPr>
              <w:spacing w:line="360" w:lineRule="auto"/>
              <w:outlineLvl w:val="1"/>
              <w:rPr>
                <w:rFonts w:ascii="仿宋" w:eastAsia="仿宋" w:hAnsi="仿宋"/>
                <w:sz w:val="24"/>
              </w:rPr>
            </w:pPr>
            <w:r w:rsidRPr="007D4C03">
              <w:rPr>
                <w:rFonts w:ascii="仿宋" w:eastAsia="仿宋" w:hAnsi="仿宋" w:hint="eastAsia"/>
                <w:sz w:val="24"/>
              </w:rPr>
              <w:t>课程目标1</w:t>
            </w: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0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M</w:t>
            </w: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373" w:type="dxa"/>
            <w:vAlign w:val="center"/>
          </w:tcPr>
          <w:p w:rsidR="00F84D1E" w:rsidRPr="007D4C03" w:rsidP="007D4C03">
            <w:pPr>
              <w:spacing w:line="360" w:lineRule="auto"/>
              <w:jc w:val="center"/>
              <w:outlineLvl w:val="1"/>
              <w:rPr>
                <w:rFonts w:ascii="仿宋" w:eastAsia="仿宋" w:hAnsi="仿宋"/>
                <w:sz w:val="24"/>
              </w:rPr>
            </w:pPr>
          </w:p>
        </w:tc>
        <w:tc>
          <w:tcPr>
            <w:tcW w:w="478" w:type="dxa"/>
            <w:vAlign w:val="center"/>
          </w:tcPr>
          <w:p w:rsidR="00F84D1E" w:rsidRPr="007D4C03" w:rsidP="007D4C03">
            <w:pPr>
              <w:spacing w:line="360" w:lineRule="auto"/>
              <w:jc w:val="center"/>
              <w:outlineLvl w:val="1"/>
              <w:rPr>
                <w:rFonts w:ascii="仿宋" w:eastAsia="仿宋" w:hAnsi="仿宋"/>
                <w:sz w:val="24"/>
              </w:rPr>
            </w:pPr>
          </w:p>
        </w:tc>
        <w:tc>
          <w:tcPr>
            <w:tcW w:w="390" w:type="dxa"/>
            <w:vAlign w:val="center"/>
          </w:tcPr>
          <w:p w:rsidR="00F84D1E" w:rsidRPr="007D4C03" w:rsidP="007D4C03">
            <w:pPr>
              <w:spacing w:line="360" w:lineRule="auto"/>
              <w:jc w:val="center"/>
              <w:outlineLvl w:val="1"/>
              <w:rPr>
                <w:rFonts w:ascii="仿宋" w:eastAsia="仿宋" w:hAnsi="仿宋"/>
                <w:sz w:val="24"/>
              </w:rPr>
            </w:pPr>
          </w:p>
        </w:tc>
        <w:tc>
          <w:tcPr>
            <w:tcW w:w="471" w:type="dxa"/>
            <w:vAlign w:val="center"/>
          </w:tcPr>
          <w:p w:rsidR="00F84D1E" w:rsidRPr="007D4C03" w:rsidP="007D4C03">
            <w:pPr>
              <w:spacing w:line="360" w:lineRule="auto"/>
              <w:jc w:val="center"/>
              <w:outlineLvl w:val="1"/>
              <w:rPr>
                <w:rFonts w:ascii="仿宋" w:eastAsia="仿宋" w:hAnsi="仿宋"/>
                <w:sz w:val="24"/>
              </w:rPr>
            </w:pPr>
          </w:p>
        </w:tc>
        <w:tc>
          <w:tcPr>
            <w:tcW w:w="430" w:type="dxa"/>
            <w:vAlign w:val="center"/>
          </w:tcPr>
          <w:p w:rsidR="00F84D1E" w:rsidRPr="007D4C03" w:rsidP="007D4C03">
            <w:pPr>
              <w:spacing w:line="360" w:lineRule="auto"/>
              <w:jc w:val="center"/>
              <w:outlineLvl w:val="1"/>
              <w:rPr>
                <w:rFonts w:ascii="仿宋" w:eastAsia="仿宋" w:hAnsi="仿宋"/>
                <w:sz w:val="24"/>
              </w:rPr>
            </w:pPr>
          </w:p>
        </w:tc>
        <w:tc>
          <w:tcPr>
            <w:tcW w:w="472"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37" w:type="dxa"/>
            <w:vAlign w:val="center"/>
          </w:tcPr>
          <w:p w:rsidR="00F84D1E" w:rsidRPr="007D4C03" w:rsidP="007D4C03">
            <w:pPr>
              <w:spacing w:line="360" w:lineRule="auto"/>
              <w:jc w:val="center"/>
              <w:outlineLvl w:val="1"/>
              <w:rPr>
                <w:rFonts w:ascii="仿宋" w:eastAsia="仿宋" w:hAnsi="仿宋"/>
                <w:sz w:val="24"/>
              </w:rPr>
            </w:pPr>
          </w:p>
        </w:tc>
        <w:tc>
          <w:tcPr>
            <w:tcW w:w="419" w:type="dxa"/>
            <w:gridSpan w:val="2"/>
            <w:vAlign w:val="center"/>
          </w:tcPr>
          <w:p w:rsidR="00F84D1E" w:rsidRPr="007D4C03" w:rsidP="007D4C03">
            <w:pPr>
              <w:spacing w:line="360" w:lineRule="auto"/>
              <w:jc w:val="center"/>
              <w:outlineLvl w:val="1"/>
              <w:rPr>
                <w:rFonts w:ascii="仿宋" w:eastAsia="仿宋" w:hAnsi="仿宋"/>
                <w:sz w:val="24"/>
              </w:rPr>
            </w:pPr>
          </w:p>
        </w:tc>
      </w:tr>
      <w:tr>
        <w:tblPrEx>
          <w:tblW w:w="10296" w:type="dxa"/>
          <w:jc w:val="center"/>
          <w:tblLayout w:type="fixed"/>
          <w:tblCellMar>
            <w:left w:w="28" w:type="dxa"/>
            <w:right w:w="28" w:type="dxa"/>
          </w:tblCellMar>
          <w:tblLook w:val="04A0"/>
        </w:tblPrEx>
        <w:trPr>
          <w:jc w:val="center"/>
        </w:trPr>
        <w:tc>
          <w:tcPr>
            <w:tcW w:w="1316" w:type="dxa"/>
            <w:vAlign w:val="center"/>
          </w:tcPr>
          <w:p w:rsidR="00F84D1E" w:rsidRPr="007D4C03" w:rsidP="007D4C03">
            <w:pPr>
              <w:spacing w:line="360" w:lineRule="auto"/>
              <w:outlineLvl w:val="1"/>
              <w:rPr>
                <w:rFonts w:ascii="仿宋" w:eastAsia="仿宋" w:hAnsi="仿宋"/>
                <w:sz w:val="24"/>
              </w:rPr>
            </w:pPr>
            <w:r w:rsidRPr="007D4C03">
              <w:rPr>
                <w:rFonts w:ascii="仿宋" w:eastAsia="仿宋" w:hAnsi="仿宋" w:hint="eastAsia"/>
                <w:sz w:val="24"/>
              </w:rPr>
              <w:t>课程目标2</w:t>
            </w: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0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sz w:val="24"/>
              </w:rPr>
              <w:t>M</w:t>
            </w: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M</w:t>
            </w:r>
          </w:p>
        </w:tc>
        <w:tc>
          <w:tcPr>
            <w:tcW w:w="373" w:type="dxa"/>
            <w:vAlign w:val="center"/>
          </w:tcPr>
          <w:p w:rsidR="00F84D1E" w:rsidRPr="007D4C03" w:rsidP="007D4C03">
            <w:pPr>
              <w:spacing w:line="360" w:lineRule="auto"/>
              <w:jc w:val="center"/>
              <w:outlineLvl w:val="1"/>
              <w:rPr>
                <w:rFonts w:ascii="仿宋" w:eastAsia="仿宋" w:hAnsi="仿宋"/>
                <w:sz w:val="24"/>
              </w:rPr>
            </w:pPr>
          </w:p>
        </w:tc>
        <w:tc>
          <w:tcPr>
            <w:tcW w:w="478" w:type="dxa"/>
            <w:vAlign w:val="center"/>
          </w:tcPr>
          <w:p w:rsidR="00F84D1E" w:rsidRPr="007D4C03" w:rsidP="007D4C03">
            <w:pPr>
              <w:spacing w:line="360" w:lineRule="auto"/>
              <w:jc w:val="center"/>
              <w:outlineLvl w:val="1"/>
              <w:rPr>
                <w:rFonts w:ascii="仿宋" w:eastAsia="仿宋" w:hAnsi="仿宋"/>
                <w:sz w:val="24"/>
              </w:rPr>
            </w:pPr>
          </w:p>
        </w:tc>
        <w:tc>
          <w:tcPr>
            <w:tcW w:w="390" w:type="dxa"/>
            <w:vAlign w:val="center"/>
          </w:tcPr>
          <w:p w:rsidR="00F84D1E" w:rsidRPr="007D4C03" w:rsidP="007D4C03">
            <w:pPr>
              <w:spacing w:line="360" w:lineRule="auto"/>
              <w:jc w:val="center"/>
              <w:outlineLvl w:val="1"/>
              <w:rPr>
                <w:rFonts w:ascii="仿宋" w:eastAsia="仿宋" w:hAnsi="仿宋"/>
                <w:sz w:val="24"/>
              </w:rPr>
            </w:pPr>
          </w:p>
        </w:tc>
        <w:tc>
          <w:tcPr>
            <w:tcW w:w="471" w:type="dxa"/>
            <w:vAlign w:val="center"/>
          </w:tcPr>
          <w:p w:rsidR="00F84D1E" w:rsidRPr="007D4C03" w:rsidP="007D4C03">
            <w:pPr>
              <w:spacing w:line="360" w:lineRule="auto"/>
              <w:jc w:val="center"/>
              <w:outlineLvl w:val="1"/>
              <w:rPr>
                <w:rFonts w:ascii="仿宋" w:eastAsia="仿宋" w:hAnsi="仿宋"/>
                <w:sz w:val="24"/>
              </w:rPr>
            </w:pPr>
          </w:p>
        </w:tc>
        <w:tc>
          <w:tcPr>
            <w:tcW w:w="430" w:type="dxa"/>
            <w:vAlign w:val="center"/>
          </w:tcPr>
          <w:p w:rsidR="00F84D1E" w:rsidRPr="007D4C03" w:rsidP="007D4C03">
            <w:pPr>
              <w:spacing w:line="360" w:lineRule="auto"/>
              <w:jc w:val="center"/>
              <w:outlineLvl w:val="1"/>
              <w:rPr>
                <w:rFonts w:ascii="仿宋" w:eastAsia="仿宋" w:hAnsi="仿宋"/>
                <w:sz w:val="24"/>
              </w:rPr>
            </w:pPr>
          </w:p>
        </w:tc>
        <w:tc>
          <w:tcPr>
            <w:tcW w:w="472"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M</w:t>
            </w: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37" w:type="dxa"/>
            <w:vAlign w:val="center"/>
          </w:tcPr>
          <w:p w:rsidR="00F84D1E" w:rsidRPr="007D4C03" w:rsidP="007D4C03">
            <w:pPr>
              <w:spacing w:line="360" w:lineRule="auto"/>
              <w:jc w:val="center"/>
              <w:outlineLvl w:val="1"/>
              <w:rPr>
                <w:rFonts w:ascii="仿宋" w:eastAsia="仿宋" w:hAnsi="仿宋"/>
                <w:sz w:val="24"/>
              </w:rPr>
            </w:pPr>
          </w:p>
        </w:tc>
        <w:tc>
          <w:tcPr>
            <w:tcW w:w="419" w:type="dxa"/>
            <w:gridSpan w:val="2"/>
            <w:vAlign w:val="center"/>
          </w:tcPr>
          <w:p w:rsidR="00F84D1E" w:rsidRPr="007D4C03" w:rsidP="007D4C03">
            <w:pPr>
              <w:spacing w:line="360" w:lineRule="auto"/>
              <w:jc w:val="center"/>
              <w:outlineLvl w:val="1"/>
              <w:rPr>
                <w:rFonts w:ascii="仿宋" w:eastAsia="仿宋" w:hAnsi="仿宋"/>
                <w:sz w:val="24"/>
              </w:rPr>
            </w:pPr>
          </w:p>
        </w:tc>
      </w:tr>
      <w:tr>
        <w:tblPrEx>
          <w:tblW w:w="10296" w:type="dxa"/>
          <w:jc w:val="center"/>
          <w:tblLayout w:type="fixed"/>
          <w:tblCellMar>
            <w:left w:w="28" w:type="dxa"/>
            <w:right w:w="28" w:type="dxa"/>
          </w:tblCellMar>
          <w:tblLook w:val="04A0"/>
        </w:tblPrEx>
        <w:trPr>
          <w:trHeight w:val="162"/>
          <w:jc w:val="center"/>
        </w:trPr>
        <w:tc>
          <w:tcPr>
            <w:tcW w:w="1316" w:type="dxa"/>
          </w:tcPr>
          <w:p w:rsidR="00F84D1E" w:rsidRPr="007D4C03" w:rsidP="007D4C03">
            <w:pPr>
              <w:spacing w:line="360" w:lineRule="auto"/>
              <w:rPr>
                <w:rFonts w:ascii="仿宋" w:eastAsia="仿宋" w:hAnsi="仿宋"/>
                <w:sz w:val="24"/>
              </w:rPr>
            </w:pPr>
            <w:r w:rsidRPr="007D4C03">
              <w:rPr>
                <w:rFonts w:ascii="仿宋" w:eastAsia="仿宋" w:hAnsi="仿宋" w:hint="eastAsia"/>
                <w:sz w:val="24"/>
              </w:rPr>
              <w:t>课程目标3</w:t>
            </w: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0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H</w:t>
            </w: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373" w:type="dxa"/>
            <w:vAlign w:val="center"/>
          </w:tcPr>
          <w:p w:rsidR="00F84D1E" w:rsidRPr="007D4C03" w:rsidP="007D4C03">
            <w:pPr>
              <w:spacing w:line="360" w:lineRule="auto"/>
              <w:jc w:val="center"/>
              <w:outlineLvl w:val="1"/>
              <w:rPr>
                <w:rFonts w:ascii="仿宋" w:eastAsia="仿宋" w:hAnsi="仿宋"/>
                <w:sz w:val="24"/>
              </w:rPr>
            </w:pPr>
          </w:p>
        </w:tc>
        <w:tc>
          <w:tcPr>
            <w:tcW w:w="478" w:type="dxa"/>
            <w:vAlign w:val="center"/>
          </w:tcPr>
          <w:p w:rsidR="00F84D1E" w:rsidRPr="007D4C03" w:rsidP="007D4C03">
            <w:pPr>
              <w:spacing w:line="360" w:lineRule="auto"/>
              <w:jc w:val="center"/>
              <w:outlineLvl w:val="1"/>
              <w:rPr>
                <w:rFonts w:ascii="仿宋" w:eastAsia="仿宋" w:hAnsi="仿宋"/>
                <w:sz w:val="24"/>
              </w:rPr>
            </w:pPr>
          </w:p>
        </w:tc>
        <w:tc>
          <w:tcPr>
            <w:tcW w:w="390" w:type="dxa"/>
            <w:vAlign w:val="center"/>
          </w:tcPr>
          <w:p w:rsidR="00F84D1E" w:rsidRPr="007D4C03" w:rsidP="007D4C03">
            <w:pPr>
              <w:spacing w:line="360" w:lineRule="auto"/>
              <w:jc w:val="center"/>
              <w:outlineLvl w:val="1"/>
              <w:rPr>
                <w:rFonts w:ascii="仿宋" w:eastAsia="仿宋" w:hAnsi="仿宋"/>
                <w:sz w:val="24"/>
              </w:rPr>
            </w:pPr>
          </w:p>
        </w:tc>
        <w:tc>
          <w:tcPr>
            <w:tcW w:w="471" w:type="dxa"/>
            <w:vAlign w:val="center"/>
          </w:tcPr>
          <w:p w:rsidR="00F84D1E" w:rsidRPr="007D4C03" w:rsidP="007D4C03">
            <w:pPr>
              <w:spacing w:line="360" w:lineRule="auto"/>
              <w:jc w:val="center"/>
              <w:outlineLvl w:val="1"/>
              <w:rPr>
                <w:rFonts w:ascii="仿宋" w:eastAsia="仿宋" w:hAnsi="仿宋"/>
                <w:sz w:val="24"/>
              </w:rPr>
            </w:pPr>
          </w:p>
        </w:tc>
        <w:tc>
          <w:tcPr>
            <w:tcW w:w="430" w:type="dxa"/>
            <w:vAlign w:val="center"/>
          </w:tcPr>
          <w:p w:rsidR="00F84D1E" w:rsidRPr="007D4C03" w:rsidP="007D4C03">
            <w:pPr>
              <w:spacing w:line="360" w:lineRule="auto"/>
              <w:jc w:val="center"/>
              <w:outlineLvl w:val="1"/>
              <w:rPr>
                <w:rFonts w:ascii="仿宋" w:eastAsia="仿宋" w:hAnsi="仿宋"/>
                <w:sz w:val="24"/>
              </w:rPr>
            </w:pPr>
          </w:p>
        </w:tc>
        <w:tc>
          <w:tcPr>
            <w:tcW w:w="472"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37" w:type="dxa"/>
            <w:vAlign w:val="center"/>
          </w:tcPr>
          <w:p w:rsidR="00F84D1E" w:rsidRPr="007D4C03" w:rsidP="007D4C03">
            <w:pPr>
              <w:spacing w:line="360" w:lineRule="auto"/>
              <w:jc w:val="center"/>
              <w:outlineLvl w:val="1"/>
              <w:rPr>
                <w:rFonts w:ascii="仿宋" w:eastAsia="仿宋" w:hAnsi="仿宋"/>
                <w:sz w:val="24"/>
              </w:rPr>
            </w:pPr>
          </w:p>
        </w:tc>
        <w:tc>
          <w:tcPr>
            <w:tcW w:w="419" w:type="dxa"/>
            <w:gridSpan w:val="2"/>
            <w:vAlign w:val="center"/>
          </w:tcPr>
          <w:p w:rsidR="00F84D1E" w:rsidRPr="007D4C03" w:rsidP="007D4C03">
            <w:pPr>
              <w:spacing w:line="360" w:lineRule="auto"/>
              <w:jc w:val="center"/>
              <w:outlineLvl w:val="1"/>
              <w:rPr>
                <w:rFonts w:ascii="仿宋" w:eastAsia="仿宋" w:hAnsi="仿宋"/>
                <w:sz w:val="24"/>
              </w:rPr>
            </w:pPr>
          </w:p>
        </w:tc>
      </w:tr>
      <w:tr>
        <w:tblPrEx>
          <w:tblW w:w="10296" w:type="dxa"/>
          <w:jc w:val="center"/>
          <w:tblLayout w:type="fixed"/>
          <w:tblCellMar>
            <w:left w:w="28" w:type="dxa"/>
            <w:right w:w="28" w:type="dxa"/>
          </w:tblCellMar>
          <w:tblLook w:val="04A0"/>
        </w:tblPrEx>
        <w:trPr>
          <w:jc w:val="center"/>
        </w:trPr>
        <w:tc>
          <w:tcPr>
            <w:tcW w:w="1316" w:type="dxa"/>
          </w:tcPr>
          <w:p w:rsidR="00F84D1E" w:rsidRPr="007D4C03" w:rsidP="007D4C03">
            <w:pPr>
              <w:spacing w:line="360" w:lineRule="auto"/>
              <w:rPr>
                <w:rFonts w:ascii="仿宋" w:eastAsia="仿宋" w:hAnsi="仿宋"/>
                <w:sz w:val="24"/>
              </w:rPr>
            </w:pPr>
            <w:r w:rsidRPr="007D4C03">
              <w:rPr>
                <w:rFonts w:ascii="仿宋" w:eastAsia="仿宋" w:hAnsi="仿宋" w:hint="eastAsia"/>
                <w:sz w:val="24"/>
              </w:rPr>
              <w:t>课程目标4</w:t>
            </w: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0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5"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p>
        </w:tc>
        <w:tc>
          <w:tcPr>
            <w:tcW w:w="373" w:type="dxa"/>
            <w:vAlign w:val="center"/>
          </w:tcPr>
          <w:p w:rsidR="00F84D1E" w:rsidRPr="007D4C03" w:rsidP="007D4C03">
            <w:pPr>
              <w:spacing w:line="360" w:lineRule="auto"/>
              <w:jc w:val="center"/>
              <w:outlineLvl w:val="1"/>
              <w:rPr>
                <w:rFonts w:ascii="仿宋" w:eastAsia="仿宋" w:hAnsi="仿宋"/>
                <w:sz w:val="24"/>
              </w:rPr>
            </w:pPr>
          </w:p>
        </w:tc>
        <w:tc>
          <w:tcPr>
            <w:tcW w:w="478" w:type="dxa"/>
            <w:vAlign w:val="center"/>
          </w:tcPr>
          <w:p w:rsidR="00F84D1E" w:rsidRPr="007D4C03" w:rsidP="007D4C03">
            <w:pPr>
              <w:spacing w:line="360" w:lineRule="auto"/>
              <w:jc w:val="center"/>
              <w:outlineLvl w:val="1"/>
              <w:rPr>
                <w:rFonts w:ascii="仿宋" w:eastAsia="仿宋" w:hAnsi="仿宋"/>
                <w:sz w:val="24"/>
              </w:rPr>
            </w:pPr>
          </w:p>
        </w:tc>
        <w:tc>
          <w:tcPr>
            <w:tcW w:w="390" w:type="dxa"/>
            <w:vAlign w:val="center"/>
          </w:tcPr>
          <w:p w:rsidR="00F84D1E" w:rsidRPr="007D4C03" w:rsidP="007D4C03">
            <w:pPr>
              <w:spacing w:line="360" w:lineRule="auto"/>
              <w:jc w:val="center"/>
              <w:outlineLvl w:val="1"/>
              <w:rPr>
                <w:rFonts w:ascii="仿宋" w:eastAsia="仿宋" w:hAnsi="仿宋"/>
                <w:sz w:val="24"/>
              </w:rPr>
            </w:pPr>
          </w:p>
        </w:tc>
        <w:tc>
          <w:tcPr>
            <w:tcW w:w="471" w:type="dxa"/>
            <w:vAlign w:val="center"/>
          </w:tcPr>
          <w:p w:rsidR="00F84D1E" w:rsidRPr="007D4C03" w:rsidP="007D4C03">
            <w:pPr>
              <w:spacing w:line="360" w:lineRule="auto"/>
              <w:jc w:val="center"/>
              <w:outlineLvl w:val="1"/>
              <w:rPr>
                <w:rFonts w:ascii="仿宋" w:eastAsia="仿宋" w:hAnsi="仿宋"/>
                <w:sz w:val="24"/>
              </w:rPr>
            </w:pPr>
          </w:p>
        </w:tc>
        <w:tc>
          <w:tcPr>
            <w:tcW w:w="430" w:type="dxa"/>
            <w:vAlign w:val="center"/>
          </w:tcPr>
          <w:p w:rsidR="00F84D1E" w:rsidRPr="007D4C03" w:rsidP="007D4C03">
            <w:pPr>
              <w:spacing w:line="360" w:lineRule="auto"/>
              <w:jc w:val="center"/>
              <w:outlineLvl w:val="1"/>
              <w:rPr>
                <w:rFonts w:ascii="仿宋" w:eastAsia="仿宋" w:hAnsi="仿宋"/>
                <w:sz w:val="24"/>
              </w:rPr>
            </w:pPr>
          </w:p>
        </w:tc>
        <w:tc>
          <w:tcPr>
            <w:tcW w:w="472" w:type="dxa"/>
            <w:vAlign w:val="center"/>
          </w:tcPr>
          <w:p w:rsidR="00F84D1E" w:rsidRPr="007D4C03" w:rsidP="007D4C03">
            <w:pPr>
              <w:spacing w:line="360" w:lineRule="auto"/>
              <w:jc w:val="center"/>
              <w:outlineLvl w:val="1"/>
              <w:rPr>
                <w:rFonts w:ascii="仿宋" w:eastAsia="仿宋" w:hAnsi="仿宋"/>
                <w:sz w:val="24"/>
              </w:rPr>
            </w:pPr>
          </w:p>
        </w:tc>
        <w:tc>
          <w:tcPr>
            <w:tcW w:w="426"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H</w:t>
            </w:r>
          </w:p>
        </w:tc>
        <w:tc>
          <w:tcPr>
            <w:tcW w:w="437" w:type="dxa"/>
            <w:vAlign w:val="center"/>
          </w:tcPr>
          <w:p w:rsidR="00F84D1E" w:rsidRPr="007D4C03" w:rsidP="007D4C03">
            <w:pPr>
              <w:spacing w:line="360" w:lineRule="auto"/>
              <w:jc w:val="center"/>
              <w:outlineLvl w:val="1"/>
              <w:rPr>
                <w:rFonts w:ascii="仿宋" w:eastAsia="仿宋" w:hAnsi="仿宋"/>
                <w:sz w:val="24"/>
              </w:rPr>
            </w:pPr>
            <w:r w:rsidRPr="007D4C03">
              <w:rPr>
                <w:rFonts w:ascii="仿宋" w:eastAsia="仿宋" w:hAnsi="仿宋" w:hint="eastAsia"/>
                <w:sz w:val="24"/>
              </w:rPr>
              <w:t>M</w:t>
            </w:r>
          </w:p>
        </w:tc>
        <w:tc>
          <w:tcPr>
            <w:tcW w:w="419" w:type="dxa"/>
            <w:gridSpan w:val="2"/>
            <w:vAlign w:val="center"/>
          </w:tcPr>
          <w:p w:rsidR="00F84D1E" w:rsidRPr="007D4C03" w:rsidP="007D4C03">
            <w:pPr>
              <w:spacing w:line="360" w:lineRule="auto"/>
              <w:jc w:val="center"/>
              <w:outlineLvl w:val="1"/>
              <w:rPr>
                <w:rFonts w:ascii="仿宋" w:eastAsia="仿宋" w:hAnsi="仿宋"/>
                <w:sz w:val="24"/>
              </w:rPr>
            </w:pPr>
          </w:p>
        </w:tc>
      </w:tr>
    </w:tbl>
    <w:p w:rsidR="00F84D1E" w:rsidRPr="007D4C03" w:rsidP="007D4C03">
      <w:pPr>
        <w:spacing w:line="360" w:lineRule="auto"/>
        <w:rPr>
          <w:rStyle w:val="Strong"/>
          <w:rFonts w:ascii="仿宋" w:eastAsia="仿宋" w:hAnsi="仿宋" w:cs="Courier New"/>
          <w:kern w:val="0"/>
          <w:sz w:val="24"/>
        </w:rPr>
        <w:sectPr>
          <w:footerReference w:type="even" r:id="rId9"/>
          <w:footerReference w:type="default" r:id="rId10"/>
          <w:footnotePr>
            <w:numFmt w:val="decimalEnclosedCircleChinese"/>
          </w:footnotePr>
          <w:type w:val="nextPage"/>
          <w:pgSz w:w="11906" w:h="16838"/>
          <w:pgMar w:top="1418" w:right="1701" w:bottom="1418" w:left="1701" w:header="851" w:footer="992" w:gutter="284"/>
          <w:pgNumType w:start="3"/>
          <w:cols w:space="720"/>
          <w:titlePg w:val="0"/>
          <w:docGrid w:type="lines" w:linePitch="312"/>
        </w:sectPr>
      </w:pPr>
    </w:p>
    <w:p w:rsidR="00F84D1E" w:rsidRPr="007D4C03" w:rsidP="007D4C03">
      <w:pPr>
        <w:spacing w:line="360" w:lineRule="auto"/>
        <w:ind w:firstLine="640" w:firstLineChars="200"/>
        <w:rPr>
          <w:rStyle w:val="Strong"/>
          <w:rFonts w:ascii="黑体" w:eastAsia="黑体" w:hAnsi="黑体" w:cs="Courier New"/>
          <w:bCs w:val="0"/>
          <w:kern w:val="0"/>
          <w:sz w:val="32"/>
          <w:szCs w:val="32"/>
        </w:rPr>
      </w:pPr>
      <w:r w:rsidRPr="007D4C03">
        <w:rPr>
          <w:rStyle w:val="Strong"/>
          <w:rFonts w:ascii="黑体" w:eastAsia="黑体" w:hAnsi="黑体" w:cs="Courier New" w:hint="eastAsia"/>
          <w:bCs w:val="0"/>
          <w:kern w:val="0"/>
          <w:sz w:val="32"/>
          <w:szCs w:val="32"/>
        </w:rPr>
        <w:t>四、课程内容</w:t>
      </w:r>
    </w:p>
    <w:tbl>
      <w:tblPr>
        <w:tblStyle w:val="TableNormal"/>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134"/>
        <w:gridCol w:w="4552"/>
        <w:gridCol w:w="2536"/>
        <w:gridCol w:w="1843"/>
        <w:gridCol w:w="1291"/>
        <w:gridCol w:w="1119"/>
        <w:gridCol w:w="1275"/>
      </w:tblGrid>
      <w:tr>
        <w:tblPrEx>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Ex>
        <w:trPr>
          <w:trHeight w:val="500"/>
          <w:tblHeader/>
          <w:jc w:val="center"/>
        </w:trPr>
        <w:tc>
          <w:tcPr>
            <w:tcW w:w="1134" w:type="dxa"/>
            <w:tcBorders>
              <w:top w:val="single" w:sz="4" w:space="0" w:color="auto"/>
            </w:tcBorders>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课程目标</w:t>
            </w:r>
          </w:p>
        </w:tc>
        <w:tc>
          <w:tcPr>
            <w:tcW w:w="4552" w:type="dxa"/>
            <w:tcBorders>
              <w:top w:val="single" w:sz="4" w:space="0" w:color="auto"/>
            </w:tcBorders>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教学内容</w:t>
            </w:r>
          </w:p>
        </w:tc>
        <w:tc>
          <w:tcPr>
            <w:tcW w:w="2536" w:type="dxa"/>
            <w:tcBorders>
              <w:top w:val="single" w:sz="4" w:space="0" w:color="auto"/>
            </w:tcBorders>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教学重点</w:t>
            </w:r>
          </w:p>
        </w:tc>
        <w:tc>
          <w:tcPr>
            <w:tcW w:w="1843" w:type="dxa"/>
            <w:tcBorders>
              <w:top w:val="single" w:sz="4" w:space="0" w:color="auto"/>
            </w:tcBorders>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教学难点</w:t>
            </w:r>
          </w:p>
        </w:tc>
        <w:tc>
          <w:tcPr>
            <w:tcW w:w="1291" w:type="dxa"/>
            <w:tcBorders>
              <w:top w:val="single" w:sz="4" w:space="0" w:color="auto"/>
            </w:tcBorders>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教学方式</w:t>
            </w:r>
          </w:p>
        </w:tc>
        <w:tc>
          <w:tcPr>
            <w:tcW w:w="1119" w:type="dxa"/>
            <w:tcBorders>
              <w:top w:val="single" w:sz="4" w:space="0" w:color="auto"/>
            </w:tcBorders>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学习方式</w:t>
            </w:r>
          </w:p>
        </w:tc>
        <w:tc>
          <w:tcPr>
            <w:tcW w:w="1275" w:type="dxa"/>
            <w:tcBorders>
              <w:top w:val="single" w:sz="4" w:space="0" w:color="auto"/>
            </w:tcBorders>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课程思政结合点</w:t>
            </w:r>
          </w:p>
        </w:tc>
      </w:tr>
      <w:tr>
        <w:tblPrEx>
          <w:tblW w:w="13750" w:type="dxa"/>
          <w:jc w:val="center"/>
          <w:tblLayout w:type="fixed"/>
          <w:tblCellMar>
            <w:left w:w="28" w:type="dxa"/>
            <w:right w:w="28" w:type="dxa"/>
          </w:tblCellMar>
          <w:tblLook w:val="04A0"/>
        </w:tblPrEx>
        <w:trPr>
          <w:trHeight w:val="2479"/>
          <w:jc w:val="center"/>
        </w:trPr>
        <w:tc>
          <w:tcPr>
            <w:tcW w:w="1134" w:type="dxa"/>
            <w:vMerge w:val="restart"/>
            <w:vAlign w:val="center"/>
          </w:tcPr>
          <w:p w:rsidR="00F84D1E" w:rsidRPr="007D4C03" w:rsidP="007D4C03">
            <w:pPr>
              <w:spacing w:line="360" w:lineRule="auto"/>
              <w:rPr>
                <w:rFonts w:ascii="仿宋" w:eastAsia="仿宋" w:hAnsi="仿宋"/>
                <w:sz w:val="24"/>
              </w:rPr>
            </w:pPr>
            <w:r w:rsidRPr="007D4C03">
              <w:rPr>
                <w:rFonts w:ascii="仿宋" w:eastAsia="仿宋" w:hAnsi="仿宋" w:hint="eastAsia"/>
                <w:b/>
                <w:sz w:val="24"/>
              </w:rPr>
              <w:t>目标1</w:t>
            </w: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毕业设计（论文）工作流程、步骤及要求</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毕业设计（论文）的六个必要环节</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毕业设计（论文）管理系统的使用</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毕业设计（论文）的总体质量要求</w:t>
            </w:r>
          </w:p>
        </w:tc>
        <w:tc>
          <w:tcPr>
            <w:tcW w:w="1843"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明确开题报告内容和格式</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2.理清不同类型的大纲模式</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集中讲授</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操作演示</w:t>
            </w:r>
          </w:p>
        </w:tc>
        <w:tc>
          <w:tcPr>
            <w:tcW w:w="1119"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听课学习</w:t>
            </w:r>
          </w:p>
          <w:p w:rsidR="00F84D1E" w:rsidRPr="007D4C03" w:rsidP="007D4C03">
            <w:pPr>
              <w:spacing w:line="360" w:lineRule="auto"/>
              <w:rPr>
                <w:rFonts w:ascii="仿宋" w:eastAsia="仿宋" w:hAnsi="仿宋"/>
                <w:sz w:val="24"/>
              </w:rPr>
            </w:pPr>
            <w:r w:rsidRPr="007D4C03">
              <w:rPr>
                <w:rFonts w:ascii="仿宋" w:eastAsia="仿宋" w:hAnsi="仿宋" w:hint="eastAsia"/>
                <w:sz w:val="24"/>
              </w:rPr>
              <w:t>自主练习</w:t>
            </w:r>
          </w:p>
        </w:tc>
        <w:tc>
          <w:tcPr>
            <w:tcW w:w="1275" w:type="dxa"/>
            <w:vAlign w:val="center"/>
          </w:tcPr>
          <w:p w:rsidR="00F84D1E" w:rsidRPr="007D4C03" w:rsidP="007D4C03">
            <w:pPr>
              <w:spacing w:line="360" w:lineRule="auto"/>
              <w:rPr>
                <w:rFonts w:ascii="仿宋" w:eastAsia="仿宋" w:hAnsi="仿宋"/>
                <w:sz w:val="24"/>
              </w:rPr>
            </w:pPr>
          </w:p>
        </w:tc>
      </w:tr>
      <w:tr>
        <w:tblPrEx>
          <w:tblW w:w="13750" w:type="dxa"/>
          <w:jc w:val="center"/>
          <w:tblLayout w:type="fixed"/>
          <w:tblCellMar>
            <w:left w:w="28" w:type="dxa"/>
            <w:right w:w="28" w:type="dxa"/>
          </w:tblCellMar>
          <w:tblLook w:val="04A0"/>
        </w:tblPrEx>
        <w:trPr>
          <w:trHeight w:val="1699"/>
          <w:jc w:val="center"/>
        </w:trPr>
        <w:tc>
          <w:tcPr>
            <w:tcW w:w="1134" w:type="dxa"/>
            <w:vMerge/>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教学研究类论文和学术论文的异同</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教学研究类论文和学术论文的基本要素、特征</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教学研究类论文和学术论文的不同要求；</w:t>
            </w:r>
          </w:p>
        </w:tc>
        <w:tc>
          <w:tcPr>
            <w:tcW w:w="1843"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教学研究类论文的创新性要求</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学术论文的理论性思辨</w:t>
            </w:r>
          </w:p>
        </w:tc>
        <w:tc>
          <w:tcPr>
            <w:tcW w:w="1291"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集中讲授</w:t>
            </w:r>
          </w:p>
        </w:tc>
        <w:tc>
          <w:tcPr>
            <w:tcW w:w="1119"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听课学习</w:t>
            </w:r>
          </w:p>
        </w:tc>
        <w:tc>
          <w:tcPr>
            <w:tcW w:w="1275" w:type="dxa"/>
            <w:vAlign w:val="center"/>
          </w:tcPr>
          <w:p w:rsidR="00F84D1E" w:rsidRPr="007D4C03" w:rsidP="007D4C03">
            <w:pPr>
              <w:spacing w:line="360" w:lineRule="auto"/>
              <w:rPr>
                <w:rFonts w:ascii="仿宋" w:eastAsia="仿宋" w:hAnsi="仿宋"/>
                <w:sz w:val="24"/>
              </w:rPr>
            </w:pPr>
          </w:p>
        </w:tc>
      </w:tr>
    </w:tbl>
    <w:p>
      <w:pPr>
        <w:sectPr>
          <w:footerReference w:type="even" r:id="rId11"/>
          <w:footerReference w:type="default" r:id="rId12"/>
          <w:footnotePr>
            <w:numFmt w:val="decimalEnclosedCircleChinese"/>
          </w:footnotePr>
          <w:pgSz w:w="16838" w:h="11906" w:orient="landscape"/>
          <w:pgMar w:top="1701" w:right="1418" w:bottom="1701" w:left="1418" w:header="851" w:footer="992" w:gutter="284"/>
          <w:pgNumType w:start="4"/>
          <w:cols w:space="720"/>
          <w:docGrid w:type="linesAndChars" w:linePitch="312"/>
        </w:sectPr>
      </w:pPr>
    </w:p>
    <w:tbl>
      <w:tblPr>
        <w:tblStyle w:val="TableNormal"/>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134"/>
        <w:gridCol w:w="4552"/>
        <w:gridCol w:w="2536"/>
        <w:gridCol w:w="1843"/>
        <w:gridCol w:w="1291"/>
        <w:gridCol w:w="1119"/>
        <w:gridCol w:w="1275"/>
      </w:tblGrid>
      <w:tr>
        <w:tblPrEx>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Ex>
        <w:trPr>
          <w:trHeight w:val="1617"/>
          <w:jc w:val="center"/>
        </w:trPr>
        <w:tc>
          <w:tcPr>
            <w:tcW w:w="1134" w:type="dxa"/>
            <w:vMerge w:val="restart"/>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毕业设计（论文）的选题方向、范围和要求</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数学与应用数学专业选题方向</w:t>
            </w:r>
          </w:p>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2.</w:t>
            </w:r>
            <w:r w:rsidRPr="007D4C03">
              <w:rPr>
                <w:rFonts w:ascii="仿宋" w:eastAsia="仿宋" w:hAnsi="仿宋" w:hint="eastAsia"/>
                <w:sz w:val="24"/>
              </w:rPr>
              <w:t>选题范围</w:t>
            </w:r>
          </w:p>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3.</w:t>
            </w:r>
            <w:r w:rsidRPr="007D4C03">
              <w:rPr>
                <w:rFonts w:ascii="仿宋" w:eastAsia="仿宋" w:hAnsi="仿宋" w:hint="eastAsia"/>
                <w:sz w:val="24"/>
              </w:rPr>
              <w:t>选题基本要求</w:t>
            </w:r>
            <w:r w:rsidRPr="007D4C03">
              <w:rPr>
                <w:rFonts w:ascii="仿宋" w:eastAsia="仿宋" w:hAnsi="仿宋"/>
                <w:sz w:val="24"/>
              </w:rPr>
              <w:t xml:space="preserve"> </w:t>
            </w:r>
          </w:p>
        </w:tc>
        <w:tc>
          <w:tcPr>
            <w:tcW w:w="1843"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选题的前瞻性与应用性</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选题的难度与可行性</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集中讲授</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案例教学</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教师答疑</w:t>
            </w:r>
          </w:p>
        </w:tc>
        <w:tc>
          <w:tcPr>
            <w:tcW w:w="1119"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小组研讨</w:t>
            </w:r>
          </w:p>
        </w:tc>
        <w:tc>
          <w:tcPr>
            <w:tcW w:w="1275"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创新精神</w:t>
            </w:r>
          </w:p>
        </w:tc>
      </w:tr>
      <w:tr>
        <w:tblPrEx>
          <w:tblW w:w="13750" w:type="dxa"/>
          <w:jc w:val="center"/>
          <w:tblLayout w:type="fixed"/>
          <w:tblCellMar>
            <w:left w:w="28" w:type="dxa"/>
            <w:right w:w="28" w:type="dxa"/>
          </w:tblCellMar>
          <w:tblLook w:val="04A0"/>
        </w:tblPrEx>
        <w:trPr>
          <w:trHeight w:val="1341"/>
          <w:jc w:val="center"/>
        </w:trPr>
        <w:tc>
          <w:tcPr>
            <w:tcW w:w="1134" w:type="dxa"/>
            <w:vMerge w:val="restart"/>
            <w:vAlign w:val="center"/>
          </w:tcPr>
          <w:p w:rsidR="00F84D1E" w:rsidRPr="007D4C03" w:rsidP="007D4C03">
            <w:pPr>
              <w:spacing w:line="360" w:lineRule="auto"/>
              <w:rPr>
                <w:rFonts w:ascii="仿宋" w:eastAsia="仿宋" w:hAnsi="仿宋"/>
                <w:sz w:val="24"/>
              </w:rPr>
            </w:pPr>
            <w:r w:rsidRPr="007D4C03">
              <w:rPr>
                <w:rFonts w:ascii="仿宋" w:eastAsia="仿宋" w:hAnsi="仿宋" w:hint="eastAsia"/>
                <w:b/>
                <w:sz w:val="24"/>
              </w:rPr>
              <w:t>目标2</w:t>
            </w: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文献资料检索、管理、研读与综述</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英文文献的获取途径和检索方法</w:t>
            </w:r>
          </w:p>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2.</w:t>
            </w:r>
            <w:r w:rsidRPr="007D4C03">
              <w:rPr>
                <w:rFonts w:ascii="仿宋" w:eastAsia="仿宋" w:hAnsi="仿宋" w:hint="eastAsia"/>
                <w:sz w:val="24"/>
              </w:rPr>
              <w:t>文献检索的原则</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文献资料的管理工具</w:t>
            </w:r>
          </w:p>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4.</w:t>
            </w:r>
            <w:r w:rsidRPr="007D4C03">
              <w:rPr>
                <w:rFonts w:ascii="仿宋" w:eastAsia="仿宋" w:hAnsi="仿宋" w:hint="eastAsia"/>
                <w:sz w:val="24"/>
              </w:rPr>
              <w:t>文献综述五步法</w:t>
            </w:r>
          </w:p>
        </w:tc>
        <w:tc>
          <w:tcPr>
            <w:tcW w:w="1843" w:type="dxa"/>
            <w:vAlign w:val="center"/>
          </w:tcPr>
          <w:p w:rsidR="00F84D1E" w:rsidRPr="007D4C03" w:rsidP="00612ECA">
            <w:pPr>
              <w:spacing w:before="94" w:beforeLines="30" w:line="360" w:lineRule="auto"/>
              <w:rPr>
                <w:rFonts w:ascii="仿宋" w:eastAsia="仿宋" w:hAnsi="仿宋" w:cs="仿宋"/>
                <w:sz w:val="24"/>
              </w:rPr>
            </w:pPr>
            <w:r w:rsidRPr="007D4C03">
              <w:rPr>
                <w:rFonts w:ascii="仿宋" w:eastAsia="仿宋" w:hAnsi="仿宋" w:cs="仿宋" w:hint="eastAsia"/>
                <w:sz w:val="24"/>
              </w:rPr>
              <w:t>1</w:t>
            </w:r>
            <w:r w:rsidRPr="007D4C03">
              <w:rPr>
                <w:rFonts w:ascii="仿宋" w:eastAsia="仿宋" w:hAnsi="仿宋" w:cs="仿宋"/>
                <w:sz w:val="24"/>
              </w:rPr>
              <w:t>.</w:t>
            </w:r>
            <w:r w:rsidRPr="007D4C03">
              <w:rPr>
                <w:rFonts w:ascii="仿宋" w:eastAsia="仿宋" w:hAnsi="仿宋" w:cs="仿宋" w:hint="eastAsia"/>
                <w:sz w:val="24"/>
              </w:rPr>
              <w:t>批评性文献阅读</w:t>
            </w:r>
          </w:p>
          <w:p w:rsidR="00F84D1E" w:rsidRPr="007D4C03" w:rsidP="00612ECA">
            <w:pPr>
              <w:spacing w:before="94" w:beforeLines="30" w:line="360" w:lineRule="auto"/>
              <w:rPr>
                <w:rFonts w:ascii="仿宋" w:eastAsia="仿宋" w:hAnsi="仿宋" w:cs="仿宋"/>
                <w:sz w:val="24"/>
              </w:rPr>
            </w:pPr>
            <w:r w:rsidRPr="007D4C03">
              <w:rPr>
                <w:rFonts w:ascii="仿宋" w:eastAsia="仿宋" w:hAnsi="仿宋" w:cs="仿宋"/>
                <w:sz w:val="24"/>
              </w:rPr>
              <w:t>2.</w:t>
            </w:r>
            <w:r w:rsidRPr="007D4C03">
              <w:rPr>
                <w:rFonts w:ascii="仿宋" w:eastAsia="仿宋" w:hAnsi="仿宋" w:cs="仿宋" w:hint="eastAsia"/>
                <w:sz w:val="24"/>
              </w:rPr>
              <w:t>理清事实与观点之间的逻辑联系</w:t>
            </w:r>
          </w:p>
          <w:p w:rsidR="00F84D1E" w:rsidRPr="007D4C03" w:rsidP="00612ECA">
            <w:pPr>
              <w:spacing w:before="94" w:beforeLines="30" w:line="360" w:lineRule="auto"/>
              <w:rPr>
                <w:rFonts w:ascii="仿宋" w:eastAsia="仿宋" w:hAnsi="仿宋"/>
                <w:sz w:val="24"/>
              </w:rPr>
            </w:pPr>
          </w:p>
        </w:tc>
        <w:tc>
          <w:tcPr>
            <w:tcW w:w="1291" w:type="dxa"/>
            <w:vAlign w:val="center"/>
          </w:tcPr>
          <w:p w:rsidR="00F84D1E" w:rsidRPr="007D4C03" w:rsidP="00612ECA">
            <w:pPr>
              <w:spacing w:before="94" w:beforeLines="30" w:line="360" w:lineRule="auto"/>
              <w:rPr>
                <w:rFonts w:ascii="仿宋" w:eastAsia="仿宋" w:hAnsi="仿宋" w:cs="仿宋"/>
                <w:sz w:val="24"/>
              </w:rPr>
            </w:pPr>
            <w:r w:rsidRPr="007D4C03">
              <w:rPr>
                <w:rFonts w:ascii="仿宋" w:eastAsia="仿宋" w:hAnsi="仿宋" w:cs="仿宋" w:hint="eastAsia"/>
                <w:sz w:val="24"/>
              </w:rPr>
              <w:t>分组指导</w:t>
            </w:r>
          </w:p>
          <w:p w:rsidR="00F84D1E" w:rsidRPr="007D4C03" w:rsidP="00612ECA">
            <w:pPr>
              <w:spacing w:before="94" w:beforeLines="30" w:line="360" w:lineRule="auto"/>
              <w:rPr>
                <w:rFonts w:ascii="仿宋" w:eastAsia="仿宋" w:hAnsi="仿宋" w:cs="仿宋"/>
                <w:sz w:val="24"/>
              </w:rPr>
            </w:pPr>
            <w:r w:rsidRPr="007D4C03">
              <w:rPr>
                <w:rFonts w:ascii="仿宋" w:eastAsia="仿宋" w:hAnsi="仿宋" w:cs="仿宋" w:hint="eastAsia"/>
                <w:sz w:val="24"/>
              </w:rPr>
              <w:t>操作演示</w:t>
            </w:r>
          </w:p>
        </w:tc>
        <w:tc>
          <w:tcPr>
            <w:tcW w:w="1119"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自主练习</w:t>
            </w:r>
          </w:p>
        </w:tc>
        <w:tc>
          <w:tcPr>
            <w:tcW w:w="1275"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实践能力</w:t>
            </w:r>
          </w:p>
        </w:tc>
      </w:tr>
      <w:tr>
        <w:tblPrEx>
          <w:tblW w:w="13750" w:type="dxa"/>
          <w:jc w:val="center"/>
          <w:tblLayout w:type="fixed"/>
          <w:tblCellMar>
            <w:left w:w="28" w:type="dxa"/>
            <w:right w:w="28" w:type="dxa"/>
          </w:tblCellMar>
          <w:tblLook w:val="04A0"/>
        </w:tblPrEx>
        <w:trPr>
          <w:trHeight w:val="1827"/>
          <w:jc w:val="center"/>
        </w:trPr>
        <w:tc>
          <w:tcPr>
            <w:tcW w:w="1134" w:type="dxa"/>
            <w:vMerge/>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研究问题的提出</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研究问题的数量</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研究问题之间的逻辑性</w:t>
            </w:r>
          </w:p>
        </w:tc>
        <w:tc>
          <w:tcPr>
            <w:tcW w:w="1843"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问题意识构建</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分组指导</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启发性讲授</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听课学习</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小组研讨</w:t>
            </w:r>
          </w:p>
        </w:tc>
        <w:tc>
          <w:tcPr>
            <w:tcW w:w="1275" w:type="dxa"/>
            <w:vAlign w:val="center"/>
          </w:tcPr>
          <w:p w:rsidR="00F84D1E" w:rsidRPr="007D4C03" w:rsidP="00612ECA">
            <w:pPr>
              <w:spacing w:before="94" w:beforeLines="30" w:line="360" w:lineRule="auto"/>
              <w:rPr>
                <w:rFonts w:ascii="仿宋" w:eastAsia="仿宋" w:hAnsi="仿宋"/>
                <w:sz w:val="24"/>
              </w:rPr>
            </w:pPr>
          </w:p>
        </w:tc>
      </w:tr>
    </w:tbl>
    <w:p>
      <w:pPr>
        <w:sectPr>
          <w:footerReference w:type="even" r:id="rId13"/>
          <w:footerReference w:type="default" r:id="rId14"/>
          <w:footnotePr>
            <w:numFmt w:val="decimalEnclosedCircleChinese"/>
          </w:footnotePr>
          <w:type w:val="nextPage"/>
          <w:pgSz w:w="16838" w:h="11906" w:orient="landscape"/>
          <w:pgMar w:top="1701" w:right="1418" w:bottom="1701" w:left="1418" w:header="851" w:footer="992" w:gutter="284"/>
          <w:pgNumType w:start="5"/>
          <w:cols w:space="720"/>
          <w:titlePg w:val="0"/>
          <w:docGrid w:type="linesAndChars" w:linePitch="312"/>
        </w:sectPr>
      </w:pPr>
    </w:p>
    <w:tbl>
      <w:tblPr>
        <w:tblStyle w:val="TableNormal"/>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134"/>
        <w:gridCol w:w="4552"/>
        <w:gridCol w:w="2536"/>
        <w:gridCol w:w="1843"/>
        <w:gridCol w:w="1291"/>
        <w:gridCol w:w="1119"/>
        <w:gridCol w:w="1275"/>
      </w:tblGrid>
      <w:tr>
        <w:tblPrEx>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Ex>
        <w:trPr>
          <w:trHeight w:val="1827"/>
          <w:jc w:val="center"/>
        </w:trPr>
        <w:tc>
          <w:tcPr>
            <w:tcW w:w="1134" w:type="dxa"/>
            <w:vMerge w:val="restart"/>
            <w:vAlign w:val="center"/>
          </w:tcPr>
          <w:p/>
        </w:tc>
        <w:tc>
          <w:tcPr>
            <w:tcW w:w="4552" w:type="dxa"/>
            <w:vAlign w:val="center"/>
          </w:tcP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研究问题的可测性</w:t>
            </w:r>
          </w:p>
        </w:tc>
        <w:tc>
          <w:tcPr>
            <w:tcW w:w="1843" w:type="dxa"/>
            <w:vAlign w:val="center"/>
          </w:tcPr>
          <w:p/>
        </w:tc>
        <w:tc>
          <w:tcPr>
            <w:tcW w:w="1291" w:type="dxa"/>
            <w:vAlign w:val="center"/>
          </w:tcPr>
          <w:p/>
        </w:tc>
        <w:tc>
          <w:tcPr>
            <w:tcW w:w="1119" w:type="dxa"/>
            <w:vAlign w:val="center"/>
          </w:tcPr>
          <w:p/>
        </w:tc>
        <w:tc>
          <w:tcPr>
            <w:tcW w:w="1275" w:type="dxa"/>
            <w:vAlign w:val="center"/>
          </w:tcPr>
          <w:p/>
        </w:tc>
      </w:tr>
      <w:tr>
        <w:tblPrEx>
          <w:tblW w:w="13750" w:type="dxa"/>
          <w:jc w:val="center"/>
          <w:tblLayout w:type="fixed"/>
          <w:tblCellMar>
            <w:left w:w="28" w:type="dxa"/>
            <w:right w:w="28" w:type="dxa"/>
          </w:tblCellMar>
          <w:tblLook w:val="04A0"/>
        </w:tblPrEx>
        <w:trPr>
          <w:trHeight w:val="1595"/>
          <w:jc w:val="center"/>
        </w:trPr>
        <w:tc>
          <w:tcPr>
            <w:tcW w:w="1134" w:type="dxa"/>
            <w:vMerge/>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研究方案设计与实施</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研究方案的设计原则</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研究方案的类型与方法使用</w:t>
            </w:r>
          </w:p>
        </w:tc>
        <w:tc>
          <w:tcPr>
            <w:tcW w:w="1843"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研究方案与研究问题的关系</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分组指导</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小组研讨</w:t>
            </w:r>
          </w:p>
        </w:tc>
        <w:tc>
          <w:tcPr>
            <w:tcW w:w="1275"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创新精神</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实践能力</w:t>
            </w:r>
          </w:p>
        </w:tc>
      </w:tr>
      <w:tr>
        <w:tblPrEx>
          <w:tblW w:w="13750" w:type="dxa"/>
          <w:jc w:val="center"/>
          <w:tblLayout w:type="fixed"/>
          <w:tblCellMar>
            <w:left w:w="28" w:type="dxa"/>
            <w:right w:w="28" w:type="dxa"/>
          </w:tblCellMar>
          <w:tblLook w:val="04A0"/>
        </w:tblPrEx>
        <w:trPr>
          <w:trHeight w:val="1836"/>
          <w:jc w:val="center"/>
        </w:trPr>
        <w:tc>
          <w:tcPr>
            <w:tcW w:w="1134" w:type="dxa"/>
            <w:vMerge/>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数据收集、分析与处理</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定性分析与定量分析</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图表的类型与使用</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数据特征的描述</w:t>
            </w:r>
          </w:p>
        </w:tc>
        <w:tc>
          <w:tcPr>
            <w:tcW w:w="1843"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有效数据与无效数据的分辨和使用</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分组指导</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学导式教学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自主练习</w:t>
            </w:r>
          </w:p>
        </w:tc>
        <w:tc>
          <w:tcPr>
            <w:tcW w:w="1275" w:type="dxa"/>
            <w:vAlign w:val="center"/>
          </w:tcPr>
          <w:p w:rsidR="00F84D1E" w:rsidRPr="007D4C03" w:rsidP="00612ECA">
            <w:pPr>
              <w:spacing w:before="94" w:beforeLines="30" w:line="360" w:lineRule="auto"/>
              <w:rPr>
                <w:rFonts w:ascii="仿宋" w:eastAsia="仿宋" w:hAnsi="仿宋"/>
                <w:sz w:val="24"/>
              </w:rPr>
            </w:pPr>
          </w:p>
        </w:tc>
      </w:tr>
    </w:tbl>
    <w:p>
      <w:pPr>
        <w:sectPr>
          <w:footerReference w:type="even" r:id="rId15"/>
          <w:footerReference w:type="default" r:id="rId16"/>
          <w:footnotePr>
            <w:numFmt w:val="decimalEnclosedCircleChinese"/>
          </w:footnotePr>
          <w:type w:val="nextPage"/>
          <w:pgSz w:w="16838" w:h="11906" w:orient="landscape"/>
          <w:pgMar w:top="1701" w:right="1418" w:bottom="1701" w:left="1418" w:header="851" w:footer="992" w:gutter="284"/>
          <w:pgNumType w:start="6"/>
          <w:cols w:space="720"/>
          <w:titlePg w:val="0"/>
          <w:docGrid w:type="linesAndChars" w:linePitch="312"/>
        </w:sectPr>
      </w:pPr>
    </w:p>
    <w:tbl>
      <w:tblPr>
        <w:tblStyle w:val="TableNormal"/>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134"/>
        <w:gridCol w:w="4552"/>
        <w:gridCol w:w="2536"/>
        <w:gridCol w:w="1843"/>
        <w:gridCol w:w="1291"/>
        <w:gridCol w:w="1119"/>
        <w:gridCol w:w="1275"/>
      </w:tblGrid>
      <w:tr>
        <w:tblPrEx>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Ex>
        <w:trPr>
          <w:trHeight w:val="2191"/>
          <w:jc w:val="center"/>
        </w:trPr>
        <w:tc>
          <w:tcPr>
            <w:tcW w:w="1134" w:type="dxa"/>
            <w:vMerge w:val="restart"/>
            <w:vAlign w:val="center"/>
          </w:tcPr>
          <w:p w:rsidR="00F84D1E" w:rsidRPr="007D4C03" w:rsidP="007D4C03">
            <w:pPr>
              <w:spacing w:line="360" w:lineRule="auto"/>
              <w:rPr>
                <w:rFonts w:ascii="仿宋" w:eastAsia="仿宋" w:hAnsi="仿宋"/>
                <w:sz w:val="24"/>
              </w:rPr>
            </w:pPr>
            <w:r w:rsidRPr="007D4C03">
              <w:rPr>
                <w:rFonts w:ascii="仿宋" w:eastAsia="仿宋" w:hAnsi="仿宋" w:hint="eastAsia"/>
                <w:b/>
                <w:sz w:val="24"/>
              </w:rPr>
              <w:t>目标3</w:t>
            </w: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理论建构与应用</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理论选择的原则</w:t>
            </w:r>
          </w:p>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2.</w:t>
            </w:r>
            <w:r w:rsidRPr="007D4C03">
              <w:rPr>
                <w:rFonts w:ascii="仿宋" w:eastAsia="仿宋" w:hAnsi="仿宋" w:hint="eastAsia"/>
                <w:sz w:val="24"/>
              </w:rPr>
              <w:t>理论框架构建的常用方法</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理论应用要点与误区</w:t>
            </w:r>
          </w:p>
        </w:tc>
        <w:tc>
          <w:tcPr>
            <w:tcW w:w="1843"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如何避免理论和应用两张皮的问题</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分组指导</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启发性讲授</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听课学习</w:t>
            </w:r>
          </w:p>
          <w:p w:rsidR="00F84D1E" w:rsidRPr="007D4C03" w:rsidP="00612ECA">
            <w:pPr>
              <w:spacing w:before="94" w:beforeLines="30" w:line="360" w:lineRule="auto"/>
              <w:rPr>
                <w:rFonts w:ascii="仿宋" w:eastAsia="仿宋" w:hAnsi="仿宋"/>
                <w:sz w:val="24"/>
              </w:rPr>
            </w:pPr>
          </w:p>
        </w:tc>
        <w:tc>
          <w:tcPr>
            <w:tcW w:w="1275" w:type="dxa"/>
            <w:vAlign w:val="center"/>
          </w:tcPr>
          <w:p w:rsidR="00F84D1E" w:rsidRPr="007D4C03" w:rsidP="007D4C03">
            <w:pPr>
              <w:spacing w:line="360" w:lineRule="auto"/>
              <w:rPr>
                <w:rFonts w:ascii="仿宋" w:eastAsia="仿宋" w:hAnsi="仿宋"/>
                <w:sz w:val="24"/>
              </w:rPr>
            </w:pPr>
          </w:p>
        </w:tc>
      </w:tr>
      <w:tr>
        <w:tblPrEx>
          <w:tblW w:w="13750" w:type="dxa"/>
          <w:jc w:val="center"/>
          <w:tblLayout w:type="fixed"/>
          <w:tblCellMar>
            <w:left w:w="28" w:type="dxa"/>
            <w:right w:w="28" w:type="dxa"/>
          </w:tblCellMar>
          <w:tblLook w:val="04A0"/>
        </w:tblPrEx>
        <w:trPr>
          <w:trHeight w:val="1979"/>
          <w:jc w:val="center"/>
        </w:trPr>
        <w:tc>
          <w:tcPr>
            <w:tcW w:w="1134" w:type="dxa"/>
            <w:vMerge/>
            <w:vAlign w:val="center"/>
          </w:tcPr>
          <w:p w:rsidR="00F84D1E" w:rsidRPr="007D4C03" w:rsidP="007D4C03">
            <w:pPr>
              <w:spacing w:line="360" w:lineRule="auto"/>
              <w:rPr>
                <w:rFonts w:ascii="仿宋" w:eastAsia="仿宋" w:hAnsi="仿宋"/>
                <w:b/>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写作内容与组织</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2.</w:t>
            </w:r>
            <w:r w:rsidRPr="007D4C03">
              <w:rPr>
                <w:rFonts w:ascii="仿宋" w:eastAsia="仿宋" w:hAnsi="仿宋" w:hint="eastAsia"/>
                <w:sz w:val="24"/>
              </w:rPr>
              <w:t>论点的提炼</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论据的呈现</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论证的建构</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4</w:t>
            </w:r>
            <w:r w:rsidRPr="007D4C03">
              <w:rPr>
                <w:rFonts w:ascii="仿宋" w:eastAsia="仿宋" w:hAnsi="仿宋"/>
                <w:sz w:val="24"/>
              </w:rPr>
              <w:t>.</w:t>
            </w:r>
            <w:r w:rsidRPr="007D4C03">
              <w:rPr>
                <w:rFonts w:ascii="仿宋" w:eastAsia="仿宋" w:hAnsi="仿宋" w:hint="eastAsia"/>
                <w:sz w:val="24"/>
              </w:rPr>
              <w:t>结论的归纳</w:t>
            </w:r>
          </w:p>
        </w:tc>
        <w:tc>
          <w:tcPr>
            <w:tcW w:w="1843"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1.</w:t>
            </w:r>
            <w:r w:rsidRPr="007D4C03">
              <w:rPr>
                <w:rFonts w:ascii="仿宋" w:eastAsia="仿宋" w:hAnsi="仿宋" w:hint="eastAsia"/>
                <w:sz w:val="24"/>
              </w:rPr>
              <w:t>论据支撑度；</w:t>
            </w:r>
          </w:p>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2.</w:t>
            </w:r>
            <w:r w:rsidRPr="007D4C03">
              <w:rPr>
                <w:rFonts w:ascii="仿宋" w:eastAsia="仿宋" w:hAnsi="仿宋" w:hint="eastAsia"/>
                <w:sz w:val="24"/>
              </w:rPr>
              <w:t>论证有效性；</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 xml:space="preserve">3.结论清晰度      </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分组指导</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学导式教学</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小组研讨</w:t>
            </w:r>
          </w:p>
        </w:tc>
        <w:tc>
          <w:tcPr>
            <w:tcW w:w="1275" w:type="dxa"/>
            <w:vAlign w:val="center"/>
          </w:tcPr>
          <w:p w:rsidR="00F84D1E" w:rsidRPr="007D4C03" w:rsidP="007D4C03">
            <w:pPr>
              <w:spacing w:line="360" w:lineRule="auto"/>
              <w:rPr>
                <w:rFonts w:ascii="仿宋" w:eastAsia="仿宋" w:hAnsi="仿宋"/>
                <w:sz w:val="24"/>
              </w:rPr>
            </w:pPr>
          </w:p>
        </w:tc>
      </w:tr>
      <w:tr>
        <w:tblPrEx>
          <w:tblW w:w="13750" w:type="dxa"/>
          <w:jc w:val="center"/>
          <w:tblLayout w:type="fixed"/>
          <w:tblCellMar>
            <w:left w:w="28" w:type="dxa"/>
            <w:right w:w="28" w:type="dxa"/>
          </w:tblCellMar>
          <w:tblLook w:val="04A0"/>
        </w:tblPrEx>
        <w:trPr>
          <w:trHeight w:val="1698"/>
          <w:jc w:val="center"/>
        </w:trPr>
        <w:tc>
          <w:tcPr>
            <w:tcW w:w="1134" w:type="dxa"/>
            <w:vMerge/>
            <w:vAlign w:val="center"/>
          </w:tcPr>
          <w:p w:rsidR="00F84D1E" w:rsidRPr="007D4C03" w:rsidP="007D4C03">
            <w:pPr>
              <w:spacing w:line="360" w:lineRule="auto"/>
              <w:rPr>
                <w:rFonts w:ascii="仿宋" w:eastAsia="仿宋" w:hAnsi="仿宋"/>
                <w:b/>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写作规范与格式要求</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格式及打印要求</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图表类型及使用</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附件要求</w:t>
            </w:r>
          </w:p>
        </w:tc>
        <w:tc>
          <w:tcPr>
            <w:tcW w:w="1843"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摘要写作规范2</w:t>
            </w:r>
            <w:r w:rsidRPr="007D4C03">
              <w:rPr>
                <w:rFonts w:ascii="仿宋" w:eastAsia="仿宋" w:hAnsi="仿宋"/>
                <w:sz w:val="24"/>
              </w:rPr>
              <w:t>.</w:t>
            </w:r>
            <w:r w:rsidRPr="007D4C03">
              <w:rPr>
                <w:rFonts w:ascii="仿宋" w:eastAsia="仿宋" w:hAnsi="仿宋" w:hint="eastAsia"/>
                <w:sz w:val="24"/>
              </w:rPr>
              <w:t>参考文献格式是否符合</w:t>
            </w:r>
            <w:r w:rsidRPr="007D4C03">
              <w:rPr>
                <w:rFonts w:ascii="仿宋" w:eastAsia="仿宋" w:hAnsi="仿宋"/>
                <w:sz w:val="24"/>
              </w:rPr>
              <w:t>APA</w:t>
            </w:r>
            <w:r w:rsidRPr="007D4C03">
              <w:rPr>
                <w:rFonts w:ascii="仿宋" w:eastAsia="仿宋" w:hAnsi="仿宋" w:hint="eastAsia"/>
                <w:sz w:val="24"/>
              </w:rPr>
              <w:t>格式规范</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集中讲授</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操作演示</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案例分析</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自主练习</w:t>
            </w:r>
          </w:p>
        </w:tc>
        <w:tc>
          <w:tcPr>
            <w:tcW w:w="1275"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职业素养</w:t>
            </w:r>
          </w:p>
        </w:tc>
      </w:tr>
    </w:tbl>
    <w:p>
      <w:pPr>
        <w:sectPr>
          <w:footerReference w:type="even" r:id="rId17"/>
          <w:footerReference w:type="default" r:id="rId18"/>
          <w:footnotePr>
            <w:numFmt w:val="decimalEnclosedCircleChinese"/>
          </w:footnotePr>
          <w:type w:val="nextPage"/>
          <w:pgSz w:w="16838" w:h="11906" w:orient="landscape"/>
          <w:pgMar w:top="1701" w:right="1418" w:bottom="1701" w:left="1418" w:header="851" w:footer="992" w:gutter="284"/>
          <w:pgNumType w:start="7"/>
          <w:cols w:space="720"/>
          <w:titlePg w:val="0"/>
          <w:docGrid w:type="linesAndChars" w:linePitch="312"/>
        </w:sectPr>
      </w:pPr>
    </w:p>
    <w:tbl>
      <w:tblPr>
        <w:tblStyle w:val="TableNormal"/>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134"/>
        <w:gridCol w:w="4552"/>
        <w:gridCol w:w="2536"/>
        <w:gridCol w:w="1843"/>
        <w:gridCol w:w="1291"/>
        <w:gridCol w:w="1119"/>
        <w:gridCol w:w="1275"/>
      </w:tblGrid>
      <w:tr>
        <w:tblPrEx>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Ex>
        <w:trPr>
          <w:trHeight w:val="1391"/>
          <w:jc w:val="center"/>
        </w:trPr>
        <w:tc>
          <w:tcPr>
            <w:tcW w:w="1134" w:type="dxa"/>
            <w:vMerge w:val="restart"/>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数学专业语言的规范表达</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语言表达的规范性与学术性</w:t>
            </w:r>
          </w:p>
          <w:p w:rsidR="00F84D1E" w:rsidRPr="007D4C03" w:rsidP="00612ECA">
            <w:pPr>
              <w:spacing w:before="94" w:beforeLines="30" w:line="360" w:lineRule="auto"/>
              <w:rPr>
                <w:rFonts w:ascii="仿宋" w:eastAsia="仿宋" w:hAnsi="仿宋"/>
                <w:sz w:val="24"/>
              </w:rPr>
            </w:pPr>
            <w:r w:rsidRPr="007D4C03">
              <w:rPr>
                <w:rFonts w:ascii="仿宋" w:eastAsia="仿宋" w:hAnsi="仿宋"/>
                <w:sz w:val="24"/>
              </w:rPr>
              <w:t>2.</w:t>
            </w:r>
            <w:r w:rsidRPr="007D4C03">
              <w:rPr>
                <w:rFonts w:ascii="仿宋" w:eastAsia="仿宋" w:hAnsi="仿宋" w:hint="eastAsia"/>
                <w:sz w:val="24"/>
              </w:rPr>
              <w:t>常见语言描述错误</w:t>
            </w:r>
          </w:p>
        </w:tc>
        <w:tc>
          <w:tcPr>
            <w:tcW w:w="1843"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学术语言的特征和使用</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自主练习</w:t>
            </w:r>
          </w:p>
        </w:tc>
        <w:tc>
          <w:tcPr>
            <w:tcW w:w="1275" w:type="dxa"/>
            <w:vAlign w:val="center"/>
          </w:tcPr>
          <w:p w:rsidR="00F84D1E" w:rsidRPr="007D4C03" w:rsidP="007D4C03">
            <w:pPr>
              <w:spacing w:line="360" w:lineRule="auto"/>
              <w:rPr>
                <w:rFonts w:ascii="仿宋" w:eastAsia="仿宋" w:hAnsi="仿宋"/>
                <w:sz w:val="24"/>
              </w:rPr>
            </w:pPr>
          </w:p>
        </w:tc>
      </w:tr>
      <w:tr>
        <w:tblPrEx>
          <w:tblW w:w="13750" w:type="dxa"/>
          <w:jc w:val="center"/>
          <w:tblLayout w:type="fixed"/>
          <w:tblCellMar>
            <w:left w:w="28" w:type="dxa"/>
            <w:right w:w="28" w:type="dxa"/>
          </w:tblCellMar>
          <w:tblLook w:val="04A0"/>
        </w:tblPrEx>
        <w:trPr>
          <w:trHeight w:val="2616"/>
          <w:jc w:val="center"/>
        </w:trPr>
        <w:tc>
          <w:tcPr>
            <w:tcW w:w="1134" w:type="dxa"/>
            <w:vMerge w:val="restart"/>
            <w:vAlign w:val="center"/>
          </w:tcPr>
          <w:p w:rsidR="00F84D1E" w:rsidRPr="007D4C03" w:rsidP="007D4C03">
            <w:pPr>
              <w:spacing w:line="360" w:lineRule="auto"/>
              <w:rPr>
                <w:rFonts w:ascii="仿宋" w:eastAsia="仿宋" w:hAnsi="仿宋"/>
                <w:sz w:val="24"/>
              </w:rPr>
            </w:pPr>
            <w:r w:rsidRPr="007D4C03">
              <w:rPr>
                <w:rFonts w:ascii="仿宋" w:eastAsia="仿宋" w:hAnsi="仿宋" w:hint="eastAsia"/>
                <w:b/>
                <w:sz w:val="24"/>
              </w:rPr>
              <w:t>目标4</w:t>
            </w: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数学专业领域、数学教学法范畴等研究的发展动态</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本专业理论发展动态的了解渠道</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基础数学教育发展现状和需求</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本专业理论与相关专业理论的关系</w:t>
            </w:r>
          </w:p>
        </w:tc>
        <w:tc>
          <w:tcPr>
            <w:tcW w:w="1843"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理论选择的切当性</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分组指导</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学导式教学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听课学习</w:t>
            </w:r>
          </w:p>
        </w:tc>
        <w:tc>
          <w:tcPr>
            <w:tcW w:w="1275"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职业素养</w:t>
            </w:r>
          </w:p>
        </w:tc>
      </w:tr>
      <w:tr>
        <w:tblPrEx>
          <w:tblW w:w="13750" w:type="dxa"/>
          <w:jc w:val="center"/>
          <w:tblLayout w:type="fixed"/>
          <w:tblCellMar>
            <w:left w:w="28" w:type="dxa"/>
            <w:right w:w="28" w:type="dxa"/>
          </w:tblCellMar>
          <w:tblLook w:val="04A0"/>
        </w:tblPrEx>
        <w:trPr>
          <w:trHeight w:val="1842"/>
          <w:jc w:val="center"/>
        </w:trPr>
        <w:tc>
          <w:tcPr>
            <w:tcW w:w="1134" w:type="dxa"/>
            <w:vMerge/>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学术道德规范</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尊重知识产权</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注释与引用说明</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他人成果评价原则</w:t>
            </w:r>
          </w:p>
        </w:tc>
        <w:tc>
          <w:tcPr>
            <w:tcW w:w="1843"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抄袭、剽窃、篡改他人学术成果的危害</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集中讲授</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学导式教学</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案例教学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听课学习</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自主练习</w:t>
            </w:r>
          </w:p>
        </w:tc>
        <w:tc>
          <w:tcPr>
            <w:tcW w:w="1275"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道德品质</w:t>
            </w:r>
          </w:p>
        </w:tc>
      </w:tr>
    </w:tbl>
    <w:p>
      <w:pPr>
        <w:sectPr>
          <w:footerReference w:type="even" r:id="rId19"/>
          <w:footerReference w:type="default" r:id="rId20"/>
          <w:footnotePr>
            <w:numFmt w:val="decimalEnclosedCircleChinese"/>
          </w:footnotePr>
          <w:type w:val="nextPage"/>
          <w:pgSz w:w="16838" w:h="11906" w:orient="landscape"/>
          <w:pgMar w:top="1701" w:right="1418" w:bottom="1701" w:left="1418" w:header="851" w:footer="992" w:gutter="284"/>
          <w:pgNumType w:start="8"/>
          <w:cols w:space="720"/>
          <w:titlePg w:val="0"/>
          <w:docGrid w:type="linesAndChars" w:linePitch="312"/>
        </w:sectPr>
      </w:pPr>
    </w:p>
    <w:tbl>
      <w:tblPr>
        <w:tblStyle w:val="TableNormal"/>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134"/>
        <w:gridCol w:w="4552"/>
        <w:gridCol w:w="2536"/>
        <w:gridCol w:w="1843"/>
        <w:gridCol w:w="1291"/>
        <w:gridCol w:w="1119"/>
        <w:gridCol w:w="1275"/>
      </w:tblGrid>
      <w:tr>
        <w:tblPrEx>
          <w:tblW w:w="13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Ex>
        <w:trPr>
          <w:trHeight w:val="1823"/>
          <w:jc w:val="center"/>
        </w:trPr>
        <w:tc>
          <w:tcPr>
            <w:tcW w:w="1134" w:type="dxa"/>
            <w:vAlign w:val="center"/>
          </w:tcPr>
          <w:p w:rsidR="00F84D1E" w:rsidRPr="007D4C03" w:rsidP="007D4C03">
            <w:pPr>
              <w:spacing w:line="360" w:lineRule="auto"/>
              <w:rPr>
                <w:rFonts w:ascii="仿宋" w:eastAsia="仿宋" w:hAnsi="仿宋"/>
                <w:sz w:val="24"/>
              </w:rPr>
            </w:pPr>
          </w:p>
        </w:tc>
        <w:tc>
          <w:tcPr>
            <w:tcW w:w="4552"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学术风气</w:t>
            </w:r>
          </w:p>
        </w:tc>
        <w:tc>
          <w:tcPr>
            <w:tcW w:w="2536"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1</w:t>
            </w:r>
            <w:r w:rsidRPr="007D4C03">
              <w:rPr>
                <w:rFonts w:ascii="仿宋" w:eastAsia="仿宋" w:hAnsi="仿宋"/>
                <w:sz w:val="24"/>
              </w:rPr>
              <w:t>.</w:t>
            </w:r>
            <w:r w:rsidRPr="007D4C03">
              <w:rPr>
                <w:rFonts w:ascii="仿宋" w:eastAsia="仿宋" w:hAnsi="仿宋" w:hint="eastAsia"/>
                <w:sz w:val="24"/>
              </w:rPr>
              <w:t>科学探究</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2</w:t>
            </w:r>
            <w:r w:rsidRPr="007D4C03">
              <w:rPr>
                <w:rFonts w:ascii="仿宋" w:eastAsia="仿宋" w:hAnsi="仿宋"/>
                <w:sz w:val="24"/>
              </w:rPr>
              <w:t>.</w:t>
            </w:r>
            <w:r w:rsidRPr="007D4C03">
              <w:rPr>
                <w:rFonts w:ascii="仿宋" w:eastAsia="仿宋" w:hAnsi="仿宋" w:hint="eastAsia"/>
                <w:sz w:val="24"/>
              </w:rPr>
              <w:t>批判思维</w:t>
            </w:r>
          </w:p>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3</w:t>
            </w:r>
            <w:r w:rsidRPr="007D4C03">
              <w:rPr>
                <w:rFonts w:ascii="仿宋" w:eastAsia="仿宋" w:hAnsi="仿宋"/>
                <w:sz w:val="24"/>
              </w:rPr>
              <w:t>.</w:t>
            </w:r>
            <w:r w:rsidRPr="007D4C03">
              <w:rPr>
                <w:rFonts w:ascii="仿宋" w:eastAsia="仿宋" w:hAnsi="仿宋" w:hint="eastAsia"/>
                <w:sz w:val="24"/>
              </w:rPr>
              <w:t>开拓创新</w:t>
            </w:r>
          </w:p>
        </w:tc>
        <w:tc>
          <w:tcPr>
            <w:tcW w:w="1843"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创新思维</w:t>
            </w:r>
          </w:p>
        </w:tc>
        <w:tc>
          <w:tcPr>
            <w:tcW w:w="1291"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学导式教学</w:t>
            </w:r>
          </w:p>
        </w:tc>
        <w:tc>
          <w:tcPr>
            <w:tcW w:w="1119" w:type="dxa"/>
            <w:vAlign w:val="center"/>
          </w:tcPr>
          <w:p w:rsidR="00F84D1E" w:rsidRPr="007D4C03" w:rsidP="00612ECA">
            <w:pPr>
              <w:spacing w:before="94" w:beforeLines="30" w:line="360" w:lineRule="auto"/>
              <w:rPr>
                <w:rFonts w:ascii="仿宋" w:eastAsia="仿宋" w:hAnsi="仿宋"/>
                <w:sz w:val="24"/>
              </w:rPr>
            </w:pPr>
            <w:r w:rsidRPr="007D4C03">
              <w:rPr>
                <w:rFonts w:ascii="仿宋" w:eastAsia="仿宋" w:hAnsi="仿宋" w:hint="eastAsia"/>
                <w:sz w:val="24"/>
              </w:rPr>
              <w:t>自主练习</w:t>
            </w:r>
          </w:p>
        </w:tc>
        <w:tc>
          <w:tcPr>
            <w:tcW w:w="1275" w:type="dxa"/>
            <w:vAlign w:val="center"/>
          </w:tcPr>
          <w:p w:rsidR="00F84D1E" w:rsidRPr="007D4C03" w:rsidP="007D4C03">
            <w:pPr>
              <w:spacing w:line="360" w:lineRule="auto"/>
              <w:rPr>
                <w:rFonts w:ascii="仿宋" w:eastAsia="仿宋" w:hAnsi="仿宋"/>
                <w:sz w:val="24"/>
              </w:rPr>
            </w:pPr>
            <w:r w:rsidRPr="007D4C03">
              <w:rPr>
                <w:rFonts w:ascii="仿宋" w:eastAsia="仿宋" w:hAnsi="仿宋" w:hint="eastAsia"/>
                <w:sz w:val="24"/>
              </w:rPr>
              <w:t>爱智求真</w:t>
            </w:r>
          </w:p>
        </w:tc>
      </w:tr>
    </w:tbl>
    <w:p w:rsidR="00F84D1E" w:rsidRPr="007D4C03" w:rsidP="007D4C03">
      <w:pPr>
        <w:spacing w:line="360" w:lineRule="auto"/>
        <w:rPr>
          <w:rStyle w:val="Strong"/>
          <w:rFonts w:ascii="仿宋" w:eastAsia="仿宋" w:hAnsi="仿宋" w:cs="Courier New"/>
          <w:kern w:val="0"/>
          <w:sz w:val="24"/>
        </w:rPr>
      </w:pPr>
    </w:p>
    <w:p w:rsidR="00F84D1E" w:rsidRPr="007D4C03" w:rsidP="007D4C03">
      <w:pPr>
        <w:spacing w:line="360" w:lineRule="auto"/>
        <w:rPr>
          <w:rStyle w:val="Strong"/>
          <w:rFonts w:ascii="仿宋" w:eastAsia="仿宋" w:hAnsi="仿宋" w:cs="Courier New"/>
          <w:kern w:val="0"/>
          <w:sz w:val="24"/>
        </w:rPr>
      </w:pPr>
    </w:p>
    <w:p w:rsidR="00F84D1E" w:rsidRPr="007D4C03" w:rsidP="007D4C03">
      <w:pPr>
        <w:spacing w:line="360" w:lineRule="auto"/>
        <w:rPr>
          <w:rStyle w:val="Strong"/>
          <w:rFonts w:ascii="仿宋" w:eastAsia="仿宋" w:hAnsi="仿宋" w:cs="Courier New"/>
          <w:b w:val="0"/>
          <w:sz w:val="24"/>
        </w:rPr>
        <w:sectPr>
          <w:footerReference w:type="even" r:id="rId21"/>
          <w:footerReference w:type="default" r:id="rId22"/>
          <w:footnotePr>
            <w:numFmt w:val="decimalEnclosedCircleChinese"/>
          </w:footnotePr>
          <w:type w:val="nextPage"/>
          <w:pgSz w:w="16838" w:h="11906" w:orient="landscape"/>
          <w:pgMar w:top="1701" w:right="1418" w:bottom="1701" w:left="1418" w:header="851" w:footer="992" w:gutter="284"/>
          <w:pgNumType w:start="9"/>
          <w:cols w:space="720"/>
          <w:titlePg w:val="0"/>
          <w:docGrid w:type="linesAndChars" w:linePitch="312"/>
        </w:sectPr>
      </w:pPr>
    </w:p>
    <w:p w:rsidR="00F84D1E" w:rsidRPr="007D4C03" w:rsidP="007D4C03">
      <w:pPr>
        <w:spacing w:line="360" w:lineRule="auto"/>
        <w:ind w:firstLine="640" w:firstLineChars="200"/>
        <w:jc w:val="left"/>
        <w:rPr>
          <w:rStyle w:val="Strong"/>
          <w:rFonts w:ascii="黑体" w:eastAsia="黑体" w:hAnsi="黑体" w:cs="黑体"/>
          <w:bCs w:val="0"/>
          <w:kern w:val="0"/>
          <w:sz w:val="32"/>
          <w:szCs w:val="32"/>
        </w:rPr>
      </w:pPr>
      <w:r w:rsidRPr="007D4C03">
        <w:rPr>
          <w:rStyle w:val="Strong"/>
          <w:rFonts w:ascii="黑体" w:eastAsia="黑体" w:hAnsi="黑体" w:cs="黑体" w:hint="eastAsia"/>
          <w:bCs w:val="0"/>
          <w:kern w:val="0"/>
          <w:sz w:val="32"/>
          <w:szCs w:val="32"/>
        </w:rPr>
        <w:t>五、考核与评价</w:t>
      </w:r>
    </w:p>
    <w:p w:rsidR="00F84D1E" w:rsidRPr="007D4C03" w:rsidP="00612ECA">
      <w:pPr>
        <w:tabs>
          <w:tab w:val="left" w:pos="426"/>
        </w:tabs>
        <w:autoSpaceDE w:val="0"/>
        <w:autoSpaceDN w:val="0"/>
        <w:adjustRightInd w:val="0"/>
        <w:spacing w:before="156" w:beforeLines="50" w:after="156" w:afterLines="50" w:line="360" w:lineRule="auto"/>
        <w:ind w:firstLine="585" w:firstLineChars="195"/>
        <w:jc w:val="left"/>
        <w:rPr>
          <w:rStyle w:val="Strong"/>
          <w:rFonts w:ascii="黑体" w:eastAsia="黑体" w:hAnsi="黑体" w:cs="黑体"/>
          <w:bCs w:val="0"/>
          <w:sz w:val="30"/>
          <w:szCs w:val="30"/>
        </w:rPr>
      </w:pPr>
      <w:r w:rsidRPr="007D4C03">
        <w:rPr>
          <w:rStyle w:val="Strong"/>
          <w:rFonts w:ascii="黑体" w:eastAsia="黑体" w:hAnsi="黑体" w:cs="黑体" w:hint="eastAsia"/>
          <w:bCs w:val="0"/>
          <w:sz w:val="30"/>
          <w:szCs w:val="30"/>
        </w:rPr>
        <w:t>（一）课程考核内容、考核方式与课程目标对应情况</w:t>
      </w:r>
    </w:p>
    <w:tbl>
      <w:tblPr>
        <w:tblStyle w:val="TableNormal"/>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7371"/>
        <w:gridCol w:w="2460"/>
        <w:gridCol w:w="2218"/>
      </w:tblGrid>
      <w:tr>
        <w:tblPrEx>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40"/>
        </w:trPr>
        <w:tc>
          <w:tcPr>
            <w:tcW w:w="1951" w:type="dxa"/>
            <w:vMerge w:val="restart"/>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b/>
                <w:sz w:val="24"/>
              </w:rPr>
              <w:t>课程目标</w:t>
            </w:r>
          </w:p>
        </w:tc>
        <w:tc>
          <w:tcPr>
            <w:tcW w:w="7371" w:type="dxa"/>
            <w:vMerge w:val="restart"/>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b/>
                <w:sz w:val="24"/>
              </w:rPr>
              <w:t>考核内容</w:t>
            </w:r>
          </w:p>
        </w:tc>
        <w:tc>
          <w:tcPr>
            <w:tcW w:w="4678" w:type="dxa"/>
            <w:gridSpan w:val="2"/>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考核方式</w:t>
            </w:r>
          </w:p>
        </w:tc>
      </w:tr>
      <w:tr>
        <w:tblPrEx>
          <w:tblW w:w="14000" w:type="dxa"/>
          <w:tblLayout w:type="fixed"/>
          <w:tblLook w:val="04A0"/>
        </w:tblPrEx>
        <w:trPr>
          <w:trHeight w:val="393"/>
        </w:trPr>
        <w:tc>
          <w:tcPr>
            <w:tcW w:w="1951" w:type="dxa"/>
            <w:vMerge/>
            <w:vAlign w:val="center"/>
          </w:tcPr>
          <w:p w:rsidR="00F84D1E" w:rsidRPr="007D4C03" w:rsidP="007D4C03">
            <w:pPr>
              <w:spacing w:line="360" w:lineRule="auto"/>
              <w:jc w:val="center"/>
              <w:rPr>
                <w:rFonts w:ascii="仿宋" w:eastAsia="仿宋" w:hAnsi="仿宋"/>
                <w:b/>
                <w:sz w:val="24"/>
              </w:rPr>
            </w:pPr>
          </w:p>
        </w:tc>
        <w:tc>
          <w:tcPr>
            <w:tcW w:w="7371" w:type="dxa"/>
            <w:vMerge/>
            <w:vAlign w:val="center"/>
          </w:tcPr>
          <w:p w:rsidR="00F84D1E" w:rsidRPr="007D4C03" w:rsidP="007D4C03">
            <w:pPr>
              <w:spacing w:line="360" w:lineRule="auto"/>
              <w:jc w:val="center"/>
              <w:rPr>
                <w:rFonts w:ascii="仿宋" w:eastAsia="仿宋" w:hAnsi="仿宋"/>
                <w:b/>
                <w:sz w:val="24"/>
              </w:rPr>
            </w:pPr>
          </w:p>
        </w:tc>
        <w:tc>
          <w:tcPr>
            <w:tcW w:w="2460" w:type="dxa"/>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形成性评价</w:t>
            </w:r>
          </w:p>
        </w:tc>
        <w:tc>
          <w:tcPr>
            <w:tcW w:w="2218" w:type="dxa"/>
            <w:vAlign w:val="center"/>
          </w:tcPr>
          <w:p w:rsidR="00F84D1E" w:rsidRPr="007D4C03" w:rsidP="007D4C03">
            <w:pPr>
              <w:spacing w:line="360" w:lineRule="auto"/>
              <w:jc w:val="center"/>
              <w:rPr>
                <w:rFonts w:ascii="仿宋" w:eastAsia="仿宋" w:hAnsi="仿宋"/>
                <w:b/>
                <w:sz w:val="24"/>
              </w:rPr>
            </w:pPr>
            <w:r w:rsidRPr="007D4C03">
              <w:rPr>
                <w:rFonts w:ascii="仿宋" w:eastAsia="仿宋" w:hAnsi="仿宋" w:hint="eastAsia"/>
                <w:b/>
                <w:sz w:val="24"/>
              </w:rPr>
              <w:t>终结性评价</w:t>
            </w:r>
          </w:p>
        </w:tc>
      </w:tr>
      <w:tr>
        <w:tblPrEx>
          <w:tblW w:w="14000" w:type="dxa"/>
          <w:tblLayout w:type="fixed"/>
          <w:tblLook w:val="04A0"/>
        </w:tblPrEx>
        <w:trPr>
          <w:trHeight w:val="415"/>
        </w:trPr>
        <w:tc>
          <w:tcPr>
            <w:tcW w:w="1951" w:type="dxa"/>
            <w:vMerge w:val="restart"/>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目标1</w:t>
            </w: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有关毕业设计（论文）工作的流程、步骤和要求的知识</w:t>
            </w:r>
          </w:p>
        </w:tc>
        <w:tc>
          <w:tcPr>
            <w:tcW w:w="2460" w:type="dxa"/>
            <w:vMerge w:val="restart"/>
            <w:vAlign w:val="center"/>
          </w:tcPr>
          <w:p w:rsidR="00F84D1E" w:rsidRPr="007D4C03" w:rsidP="007D4C03">
            <w:pPr>
              <w:spacing w:line="360" w:lineRule="auto"/>
              <w:jc w:val="left"/>
              <w:rPr>
                <w:rFonts w:ascii="仿宋" w:eastAsia="仿宋" w:hAnsi="仿宋"/>
                <w:sz w:val="24"/>
              </w:rPr>
            </w:pPr>
            <w:r w:rsidRPr="007D4C03">
              <w:rPr>
                <w:rFonts w:ascii="仿宋" w:eastAsia="仿宋" w:hAnsi="仿宋" w:cs="仿宋" w:hint="eastAsia"/>
                <w:sz w:val="24"/>
              </w:rPr>
              <w:t>师生问答</w:t>
            </w:r>
            <w:r w:rsidRPr="007D4C03">
              <w:rPr>
                <w:rFonts w:ascii="仿宋" w:eastAsia="仿宋" w:hAnsi="仿宋" w:cs="仿宋" w:hint="eastAsia"/>
                <w:sz w:val="24"/>
              </w:rPr>
              <w:br/>
              <w:t>开题报告</w:t>
            </w:r>
            <w:r w:rsidRPr="007D4C03">
              <w:rPr>
                <w:rFonts w:ascii="仿宋" w:eastAsia="仿宋" w:hAnsi="仿宋" w:cs="仿宋" w:hint="eastAsia"/>
                <w:sz w:val="24"/>
              </w:rPr>
              <w:br/>
              <w:t>在线讨论</w:t>
            </w:r>
          </w:p>
        </w:tc>
        <w:tc>
          <w:tcPr>
            <w:tcW w:w="2218" w:type="dxa"/>
            <w:vMerge w:val="restart"/>
            <w:vAlign w:val="center"/>
          </w:tcPr>
          <w:p w:rsidR="00F84D1E" w:rsidRPr="007D4C03" w:rsidP="007D4C03">
            <w:pPr>
              <w:spacing w:line="360" w:lineRule="auto"/>
              <w:jc w:val="left"/>
              <w:rPr>
                <w:rFonts w:ascii="仿宋" w:eastAsia="仿宋" w:hAnsi="仿宋" w:cs="仿宋"/>
                <w:sz w:val="24"/>
              </w:rPr>
            </w:pPr>
            <w:r w:rsidRPr="007D4C03">
              <w:rPr>
                <w:rFonts w:ascii="仿宋" w:eastAsia="仿宋" w:hAnsi="仿宋" w:cs="仿宋" w:hint="eastAsia"/>
                <w:sz w:val="24"/>
              </w:rPr>
              <w:t>论文盲审</w:t>
            </w:r>
          </w:p>
          <w:p w:rsidR="00F84D1E" w:rsidRPr="007D4C03" w:rsidP="007D4C03">
            <w:pPr>
              <w:spacing w:line="360" w:lineRule="auto"/>
              <w:jc w:val="left"/>
              <w:rPr>
                <w:rFonts w:ascii="仿宋" w:eastAsia="仿宋" w:hAnsi="仿宋" w:cs="仿宋"/>
                <w:sz w:val="24"/>
              </w:rPr>
            </w:pPr>
            <w:r w:rsidRPr="007D4C03">
              <w:rPr>
                <w:rFonts w:ascii="仿宋" w:eastAsia="仿宋" w:hAnsi="仿宋" w:cs="仿宋" w:hint="eastAsia"/>
                <w:sz w:val="24"/>
              </w:rPr>
              <w:t>论文答辩</w:t>
            </w:r>
          </w:p>
        </w:tc>
      </w:tr>
      <w:tr>
        <w:tblPrEx>
          <w:tblW w:w="14000" w:type="dxa"/>
          <w:tblLayout w:type="fixed"/>
          <w:tblLook w:val="04A0"/>
        </w:tblPrEx>
        <w:trPr>
          <w:trHeight w:val="395"/>
        </w:trPr>
        <w:tc>
          <w:tcPr>
            <w:tcW w:w="1951" w:type="dxa"/>
            <w:vMerge/>
            <w:vAlign w:val="center"/>
          </w:tcPr>
          <w:p w:rsidR="00F84D1E" w:rsidRPr="007D4C03" w:rsidP="007D4C03">
            <w:pPr>
              <w:spacing w:line="360" w:lineRule="auto"/>
              <w:jc w:val="left"/>
              <w:rPr>
                <w:rFonts w:ascii="仿宋" w:eastAsia="仿宋" w:hAnsi="仿宋"/>
                <w:sz w:val="24"/>
              </w:rPr>
            </w:pP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有关教学研究类论文与学术论文差异的知识</w:t>
            </w:r>
          </w:p>
        </w:tc>
        <w:tc>
          <w:tcPr>
            <w:tcW w:w="2460" w:type="dxa"/>
            <w:vMerge/>
            <w:vAlign w:val="center"/>
          </w:tcPr>
          <w:p w:rsidR="00F84D1E" w:rsidRPr="007D4C03" w:rsidP="007D4C03">
            <w:pPr>
              <w:spacing w:line="360" w:lineRule="auto"/>
              <w:jc w:val="left"/>
              <w:rPr>
                <w:rFonts w:ascii="仿宋" w:eastAsia="仿宋" w:hAnsi="仿宋"/>
                <w:sz w:val="24"/>
              </w:rPr>
            </w:pPr>
          </w:p>
        </w:tc>
        <w:tc>
          <w:tcPr>
            <w:tcW w:w="2218" w:type="dxa"/>
            <w:vMerge/>
            <w:vAlign w:val="center"/>
          </w:tcPr>
          <w:p w:rsidR="00F84D1E" w:rsidRPr="007D4C03" w:rsidP="007D4C03">
            <w:pPr>
              <w:spacing w:line="360" w:lineRule="auto"/>
              <w:jc w:val="left"/>
              <w:rPr>
                <w:rFonts w:ascii="仿宋" w:eastAsia="仿宋" w:hAnsi="仿宋" w:cs="仿宋"/>
                <w:sz w:val="24"/>
              </w:rPr>
            </w:pPr>
          </w:p>
        </w:tc>
      </w:tr>
      <w:tr>
        <w:tblPrEx>
          <w:tblW w:w="14000" w:type="dxa"/>
          <w:tblLayout w:type="fixed"/>
          <w:tblLook w:val="04A0"/>
        </w:tblPrEx>
        <w:trPr>
          <w:trHeight w:val="403"/>
        </w:trPr>
        <w:tc>
          <w:tcPr>
            <w:tcW w:w="1951" w:type="dxa"/>
            <w:vMerge/>
            <w:vAlign w:val="center"/>
          </w:tcPr>
          <w:p w:rsidR="00F84D1E" w:rsidRPr="007D4C03" w:rsidP="007D4C03">
            <w:pPr>
              <w:spacing w:line="360" w:lineRule="auto"/>
              <w:jc w:val="left"/>
              <w:rPr>
                <w:rFonts w:ascii="仿宋" w:eastAsia="仿宋" w:hAnsi="仿宋"/>
                <w:sz w:val="24"/>
              </w:rPr>
            </w:pP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选题方向、范围与质量</w:t>
            </w:r>
          </w:p>
        </w:tc>
        <w:tc>
          <w:tcPr>
            <w:tcW w:w="2460" w:type="dxa"/>
            <w:vMerge/>
            <w:vAlign w:val="center"/>
          </w:tcPr>
          <w:p w:rsidR="00F84D1E" w:rsidRPr="007D4C03" w:rsidP="007D4C03">
            <w:pPr>
              <w:spacing w:line="360" w:lineRule="auto"/>
              <w:jc w:val="left"/>
              <w:rPr>
                <w:rFonts w:ascii="仿宋" w:eastAsia="仿宋" w:hAnsi="仿宋"/>
                <w:sz w:val="24"/>
              </w:rPr>
            </w:pPr>
          </w:p>
        </w:tc>
        <w:tc>
          <w:tcPr>
            <w:tcW w:w="2218" w:type="dxa"/>
            <w:vMerge/>
            <w:vAlign w:val="center"/>
          </w:tcPr>
          <w:p w:rsidR="00F84D1E" w:rsidRPr="007D4C03" w:rsidP="007D4C03">
            <w:pPr>
              <w:spacing w:line="360" w:lineRule="auto"/>
              <w:jc w:val="left"/>
              <w:rPr>
                <w:rFonts w:ascii="仿宋" w:eastAsia="仿宋" w:hAnsi="仿宋" w:cs="仿宋"/>
                <w:sz w:val="24"/>
              </w:rPr>
            </w:pPr>
          </w:p>
        </w:tc>
      </w:tr>
      <w:tr>
        <w:tblPrEx>
          <w:tblW w:w="14000" w:type="dxa"/>
          <w:tblLayout w:type="fixed"/>
          <w:tblLook w:val="04A0"/>
        </w:tblPrEx>
        <w:trPr>
          <w:trHeight w:val="497"/>
        </w:trPr>
        <w:tc>
          <w:tcPr>
            <w:tcW w:w="1951" w:type="dxa"/>
            <w:vMerge w:val="restart"/>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目标2</w:t>
            </w: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文献资料利用与综述</w:t>
            </w:r>
          </w:p>
        </w:tc>
        <w:tc>
          <w:tcPr>
            <w:tcW w:w="2460" w:type="dxa"/>
            <w:vMerge w:val="restart"/>
            <w:vAlign w:val="center"/>
          </w:tcPr>
          <w:p w:rsidR="00F84D1E" w:rsidRPr="007D4C03" w:rsidP="007D4C03">
            <w:pPr>
              <w:spacing w:line="360" w:lineRule="auto"/>
              <w:jc w:val="left"/>
              <w:rPr>
                <w:rFonts w:ascii="仿宋" w:eastAsia="仿宋" w:hAnsi="仿宋"/>
                <w:sz w:val="24"/>
              </w:rPr>
            </w:pPr>
            <w:r w:rsidRPr="007D4C03">
              <w:rPr>
                <w:rFonts w:ascii="仿宋" w:eastAsia="仿宋" w:hAnsi="仿宋" w:cs="仿宋" w:hint="eastAsia"/>
                <w:sz w:val="24"/>
              </w:rPr>
              <w:t>师生问答</w:t>
            </w:r>
            <w:r w:rsidRPr="007D4C03">
              <w:rPr>
                <w:rFonts w:ascii="仿宋" w:eastAsia="仿宋" w:hAnsi="仿宋" w:cs="仿宋" w:hint="eastAsia"/>
                <w:sz w:val="24"/>
              </w:rPr>
              <w:br/>
              <w:t>开题报告</w:t>
            </w:r>
            <w:r w:rsidRPr="007D4C03">
              <w:rPr>
                <w:rFonts w:ascii="仿宋" w:eastAsia="仿宋" w:hAnsi="仿宋" w:cs="仿宋" w:hint="eastAsia"/>
                <w:sz w:val="24"/>
              </w:rPr>
              <w:br/>
              <w:t>论文过程稿</w:t>
            </w:r>
          </w:p>
        </w:tc>
        <w:tc>
          <w:tcPr>
            <w:tcW w:w="2218" w:type="dxa"/>
            <w:vMerge w:val="restart"/>
            <w:vAlign w:val="center"/>
          </w:tcPr>
          <w:p w:rsidR="00F84D1E" w:rsidRPr="007D4C03" w:rsidP="007D4C03">
            <w:pPr>
              <w:spacing w:line="360" w:lineRule="auto"/>
              <w:jc w:val="left"/>
              <w:rPr>
                <w:rFonts w:ascii="仿宋" w:eastAsia="仿宋" w:hAnsi="仿宋" w:cs="仿宋"/>
                <w:sz w:val="24"/>
              </w:rPr>
            </w:pPr>
            <w:r w:rsidRPr="007D4C03">
              <w:rPr>
                <w:rFonts w:ascii="仿宋" w:eastAsia="仿宋" w:hAnsi="仿宋" w:cs="仿宋" w:hint="eastAsia"/>
                <w:sz w:val="24"/>
              </w:rPr>
              <w:t>论文盲审</w:t>
            </w:r>
          </w:p>
          <w:p w:rsidR="00F84D1E" w:rsidRPr="007D4C03" w:rsidP="007D4C03">
            <w:pPr>
              <w:spacing w:line="360" w:lineRule="auto"/>
              <w:jc w:val="left"/>
              <w:rPr>
                <w:rFonts w:ascii="仿宋" w:eastAsia="仿宋" w:hAnsi="仿宋" w:cs="仿宋"/>
                <w:sz w:val="24"/>
              </w:rPr>
            </w:pPr>
            <w:r w:rsidRPr="007D4C03">
              <w:rPr>
                <w:rFonts w:ascii="仿宋" w:eastAsia="仿宋" w:hAnsi="仿宋" w:cs="仿宋" w:hint="eastAsia"/>
                <w:sz w:val="24"/>
              </w:rPr>
              <w:t>论文答辩</w:t>
            </w:r>
          </w:p>
        </w:tc>
      </w:tr>
      <w:tr>
        <w:tblPrEx>
          <w:tblW w:w="14000" w:type="dxa"/>
          <w:tblLayout w:type="fixed"/>
          <w:tblLook w:val="04A0"/>
        </w:tblPrEx>
        <w:trPr>
          <w:trHeight w:val="369"/>
        </w:trPr>
        <w:tc>
          <w:tcPr>
            <w:tcW w:w="1951" w:type="dxa"/>
            <w:vMerge/>
            <w:vAlign w:val="center"/>
          </w:tcPr>
          <w:p w:rsidR="00F84D1E" w:rsidRPr="007D4C03" w:rsidP="007D4C03">
            <w:pPr>
              <w:spacing w:line="360" w:lineRule="auto"/>
              <w:jc w:val="left"/>
              <w:rPr>
                <w:rFonts w:ascii="仿宋" w:eastAsia="仿宋" w:hAnsi="仿宋"/>
                <w:sz w:val="24"/>
              </w:rPr>
            </w:pP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研究方案设计与实施</w:t>
            </w:r>
          </w:p>
        </w:tc>
        <w:tc>
          <w:tcPr>
            <w:tcW w:w="2460" w:type="dxa"/>
            <w:vMerge/>
            <w:vAlign w:val="center"/>
          </w:tcPr>
          <w:p w:rsidR="00F84D1E" w:rsidRPr="007D4C03" w:rsidP="007D4C03">
            <w:pPr>
              <w:spacing w:line="360" w:lineRule="auto"/>
              <w:jc w:val="left"/>
              <w:rPr>
                <w:rFonts w:ascii="仿宋" w:eastAsia="仿宋" w:hAnsi="仿宋"/>
                <w:sz w:val="24"/>
              </w:rPr>
            </w:pPr>
          </w:p>
        </w:tc>
        <w:tc>
          <w:tcPr>
            <w:tcW w:w="2218" w:type="dxa"/>
            <w:vMerge/>
            <w:vAlign w:val="center"/>
          </w:tcPr>
          <w:p w:rsidR="00F84D1E" w:rsidRPr="007D4C03" w:rsidP="007D4C03">
            <w:pPr>
              <w:spacing w:line="360" w:lineRule="auto"/>
              <w:jc w:val="left"/>
              <w:rPr>
                <w:rFonts w:ascii="仿宋" w:eastAsia="仿宋" w:hAnsi="仿宋" w:cs="仿宋"/>
                <w:sz w:val="24"/>
              </w:rPr>
            </w:pPr>
          </w:p>
        </w:tc>
      </w:tr>
      <w:tr>
        <w:tblPrEx>
          <w:tblW w:w="14000" w:type="dxa"/>
          <w:tblLayout w:type="fixed"/>
          <w:tblLook w:val="04A0"/>
        </w:tblPrEx>
        <w:trPr>
          <w:trHeight w:val="417"/>
        </w:trPr>
        <w:tc>
          <w:tcPr>
            <w:tcW w:w="1951" w:type="dxa"/>
            <w:vMerge/>
            <w:vAlign w:val="center"/>
          </w:tcPr>
          <w:p w:rsidR="00F84D1E" w:rsidRPr="007D4C03" w:rsidP="007D4C03">
            <w:pPr>
              <w:spacing w:line="360" w:lineRule="auto"/>
              <w:jc w:val="left"/>
              <w:rPr>
                <w:rFonts w:ascii="仿宋" w:eastAsia="仿宋" w:hAnsi="仿宋"/>
                <w:sz w:val="24"/>
              </w:rPr>
            </w:pP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数据收集、分析和整理</w:t>
            </w:r>
          </w:p>
        </w:tc>
        <w:tc>
          <w:tcPr>
            <w:tcW w:w="2460" w:type="dxa"/>
            <w:vMerge/>
            <w:vAlign w:val="center"/>
          </w:tcPr>
          <w:p w:rsidR="00F84D1E" w:rsidRPr="007D4C03" w:rsidP="007D4C03">
            <w:pPr>
              <w:spacing w:line="360" w:lineRule="auto"/>
              <w:jc w:val="left"/>
              <w:rPr>
                <w:rFonts w:ascii="仿宋" w:eastAsia="仿宋" w:hAnsi="仿宋"/>
                <w:sz w:val="24"/>
              </w:rPr>
            </w:pPr>
          </w:p>
        </w:tc>
        <w:tc>
          <w:tcPr>
            <w:tcW w:w="2218" w:type="dxa"/>
            <w:vMerge/>
            <w:vAlign w:val="center"/>
          </w:tcPr>
          <w:p w:rsidR="00F84D1E" w:rsidRPr="007D4C03" w:rsidP="007D4C03">
            <w:pPr>
              <w:spacing w:line="360" w:lineRule="auto"/>
              <w:jc w:val="left"/>
              <w:rPr>
                <w:rFonts w:ascii="仿宋" w:eastAsia="仿宋" w:hAnsi="仿宋" w:cs="仿宋"/>
                <w:sz w:val="24"/>
              </w:rPr>
            </w:pPr>
          </w:p>
        </w:tc>
      </w:tr>
      <w:tr>
        <w:tblPrEx>
          <w:tblW w:w="14000" w:type="dxa"/>
          <w:tblLayout w:type="fixed"/>
          <w:tblLook w:val="04A0"/>
        </w:tblPrEx>
        <w:trPr>
          <w:trHeight w:val="410"/>
        </w:trPr>
        <w:tc>
          <w:tcPr>
            <w:tcW w:w="1951" w:type="dxa"/>
            <w:vMerge w:val="restart"/>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目标3</w:t>
            </w: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理论建构与应用</w:t>
            </w:r>
          </w:p>
        </w:tc>
        <w:tc>
          <w:tcPr>
            <w:tcW w:w="2460" w:type="dxa"/>
            <w:vMerge w:val="restart"/>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师生问答</w:t>
            </w:r>
          </w:p>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论文过程稿</w:t>
            </w:r>
          </w:p>
        </w:tc>
        <w:tc>
          <w:tcPr>
            <w:tcW w:w="2218" w:type="dxa"/>
            <w:vMerge w:val="restart"/>
            <w:vAlign w:val="center"/>
          </w:tcPr>
          <w:p w:rsidR="00F84D1E" w:rsidRPr="007D4C03" w:rsidP="007D4C03">
            <w:pPr>
              <w:spacing w:line="360" w:lineRule="auto"/>
              <w:jc w:val="left"/>
              <w:rPr>
                <w:rFonts w:ascii="仿宋" w:eastAsia="仿宋" w:hAnsi="仿宋" w:cs="仿宋"/>
                <w:sz w:val="24"/>
              </w:rPr>
            </w:pPr>
            <w:r w:rsidRPr="007D4C03">
              <w:rPr>
                <w:rFonts w:ascii="仿宋" w:eastAsia="仿宋" w:hAnsi="仿宋" w:cs="仿宋" w:hint="eastAsia"/>
                <w:sz w:val="24"/>
              </w:rPr>
              <w:t>论文盲审</w:t>
            </w:r>
          </w:p>
          <w:p w:rsidR="00F84D1E" w:rsidRPr="007D4C03" w:rsidP="007D4C03">
            <w:pPr>
              <w:spacing w:line="360" w:lineRule="auto"/>
              <w:jc w:val="left"/>
              <w:rPr>
                <w:rFonts w:ascii="仿宋" w:eastAsia="仿宋" w:hAnsi="仿宋" w:cs="仿宋"/>
                <w:sz w:val="24"/>
              </w:rPr>
            </w:pPr>
            <w:r w:rsidRPr="007D4C03">
              <w:rPr>
                <w:rFonts w:ascii="仿宋" w:eastAsia="仿宋" w:hAnsi="仿宋" w:cs="仿宋" w:hint="eastAsia"/>
                <w:sz w:val="24"/>
              </w:rPr>
              <w:t>论文答辩</w:t>
            </w:r>
          </w:p>
        </w:tc>
      </w:tr>
      <w:tr>
        <w:tblPrEx>
          <w:tblW w:w="14000" w:type="dxa"/>
          <w:tblLayout w:type="fixed"/>
          <w:tblLook w:val="04A0"/>
        </w:tblPrEx>
        <w:trPr>
          <w:trHeight w:val="415"/>
        </w:trPr>
        <w:tc>
          <w:tcPr>
            <w:tcW w:w="1951" w:type="dxa"/>
            <w:vMerge/>
            <w:vAlign w:val="center"/>
          </w:tcPr>
          <w:p w:rsidR="00F84D1E" w:rsidRPr="007D4C03" w:rsidP="007D4C03">
            <w:pPr>
              <w:spacing w:line="360" w:lineRule="auto"/>
              <w:jc w:val="left"/>
              <w:rPr>
                <w:rFonts w:ascii="仿宋" w:eastAsia="仿宋" w:hAnsi="仿宋"/>
                <w:sz w:val="24"/>
              </w:rPr>
            </w:pP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论文的框架、论点、论证、论据与结论</w:t>
            </w:r>
          </w:p>
        </w:tc>
        <w:tc>
          <w:tcPr>
            <w:tcW w:w="2460" w:type="dxa"/>
            <w:vMerge/>
            <w:vAlign w:val="center"/>
          </w:tcPr>
          <w:p w:rsidR="00F84D1E" w:rsidRPr="007D4C03" w:rsidP="007D4C03">
            <w:pPr>
              <w:spacing w:line="360" w:lineRule="auto"/>
              <w:jc w:val="left"/>
              <w:rPr>
                <w:rFonts w:ascii="仿宋" w:eastAsia="仿宋" w:hAnsi="仿宋"/>
                <w:sz w:val="24"/>
              </w:rPr>
            </w:pPr>
          </w:p>
        </w:tc>
        <w:tc>
          <w:tcPr>
            <w:tcW w:w="2218" w:type="dxa"/>
            <w:vMerge/>
            <w:vAlign w:val="center"/>
          </w:tcPr>
          <w:p w:rsidR="00F84D1E" w:rsidRPr="007D4C03" w:rsidP="007D4C03">
            <w:pPr>
              <w:spacing w:line="360" w:lineRule="auto"/>
              <w:jc w:val="left"/>
              <w:rPr>
                <w:rFonts w:ascii="仿宋" w:eastAsia="仿宋" w:hAnsi="仿宋"/>
                <w:sz w:val="24"/>
              </w:rPr>
            </w:pPr>
          </w:p>
        </w:tc>
      </w:tr>
      <w:tr>
        <w:tblPrEx>
          <w:tblW w:w="14000" w:type="dxa"/>
          <w:tblLayout w:type="fixed"/>
          <w:tblLook w:val="04A0"/>
        </w:tblPrEx>
        <w:trPr>
          <w:trHeight w:val="421"/>
        </w:trPr>
        <w:tc>
          <w:tcPr>
            <w:tcW w:w="1951" w:type="dxa"/>
            <w:vMerge/>
            <w:vAlign w:val="center"/>
          </w:tcPr>
          <w:p w:rsidR="00F84D1E" w:rsidRPr="007D4C03" w:rsidP="007D4C03">
            <w:pPr>
              <w:spacing w:line="360" w:lineRule="auto"/>
              <w:jc w:val="left"/>
              <w:rPr>
                <w:rFonts w:ascii="仿宋" w:eastAsia="仿宋" w:hAnsi="仿宋"/>
                <w:sz w:val="24"/>
              </w:rPr>
            </w:pP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格式规范与要求</w:t>
            </w:r>
          </w:p>
        </w:tc>
        <w:tc>
          <w:tcPr>
            <w:tcW w:w="2460" w:type="dxa"/>
            <w:vMerge/>
            <w:vAlign w:val="center"/>
          </w:tcPr>
          <w:p w:rsidR="00F84D1E" w:rsidRPr="007D4C03" w:rsidP="007D4C03">
            <w:pPr>
              <w:spacing w:line="360" w:lineRule="auto"/>
              <w:jc w:val="left"/>
              <w:rPr>
                <w:rFonts w:ascii="仿宋" w:eastAsia="仿宋" w:hAnsi="仿宋"/>
                <w:sz w:val="24"/>
              </w:rPr>
            </w:pPr>
          </w:p>
        </w:tc>
        <w:tc>
          <w:tcPr>
            <w:tcW w:w="2218" w:type="dxa"/>
            <w:vMerge/>
            <w:vAlign w:val="center"/>
          </w:tcPr>
          <w:p w:rsidR="00F84D1E" w:rsidRPr="007D4C03" w:rsidP="007D4C03">
            <w:pPr>
              <w:spacing w:line="360" w:lineRule="auto"/>
              <w:jc w:val="left"/>
              <w:rPr>
                <w:rFonts w:ascii="仿宋" w:eastAsia="仿宋" w:hAnsi="仿宋"/>
                <w:sz w:val="24"/>
              </w:rPr>
            </w:pPr>
          </w:p>
        </w:tc>
      </w:tr>
      <w:tr>
        <w:tblPrEx>
          <w:tblW w:w="14000" w:type="dxa"/>
          <w:tblLayout w:type="fixed"/>
          <w:tblLook w:val="04A0"/>
        </w:tblPrEx>
        <w:trPr>
          <w:trHeight w:val="377"/>
        </w:trPr>
        <w:tc>
          <w:tcPr>
            <w:tcW w:w="1951" w:type="dxa"/>
            <w:vMerge/>
            <w:vAlign w:val="center"/>
          </w:tcPr>
          <w:p w:rsidR="00F84D1E" w:rsidRPr="007D4C03" w:rsidP="007D4C03">
            <w:pPr>
              <w:spacing w:line="360" w:lineRule="auto"/>
              <w:jc w:val="left"/>
              <w:rPr>
                <w:rFonts w:ascii="仿宋" w:eastAsia="仿宋" w:hAnsi="仿宋"/>
                <w:sz w:val="24"/>
              </w:rPr>
            </w:pP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语言表达水平</w:t>
            </w:r>
          </w:p>
        </w:tc>
        <w:tc>
          <w:tcPr>
            <w:tcW w:w="2460" w:type="dxa"/>
            <w:vMerge/>
            <w:vAlign w:val="center"/>
          </w:tcPr>
          <w:p w:rsidR="00F84D1E" w:rsidRPr="007D4C03" w:rsidP="007D4C03">
            <w:pPr>
              <w:spacing w:line="360" w:lineRule="auto"/>
              <w:jc w:val="left"/>
              <w:rPr>
                <w:rFonts w:ascii="仿宋" w:eastAsia="仿宋" w:hAnsi="仿宋"/>
                <w:sz w:val="24"/>
              </w:rPr>
            </w:pPr>
          </w:p>
        </w:tc>
        <w:tc>
          <w:tcPr>
            <w:tcW w:w="2218" w:type="dxa"/>
            <w:vMerge/>
            <w:vAlign w:val="center"/>
          </w:tcPr>
          <w:p w:rsidR="00F84D1E" w:rsidRPr="007D4C03" w:rsidP="007D4C03">
            <w:pPr>
              <w:spacing w:line="360" w:lineRule="auto"/>
              <w:jc w:val="left"/>
              <w:rPr>
                <w:rFonts w:ascii="仿宋" w:eastAsia="仿宋" w:hAnsi="仿宋"/>
                <w:sz w:val="24"/>
              </w:rPr>
            </w:pPr>
          </w:p>
        </w:tc>
      </w:tr>
      <w:tr>
        <w:tblPrEx>
          <w:tblW w:w="14000" w:type="dxa"/>
          <w:tblLayout w:type="fixed"/>
          <w:tblLook w:val="04A0"/>
        </w:tblPrEx>
        <w:trPr>
          <w:trHeight w:val="521"/>
        </w:trPr>
        <w:tc>
          <w:tcPr>
            <w:tcW w:w="195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目标4</w:t>
            </w:r>
          </w:p>
        </w:tc>
        <w:tc>
          <w:tcPr>
            <w:tcW w:w="7371" w:type="dxa"/>
            <w:vAlign w:val="center"/>
          </w:tcPr>
          <w:p w:rsidR="00F84D1E" w:rsidRPr="007D4C03" w:rsidP="007D4C03">
            <w:pPr>
              <w:spacing w:line="360" w:lineRule="auto"/>
              <w:jc w:val="left"/>
              <w:rPr>
                <w:rFonts w:ascii="仿宋" w:eastAsia="仿宋" w:hAnsi="仿宋"/>
                <w:sz w:val="24"/>
              </w:rPr>
            </w:pPr>
            <w:r w:rsidRPr="007D4C03">
              <w:rPr>
                <w:rFonts w:ascii="仿宋" w:eastAsia="仿宋" w:hAnsi="仿宋" w:hint="eastAsia"/>
                <w:sz w:val="24"/>
              </w:rPr>
              <w:t>实施科学研究的沟通能力</w:t>
            </w:r>
          </w:p>
        </w:tc>
        <w:tc>
          <w:tcPr>
            <w:tcW w:w="2460" w:type="dxa"/>
            <w:vAlign w:val="center"/>
          </w:tcPr>
          <w:p w:rsidR="00F84D1E" w:rsidRPr="007D4C03" w:rsidP="007D4C03">
            <w:pPr>
              <w:spacing w:after="20" w:line="360" w:lineRule="auto"/>
              <w:rPr>
                <w:rFonts w:ascii="仿宋" w:eastAsia="仿宋" w:hAnsi="仿宋" w:cs="仿宋"/>
                <w:sz w:val="24"/>
              </w:rPr>
            </w:pPr>
            <w:r w:rsidRPr="007D4C03">
              <w:rPr>
                <w:rFonts w:ascii="仿宋" w:eastAsia="仿宋" w:hAnsi="仿宋" w:cs="仿宋" w:hint="eastAsia"/>
                <w:sz w:val="24"/>
              </w:rPr>
              <w:t>师生问答</w:t>
            </w:r>
          </w:p>
        </w:tc>
        <w:tc>
          <w:tcPr>
            <w:tcW w:w="2218" w:type="dxa"/>
            <w:vAlign w:val="center"/>
          </w:tcPr>
          <w:p w:rsidR="00F84D1E" w:rsidRPr="007D4C03" w:rsidP="007D4C03">
            <w:pPr>
              <w:spacing w:line="360" w:lineRule="auto"/>
              <w:jc w:val="left"/>
              <w:rPr>
                <w:rFonts w:ascii="仿宋" w:eastAsia="仿宋" w:hAnsi="仿宋" w:cs="仿宋"/>
                <w:sz w:val="24"/>
              </w:rPr>
            </w:pPr>
            <w:r w:rsidRPr="007D4C03">
              <w:rPr>
                <w:rFonts w:ascii="仿宋" w:eastAsia="仿宋" w:hAnsi="仿宋" w:cs="仿宋" w:hint="eastAsia"/>
                <w:sz w:val="24"/>
              </w:rPr>
              <w:t>论文盲审</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https://d.book118.com/955031024111011112</w:t>
        </w:r>
      </w:hyperlink>
    </w:p>
    <w:p/>
    <w:sectPr>
      <w:footerReference w:type="even" r:id="rId24"/>
      <w:footerReference w:type="default" r:id="rId25"/>
      <w:footnotePr>
        <w:numFmt w:val="decimalEnclosedCircleChinese"/>
      </w:footnotePr>
      <w:pgSz w:w="16838" w:h="11906" w:orient="landscape"/>
      <w:pgMar w:top="1701" w:right="1418" w:bottom="1701" w:left="1418" w:header="851" w:footer="992" w:gutter="284"/>
      <w:pgNumType w:start="1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altName w:val="Arial Unicode MS"/>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1</w:t>
    </w:r>
    <w:r>
      <w:rPr>
        <w:rStyle w:val="PageNumber"/>
      </w:rPr>
      <w:fldChar w:fldCharType="end"/>
    </w:r>
  </w:p>
  <w:p w:rsidR="00F84D1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2</w:t>
    </w:r>
    <w:r>
      <w:rPr>
        <w:rStyle w:val="PageNumber"/>
      </w:rPr>
      <w:fldChar w:fldCharType="end"/>
    </w:r>
  </w:p>
  <w:p w:rsidR="00F84D1E">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3</w:t>
    </w:r>
    <w:r>
      <w:rPr>
        <w:rStyle w:val="PageNumber"/>
      </w:rPr>
      <w:fldChar w:fldCharType="end"/>
    </w:r>
  </w:p>
  <w:p w:rsidR="00F84D1E">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4</w:t>
    </w:r>
    <w:r>
      <w:rPr>
        <w:rStyle w:val="PageNumber"/>
      </w:rPr>
      <w:fldChar w:fldCharType="end"/>
    </w:r>
  </w:p>
  <w:p w:rsidR="00F84D1E">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5</w:t>
    </w:r>
    <w:r>
      <w:rPr>
        <w:rStyle w:val="PageNumber"/>
      </w:rPr>
      <w:fldChar w:fldCharType="end"/>
    </w:r>
  </w:p>
  <w:p w:rsidR="00F84D1E">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6</w:t>
    </w:r>
    <w:r>
      <w:rPr>
        <w:rStyle w:val="PageNumber"/>
      </w:rPr>
      <w:fldChar w:fldCharType="end"/>
    </w:r>
  </w:p>
  <w:p w:rsidR="00F84D1E">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7</w:t>
    </w:r>
    <w:r>
      <w:rPr>
        <w:rStyle w:val="PageNumber"/>
      </w:rPr>
      <w:fldChar w:fldCharType="end"/>
    </w:r>
  </w:p>
  <w:p w:rsidR="00F84D1E">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8</w:t>
    </w:r>
    <w:r>
      <w:rPr>
        <w:rStyle w:val="PageNumber"/>
      </w:rPr>
      <w:fldChar w:fldCharType="end"/>
    </w:r>
  </w:p>
  <w:p w:rsidR="00F84D1E">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9</w:t>
    </w:r>
    <w:r>
      <w:rPr>
        <w:rStyle w:val="PageNumber"/>
      </w:rPr>
      <w:fldChar w:fldCharType="end"/>
    </w:r>
  </w:p>
  <w:p w:rsidR="00F84D1E">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Pr>
        <w:rStyle w:val="PageNumber"/>
      </w:rPr>
      <w:fldChar w:fldCharType="end"/>
    </w:r>
  </w:p>
  <w:p w:rsidR="00F84D1E">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1E">
    <w:pPr>
      <w:pStyle w:val="Footer"/>
      <w:framePr w:wrap="around" w:vAnchor="text" w:hAnchor="margin" w:xAlign="center" w:y="1"/>
      <w:rPr>
        <w:rStyle w:val="PageNumber"/>
      </w:rPr>
    </w:pPr>
    <w:r>
      <w:rPr>
        <w:rStyle w:val="PageNumber"/>
      </w:rPr>
      <w:fldChar w:fldCharType="begin"/>
    </w:r>
    <w:r w:rsidR="00D912FF">
      <w:rPr>
        <w:rStyle w:val="PageNumber"/>
      </w:rPr>
      <w:instrText xml:space="preserve">PAGE  </w:instrText>
    </w:r>
    <w:r>
      <w:rPr>
        <w:rStyle w:val="PageNumber"/>
      </w:rPr>
      <w:fldChar w:fldCharType="separate"/>
    </w:r>
    <w:r w:rsidR="00D912FF">
      <w:rPr>
        <w:rStyle w:val="PageNumber"/>
      </w:rPr>
      <w:t>10</w:t>
    </w:r>
    <w:r>
      <w:rPr>
        <w:rStyle w:val="PageNumber"/>
      </w:rPr>
      <w:fldChar w:fldCharType="end"/>
    </w:r>
  </w:p>
  <w:p w:rsidR="00F84D1E">
    <w:pPr>
      <w:pStyle w:val="Foote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253C33"/>
    <w:multiLevelType w:val="multilevel"/>
    <w:tmpl w:val="42253C33"/>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stylePaneFormatFilter w:val="3F01"/>
  <w:defaultTabStop w:val="420"/>
  <w:drawingGridHorizontalSpacing w:val="105"/>
  <w:drawingGridVerticalSpacing w:val="156"/>
  <w:noPunctuationKerning/>
  <w:characterSpacingControl w:val="compressPunctuation"/>
  <w:footnotePr>
    <w:numFmt w:val="decimalEnclosedCircleChinese"/>
  </w:foot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E315DC"/>
    <w:rsid w:val="00001FFE"/>
    <w:rsid w:val="0000297F"/>
    <w:rsid w:val="00012448"/>
    <w:rsid w:val="000138E0"/>
    <w:rsid w:val="00013C90"/>
    <w:rsid w:val="00020474"/>
    <w:rsid w:val="00022B69"/>
    <w:rsid w:val="00024B23"/>
    <w:rsid w:val="00026669"/>
    <w:rsid w:val="00026912"/>
    <w:rsid w:val="00026A53"/>
    <w:rsid w:val="00026F80"/>
    <w:rsid w:val="0002790B"/>
    <w:rsid w:val="0003081E"/>
    <w:rsid w:val="000356BC"/>
    <w:rsid w:val="00037837"/>
    <w:rsid w:val="0004069E"/>
    <w:rsid w:val="00040EBF"/>
    <w:rsid w:val="00042FBA"/>
    <w:rsid w:val="0004634E"/>
    <w:rsid w:val="00050F53"/>
    <w:rsid w:val="00054227"/>
    <w:rsid w:val="0005472F"/>
    <w:rsid w:val="0006488D"/>
    <w:rsid w:val="0006796B"/>
    <w:rsid w:val="000703AD"/>
    <w:rsid w:val="000712CA"/>
    <w:rsid w:val="00081095"/>
    <w:rsid w:val="000811DB"/>
    <w:rsid w:val="000816E6"/>
    <w:rsid w:val="00081A5B"/>
    <w:rsid w:val="0009081D"/>
    <w:rsid w:val="00090941"/>
    <w:rsid w:val="000943FE"/>
    <w:rsid w:val="000947DA"/>
    <w:rsid w:val="00097333"/>
    <w:rsid w:val="000977C6"/>
    <w:rsid w:val="000A3FD4"/>
    <w:rsid w:val="000A6335"/>
    <w:rsid w:val="000B1A9C"/>
    <w:rsid w:val="000B5586"/>
    <w:rsid w:val="000B6488"/>
    <w:rsid w:val="000B738A"/>
    <w:rsid w:val="000C16AD"/>
    <w:rsid w:val="000C23A4"/>
    <w:rsid w:val="000D2215"/>
    <w:rsid w:val="000D44EA"/>
    <w:rsid w:val="000E0084"/>
    <w:rsid w:val="000E275E"/>
    <w:rsid w:val="000E3391"/>
    <w:rsid w:val="000E43CB"/>
    <w:rsid w:val="000E5B54"/>
    <w:rsid w:val="000E5F1D"/>
    <w:rsid w:val="000F1344"/>
    <w:rsid w:val="000F1571"/>
    <w:rsid w:val="000F1F98"/>
    <w:rsid w:val="000F4685"/>
    <w:rsid w:val="000F4CBC"/>
    <w:rsid w:val="00100CC3"/>
    <w:rsid w:val="00101AAD"/>
    <w:rsid w:val="00115B72"/>
    <w:rsid w:val="0012329C"/>
    <w:rsid w:val="00126094"/>
    <w:rsid w:val="00127B26"/>
    <w:rsid w:val="00136687"/>
    <w:rsid w:val="001376CA"/>
    <w:rsid w:val="001401DE"/>
    <w:rsid w:val="00141889"/>
    <w:rsid w:val="001478A8"/>
    <w:rsid w:val="00150330"/>
    <w:rsid w:val="001607B9"/>
    <w:rsid w:val="00160AB5"/>
    <w:rsid w:val="00164B9F"/>
    <w:rsid w:val="0016639C"/>
    <w:rsid w:val="00167DE6"/>
    <w:rsid w:val="00177C36"/>
    <w:rsid w:val="00180717"/>
    <w:rsid w:val="00186041"/>
    <w:rsid w:val="0019107B"/>
    <w:rsid w:val="001946EA"/>
    <w:rsid w:val="00196A23"/>
    <w:rsid w:val="00197276"/>
    <w:rsid w:val="001A6A1B"/>
    <w:rsid w:val="001B27F8"/>
    <w:rsid w:val="001B49BA"/>
    <w:rsid w:val="001B4D9A"/>
    <w:rsid w:val="001C0382"/>
    <w:rsid w:val="001C0EC4"/>
    <w:rsid w:val="001C2122"/>
    <w:rsid w:val="001C23E9"/>
    <w:rsid w:val="001C38B9"/>
    <w:rsid w:val="001D016C"/>
    <w:rsid w:val="001D16AD"/>
    <w:rsid w:val="001D41D2"/>
    <w:rsid w:val="001D4A2F"/>
    <w:rsid w:val="001D62B1"/>
    <w:rsid w:val="001D7176"/>
    <w:rsid w:val="001E0AC5"/>
    <w:rsid w:val="001E0C86"/>
    <w:rsid w:val="001E4A8D"/>
    <w:rsid w:val="001F07D1"/>
    <w:rsid w:val="001F37CF"/>
    <w:rsid w:val="001F5316"/>
    <w:rsid w:val="001F7B8F"/>
    <w:rsid w:val="002000F3"/>
    <w:rsid w:val="0020271F"/>
    <w:rsid w:val="0020361B"/>
    <w:rsid w:val="002057BC"/>
    <w:rsid w:val="00206A64"/>
    <w:rsid w:val="00206B21"/>
    <w:rsid w:val="002071CF"/>
    <w:rsid w:val="00213524"/>
    <w:rsid w:val="00214B1C"/>
    <w:rsid w:val="00214C83"/>
    <w:rsid w:val="00215808"/>
    <w:rsid w:val="00217AD6"/>
    <w:rsid w:val="00217D8E"/>
    <w:rsid w:val="002214DC"/>
    <w:rsid w:val="00230CFF"/>
    <w:rsid w:val="00231A21"/>
    <w:rsid w:val="00231C41"/>
    <w:rsid w:val="00231EAA"/>
    <w:rsid w:val="0023325F"/>
    <w:rsid w:val="0023491F"/>
    <w:rsid w:val="00235AF5"/>
    <w:rsid w:val="00235B29"/>
    <w:rsid w:val="00237F57"/>
    <w:rsid w:val="002467BA"/>
    <w:rsid w:val="0025017D"/>
    <w:rsid w:val="00252AF6"/>
    <w:rsid w:val="00254082"/>
    <w:rsid w:val="0025719D"/>
    <w:rsid w:val="002609D0"/>
    <w:rsid w:val="00262A62"/>
    <w:rsid w:val="00265D34"/>
    <w:rsid w:val="002666C4"/>
    <w:rsid w:val="002674AB"/>
    <w:rsid w:val="00267C40"/>
    <w:rsid w:val="00271BBD"/>
    <w:rsid w:val="0027231F"/>
    <w:rsid w:val="0028141A"/>
    <w:rsid w:val="00285E51"/>
    <w:rsid w:val="0029136F"/>
    <w:rsid w:val="002A0A4B"/>
    <w:rsid w:val="002A0B36"/>
    <w:rsid w:val="002A46FB"/>
    <w:rsid w:val="002B056C"/>
    <w:rsid w:val="002B3AD0"/>
    <w:rsid w:val="002B409C"/>
    <w:rsid w:val="002B4C88"/>
    <w:rsid w:val="002B5877"/>
    <w:rsid w:val="002B6A5A"/>
    <w:rsid w:val="002B7E43"/>
    <w:rsid w:val="002C19DE"/>
    <w:rsid w:val="002C615B"/>
    <w:rsid w:val="002D0A1D"/>
    <w:rsid w:val="002D3074"/>
    <w:rsid w:val="002D3B84"/>
    <w:rsid w:val="002D3FCE"/>
    <w:rsid w:val="002D6BE9"/>
    <w:rsid w:val="002E0655"/>
    <w:rsid w:val="002E0B59"/>
    <w:rsid w:val="002F18F9"/>
    <w:rsid w:val="002F7EAE"/>
    <w:rsid w:val="003013C2"/>
    <w:rsid w:val="00302D3D"/>
    <w:rsid w:val="00310160"/>
    <w:rsid w:val="0031114B"/>
    <w:rsid w:val="00321A71"/>
    <w:rsid w:val="00322299"/>
    <w:rsid w:val="0032630E"/>
    <w:rsid w:val="00327AB8"/>
    <w:rsid w:val="003347A9"/>
    <w:rsid w:val="003366D2"/>
    <w:rsid w:val="00340420"/>
    <w:rsid w:val="003456C4"/>
    <w:rsid w:val="0034677E"/>
    <w:rsid w:val="003518C6"/>
    <w:rsid w:val="00363864"/>
    <w:rsid w:val="003639AA"/>
    <w:rsid w:val="00366389"/>
    <w:rsid w:val="00366477"/>
    <w:rsid w:val="0037252D"/>
    <w:rsid w:val="00375A0B"/>
    <w:rsid w:val="0037680C"/>
    <w:rsid w:val="0038134B"/>
    <w:rsid w:val="003950D3"/>
    <w:rsid w:val="0039607A"/>
    <w:rsid w:val="003A5F41"/>
    <w:rsid w:val="003A747E"/>
    <w:rsid w:val="003A753B"/>
    <w:rsid w:val="003B1CFE"/>
    <w:rsid w:val="003B1FB9"/>
    <w:rsid w:val="003B2AF2"/>
    <w:rsid w:val="003B34B1"/>
    <w:rsid w:val="003C0B88"/>
    <w:rsid w:val="003C5273"/>
    <w:rsid w:val="003C73AE"/>
    <w:rsid w:val="003D607B"/>
    <w:rsid w:val="003D6D5C"/>
    <w:rsid w:val="003D7B3F"/>
    <w:rsid w:val="003E019B"/>
    <w:rsid w:val="003E27A5"/>
    <w:rsid w:val="003E59A9"/>
    <w:rsid w:val="003E62EA"/>
    <w:rsid w:val="003E764A"/>
    <w:rsid w:val="003F6014"/>
    <w:rsid w:val="00401541"/>
    <w:rsid w:val="00405EF9"/>
    <w:rsid w:val="00411F79"/>
    <w:rsid w:val="004145E1"/>
    <w:rsid w:val="0041579C"/>
    <w:rsid w:val="00424B5A"/>
    <w:rsid w:val="00432181"/>
    <w:rsid w:val="0043642E"/>
    <w:rsid w:val="00441E28"/>
    <w:rsid w:val="00442012"/>
    <w:rsid w:val="0044324E"/>
    <w:rsid w:val="00445401"/>
    <w:rsid w:val="00447267"/>
    <w:rsid w:val="00450E0A"/>
    <w:rsid w:val="00456DBE"/>
    <w:rsid w:val="00460A99"/>
    <w:rsid w:val="00463160"/>
    <w:rsid w:val="0046333C"/>
    <w:rsid w:val="004652E5"/>
    <w:rsid w:val="004733F8"/>
    <w:rsid w:val="004743AA"/>
    <w:rsid w:val="00483D7C"/>
    <w:rsid w:val="00485880"/>
    <w:rsid w:val="004875EB"/>
    <w:rsid w:val="00487813"/>
    <w:rsid w:val="00492BCC"/>
    <w:rsid w:val="00496854"/>
    <w:rsid w:val="00496C1D"/>
    <w:rsid w:val="00497DE9"/>
    <w:rsid w:val="004A005D"/>
    <w:rsid w:val="004A1B6E"/>
    <w:rsid w:val="004A3013"/>
    <w:rsid w:val="004A6C16"/>
    <w:rsid w:val="004B2514"/>
    <w:rsid w:val="004B385B"/>
    <w:rsid w:val="004B6F56"/>
    <w:rsid w:val="004C2A7F"/>
    <w:rsid w:val="004C4239"/>
    <w:rsid w:val="004D26F4"/>
    <w:rsid w:val="004D3AFD"/>
    <w:rsid w:val="004D4F95"/>
    <w:rsid w:val="004D57BF"/>
    <w:rsid w:val="004D5DCA"/>
    <w:rsid w:val="004D6399"/>
    <w:rsid w:val="004D6D97"/>
    <w:rsid w:val="004D7397"/>
    <w:rsid w:val="004E045C"/>
    <w:rsid w:val="004E402C"/>
    <w:rsid w:val="004E5805"/>
    <w:rsid w:val="004E5CAF"/>
    <w:rsid w:val="004F6BE7"/>
    <w:rsid w:val="005000C8"/>
    <w:rsid w:val="00505FA7"/>
    <w:rsid w:val="00510874"/>
    <w:rsid w:val="005120C9"/>
    <w:rsid w:val="00513DF3"/>
    <w:rsid w:val="00515B6A"/>
    <w:rsid w:val="00525B31"/>
    <w:rsid w:val="00530FE6"/>
    <w:rsid w:val="00534409"/>
    <w:rsid w:val="0053479C"/>
    <w:rsid w:val="00535C4B"/>
    <w:rsid w:val="00537840"/>
    <w:rsid w:val="005404D3"/>
    <w:rsid w:val="00540A12"/>
    <w:rsid w:val="00550E4A"/>
    <w:rsid w:val="00552A3C"/>
    <w:rsid w:val="005603FC"/>
    <w:rsid w:val="00560B24"/>
    <w:rsid w:val="0056165C"/>
    <w:rsid w:val="0056436F"/>
    <w:rsid w:val="00575726"/>
    <w:rsid w:val="00580A49"/>
    <w:rsid w:val="00582AC3"/>
    <w:rsid w:val="005831CA"/>
    <w:rsid w:val="00584D70"/>
    <w:rsid w:val="00584E00"/>
    <w:rsid w:val="005865A8"/>
    <w:rsid w:val="00591441"/>
    <w:rsid w:val="00593A00"/>
    <w:rsid w:val="005970F0"/>
    <w:rsid w:val="005A0863"/>
    <w:rsid w:val="005A0D82"/>
    <w:rsid w:val="005A20F3"/>
    <w:rsid w:val="005A3DD7"/>
    <w:rsid w:val="005A4D08"/>
    <w:rsid w:val="005A6077"/>
    <w:rsid w:val="005A6B2A"/>
    <w:rsid w:val="005A6F2E"/>
    <w:rsid w:val="005B2864"/>
    <w:rsid w:val="005B3B65"/>
    <w:rsid w:val="005B4F9A"/>
    <w:rsid w:val="005B5EBF"/>
    <w:rsid w:val="005C2C5F"/>
    <w:rsid w:val="005D37B1"/>
    <w:rsid w:val="005D3977"/>
    <w:rsid w:val="005D62AA"/>
    <w:rsid w:val="005D6384"/>
    <w:rsid w:val="005E6774"/>
    <w:rsid w:val="005F2AD4"/>
    <w:rsid w:val="005F3494"/>
    <w:rsid w:val="005F390A"/>
    <w:rsid w:val="006033F0"/>
    <w:rsid w:val="00604B48"/>
    <w:rsid w:val="00607D7A"/>
    <w:rsid w:val="00612ECA"/>
    <w:rsid w:val="00612FD4"/>
    <w:rsid w:val="00615D24"/>
    <w:rsid w:val="00617831"/>
    <w:rsid w:val="006209A0"/>
    <w:rsid w:val="00621A8F"/>
    <w:rsid w:val="00621FEF"/>
    <w:rsid w:val="00624EA9"/>
    <w:rsid w:val="00624FFB"/>
    <w:rsid w:val="00625E6D"/>
    <w:rsid w:val="00632E03"/>
    <w:rsid w:val="00635483"/>
    <w:rsid w:val="00641841"/>
    <w:rsid w:val="00641BCA"/>
    <w:rsid w:val="006449F3"/>
    <w:rsid w:val="00645D19"/>
    <w:rsid w:val="00651B65"/>
    <w:rsid w:val="0065649D"/>
    <w:rsid w:val="00661061"/>
    <w:rsid w:val="00661AEC"/>
    <w:rsid w:val="00663598"/>
    <w:rsid w:val="00666BA5"/>
    <w:rsid w:val="00667150"/>
    <w:rsid w:val="00670286"/>
    <w:rsid w:val="006713EC"/>
    <w:rsid w:val="00672E12"/>
    <w:rsid w:val="006875FB"/>
    <w:rsid w:val="00692589"/>
    <w:rsid w:val="00696783"/>
    <w:rsid w:val="006A1295"/>
    <w:rsid w:val="006A5822"/>
    <w:rsid w:val="006A5B1E"/>
    <w:rsid w:val="006A6666"/>
    <w:rsid w:val="006B479B"/>
    <w:rsid w:val="006B624C"/>
    <w:rsid w:val="006C20B4"/>
    <w:rsid w:val="006C6755"/>
    <w:rsid w:val="006D2A8C"/>
    <w:rsid w:val="006D4161"/>
    <w:rsid w:val="006D479C"/>
    <w:rsid w:val="006D4C13"/>
    <w:rsid w:val="006D5907"/>
    <w:rsid w:val="006E00AB"/>
    <w:rsid w:val="006E04B6"/>
    <w:rsid w:val="006E08B7"/>
    <w:rsid w:val="006E0E9F"/>
    <w:rsid w:val="006E2A43"/>
    <w:rsid w:val="006E33C3"/>
    <w:rsid w:val="006E4C18"/>
    <w:rsid w:val="006E706F"/>
    <w:rsid w:val="006F516C"/>
    <w:rsid w:val="00703343"/>
    <w:rsid w:val="0070644E"/>
    <w:rsid w:val="007075A0"/>
    <w:rsid w:val="007077A7"/>
    <w:rsid w:val="00707F68"/>
    <w:rsid w:val="00712718"/>
    <w:rsid w:val="00712A53"/>
    <w:rsid w:val="00713D1F"/>
    <w:rsid w:val="007163D9"/>
    <w:rsid w:val="0072077C"/>
    <w:rsid w:val="00721550"/>
    <w:rsid w:val="00724A54"/>
    <w:rsid w:val="00726FD2"/>
    <w:rsid w:val="0073315F"/>
    <w:rsid w:val="00734477"/>
    <w:rsid w:val="0073492B"/>
    <w:rsid w:val="00734FE4"/>
    <w:rsid w:val="00740C87"/>
    <w:rsid w:val="00745618"/>
    <w:rsid w:val="00745F0C"/>
    <w:rsid w:val="00746A97"/>
    <w:rsid w:val="007524F7"/>
    <w:rsid w:val="00752B4C"/>
    <w:rsid w:val="007548E1"/>
    <w:rsid w:val="00755DA7"/>
    <w:rsid w:val="00761207"/>
    <w:rsid w:val="007634DD"/>
    <w:rsid w:val="0076376C"/>
    <w:rsid w:val="00764551"/>
    <w:rsid w:val="0077469D"/>
    <w:rsid w:val="007750D8"/>
    <w:rsid w:val="00777168"/>
    <w:rsid w:val="00784178"/>
    <w:rsid w:val="007A11DE"/>
    <w:rsid w:val="007A59F4"/>
    <w:rsid w:val="007A5B00"/>
    <w:rsid w:val="007B0696"/>
    <w:rsid w:val="007B1A6C"/>
    <w:rsid w:val="007B4714"/>
    <w:rsid w:val="007C27FB"/>
    <w:rsid w:val="007C33CC"/>
    <w:rsid w:val="007D00B0"/>
    <w:rsid w:val="007D061B"/>
    <w:rsid w:val="007D13BE"/>
    <w:rsid w:val="007D1CDE"/>
    <w:rsid w:val="007D2630"/>
    <w:rsid w:val="007D2F3C"/>
    <w:rsid w:val="007D4C03"/>
    <w:rsid w:val="007D7980"/>
    <w:rsid w:val="007E2D53"/>
    <w:rsid w:val="007E3DED"/>
    <w:rsid w:val="007F1452"/>
    <w:rsid w:val="007F21BD"/>
    <w:rsid w:val="007F28D7"/>
    <w:rsid w:val="007F2E0C"/>
    <w:rsid w:val="007F358A"/>
    <w:rsid w:val="00810865"/>
    <w:rsid w:val="008113F1"/>
    <w:rsid w:val="00812BD9"/>
    <w:rsid w:val="00812F07"/>
    <w:rsid w:val="008157DD"/>
    <w:rsid w:val="0081654B"/>
    <w:rsid w:val="00821A60"/>
    <w:rsid w:val="00823659"/>
    <w:rsid w:val="00827AEC"/>
    <w:rsid w:val="00834BA2"/>
    <w:rsid w:val="008355BF"/>
    <w:rsid w:val="00840EB1"/>
    <w:rsid w:val="008461FF"/>
    <w:rsid w:val="00852967"/>
    <w:rsid w:val="00855CD8"/>
    <w:rsid w:val="00862F46"/>
    <w:rsid w:val="008662DB"/>
    <w:rsid w:val="00866F20"/>
    <w:rsid w:val="00867F16"/>
    <w:rsid w:val="0087197F"/>
    <w:rsid w:val="00872D5E"/>
    <w:rsid w:val="008736E4"/>
    <w:rsid w:val="008754C5"/>
    <w:rsid w:val="00886CF9"/>
    <w:rsid w:val="008870F1"/>
    <w:rsid w:val="008948E5"/>
    <w:rsid w:val="008A0CC0"/>
    <w:rsid w:val="008A5737"/>
    <w:rsid w:val="008B270D"/>
    <w:rsid w:val="008B4B58"/>
    <w:rsid w:val="008B4B8A"/>
    <w:rsid w:val="008B5185"/>
    <w:rsid w:val="008B5DAC"/>
    <w:rsid w:val="008B5DC6"/>
    <w:rsid w:val="008B6E96"/>
    <w:rsid w:val="008B73CC"/>
    <w:rsid w:val="008C1DAB"/>
    <w:rsid w:val="008C6965"/>
    <w:rsid w:val="008C75ED"/>
    <w:rsid w:val="008D3755"/>
    <w:rsid w:val="008D3DAB"/>
    <w:rsid w:val="008D4AC1"/>
    <w:rsid w:val="008D4B4D"/>
    <w:rsid w:val="008F67B9"/>
    <w:rsid w:val="00900FAC"/>
    <w:rsid w:val="00903229"/>
    <w:rsid w:val="009045EB"/>
    <w:rsid w:val="009115F3"/>
    <w:rsid w:val="00922B9E"/>
    <w:rsid w:val="00922ED2"/>
    <w:rsid w:val="00924059"/>
    <w:rsid w:val="00924582"/>
    <w:rsid w:val="00925666"/>
    <w:rsid w:val="009257B7"/>
    <w:rsid w:val="00925B33"/>
    <w:rsid w:val="0093516E"/>
    <w:rsid w:val="009362DF"/>
    <w:rsid w:val="00936EFE"/>
    <w:rsid w:val="00943481"/>
    <w:rsid w:val="00944455"/>
    <w:rsid w:val="00945A71"/>
    <w:rsid w:val="0094729D"/>
    <w:rsid w:val="009563CC"/>
    <w:rsid w:val="0096036F"/>
    <w:rsid w:val="00962590"/>
    <w:rsid w:val="00971948"/>
    <w:rsid w:val="009724CC"/>
    <w:rsid w:val="00982B63"/>
    <w:rsid w:val="00984171"/>
    <w:rsid w:val="00986599"/>
    <w:rsid w:val="0098697A"/>
    <w:rsid w:val="00990451"/>
    <w:rsid w:val="00990FC6"/>
    <w:rsid w:val="009911A9"/>
    <w:rsid w:val="00993FA0"/>
    <w:rsid w:val="00995136"/>
    <w:rsid w:val="0099684C"/>
    <w:rsid w:val="009A2C74"/>
    <w:rsid w:val="009A4B8C"/>
    <w:rsid w:val="009A5219"/>
    <w:rsid w:val="009A560F"/>
    <w:rsid w:val="009A7133"/>
    <w:rsid w:val="009B69F5"/>
    <w:rsid w:val="009C5EDE"/>
    <w:rsid w:val="009D20BE"/>
    <w:rsid w:val="009D2997"/>
    <w:rsid w:val="009D2A07"/>
    <w:rsid w:val="009D2F2F"/>
    <w:rsid w:val="009E08CF"/>
    <w:rsid w:val="009E37FE"/>
    <w:rsid w:val="009E3C78"/>
    <w:rsid w:val="009E4076"/>
    <w:rsid w:val="009E55BD"/>
    <w:rsid w:val="009E5FE1"/>
    <w:rsid w:val="009E75B3"/>
    <w:rsid w:val="009F4011"/>
    <w:rsid w:val="009F7EE4"/>
    <w:rsid w:val="00A1139A"/>
    <w:rsid w:val="00A27F48"/>
    <w:rsid w:val="00A333F8"/>
    <w:rsid w:val="00A3346C"/>
    <w:rsid w:val="00A359EF"/>
    <w:rsid w:val="00A36E59"/>
    <w:rsid w:val="00A46347"/>
    <w:rsid w:val="00A46F2E"/>
    <w:rsid w:val="00A65FE3"/>
    <w:rsid w:val="00A76550"/>
    <w:rsid w:val="00A859D6"/>
    <w:rsid w:val="00A87C84"/>
    <w:rsid w:val="00A94DAF"/>
    <w:rsid w:val="00A9538A"/>
    <w:rsid w:val="00A97CCC"/>
    <w:rsid w:val="00AA0FEE"/>
    <w:rsid w:val="00AA1841"/>
    <w:rsid w:val="00AA3B6F"/>
    <w:rsid w:val="00AA4220"/>
    <w:rsid w:val="00AA5C08"/>
    <w:rsid w:val="00AB12E0"/>
    <w:rsid w:val="00AB1931"/>
    <w:rsid w:val="00AB1C3F"/>
    <w:rsid w:val="00AB4BB2"/>
    <w:rsid w:val="00AC04F6"/>
    <w:rsid w:val="00AC6111"/>
    <w:rsid w:val="00AD087E"/>
    <w:rsid w:val="00AD17B0"/>
    <w:rsid w:val="00AD1B4C"/>
    <w:rsid w:val="00AD78AA"/>
    <w:rsid w:val="00AE7E60"/>
    <w:rsid w:val="00AF0317"/>
    <w:rsid w:val="00AF4A0B"/>
    <w:rsid w:val="00AF514F"/>
    <w:rsid w:val="00AF5D3A"/>
    <w:rsid w:val="00AF60C1"/>
    <w:rsid w:val="00AF7362"/>
    <w:rsid w:val="00B00AD4"/>
    <w:rsid w:val="00B0125D"/>
    <w:rsid w:val="00B04154"/>
    <w:rsid w:val="00B05046"/>
    <w:rsid w:val="00B0526A"/>
    <w:rsid w:val="00B059BB"/>
    <w:rsid w:val="00B11BD9"/>
    <w:rsid w:val="00B1224A"/>
    <w:rsid w:val="00B1258F"/>
    <w:rsid w:val="00B13CCF"/>
    <w:rsid w:val="00B20A7D"/>
    <w:rsid w:val="00B20BEE"/>
    <w:rsid w:val="00B319E2"/>
    <w:rsid w:val="00B3398B"/>
    <w:rsid w:val="00B36E85"/>
    <w:rsid w:val="00B37D5E"/>
    <w:rsid w:val="00B4232C"/>
    <w:rsid w:val="00B42F67"/>
    <w:rsid w:val="00B5071B"/>
    <w:rsid w:val="00B5147B"/>
    <w:rsid w:val="00B53269"/>
    <w:rsid w:val="00B557BC"/>
    <w:rsid w:val="00B55966"/>
    <w:rsid w:val="00B55CD0"/>
    <w:rsid w:val="00B6055C"/>
    <w:rsid w:val="00B63D2F"/>
    <w:rsid w:val="00B63D84"/>
    <w:rsid w:val="00B74CC1"/>
    <w:rsid w:val="00B76607"/>
    <w:rsid w:val="00B80B00"/>
    <w:rsid w:val="00B939CD"/>
    <w:rsid w:val="00B948D3"/>
    <w:rsid w:val="00B9708A"/>
    <w:rsid w:val="00BA1420"/>
    <w:rsid w:val="00BB6E2D"/>
    <w:rsid w:val="00BC722E"/>
    <w:rsid w:val="00BD0CE6"/>
    <w:rsid w:val="00BD4913"/>
    <w:rsid w:val="00BD73FA"/>
    <w:rsid w:val="00BE62E0"/>
    <w:rsid w:val="00BF017F"/>
    <w:rsid w:val="00BF1276"/>
    <w:rsid w:val="00BF1EFB"/>
    <w:rsid w:val="00BF68A6"/>
    <w:rsid w:val="00BF6942"/>
    <w:rsid w:val="00C01027"/>
    <w:rsid w:val="00C02FFA"/>
    <w:rsid w:val="00C05A15"/>
    <w:rsid w:val="00C06271"/>
    <w:rsid w:val="00C07891"/>
    <w:rsid w:val="00C111D6"/>
    <w:rsid w:val="00C11A7A"/>
    <w:rsid w:val="00C11BCD"/>
    <w:rsid w:val="00C13D9B"/>
    <w:rsid w:val="00C1540F"/>
    <w:rsid w:val="00C15663"/>
    <w:rsid w:val="00C156E8"/>
    <w:rsid w:val="00C16B85"/>
    <w:rsid w:val="00C16EC0"/>
    <w:rsid w:val="00C2150B"/>
    <w:rsid w:val="00C220AC"/>
    <w:rsid w:val="00C257D8"/>
    <w:rsid w:val="00C267B5"/>
    <w:rsid w:val="00C421A9"/>
    <w:rsid w:val="00C57AEF"/>
    <w:rsid w:val="00C600AD"/>
    <w:rsid w:val="00C60A0F"/>
    <w:rsid w:val="00C61734"/>
    <w:rsid w:val="00C661F5"/>
    <w:rsid w:val="00C66531"/>
    <w:rsid w:val="00C753C0"/>
    <w:rsid w:val="00C844D7"/>
    <w:rsid w:val="00C8782E"/>
    <w:rsid w:val="00C9046C"/>
    <w:rsid w:val="00C95EB0"/>
    <w:rsid w:val="00CA45E2"/>
    <w:rsid w:val="00CA7A3E"/>
    <w:rsid w:val="00CB043F"/>
    <w:rsid w:val="00CB144D"/>
    <w:rsid w:val="00CB15D7"/>
    <w:rsid w:val="00CB18B3"/>
    <w:rsid w:val="00CB200B"/>
    <w:rsid w:val="00CB472B"/>
    <w:rsid w:val="00CB79C4"/>
    <w:rsid w:val="00CD307E"/>
    <w:rsid w:val="00CD324A"/>
    <w:rsid w:val="00CE25A0"/>
    <w:rsid w:val="00CE3BF0"/>
    <w:rsid w:val="00CE3C9C"/>
    <w:rsid w:val="00CE534D"/>
    <w:rsid w:val="00CE58A6"/>
    <w:rsid w:val="00CF0E3B"/>
    <w:rsid w:val="00CF22F2"/>
    <w:rsid w:val="00CF48F3"/>
    <w:rsid w:val="00CF5198"/>
    <w:rsid w:val="00CF565D"/>
    <w:rsid w:val="00D014DE"/>
    <w:rsid w:val="00D01F12"/>
    <w:rsid w:val="00D05805"/>
    <w:rsid w:val="00D10069"/>
    <w:rsid w:val="00D116DB"/>
    <w:rsid w:val="00D12578"/>
    <w:rsid w:val="00D15758"/>
    <w:rsid w:val="00D16BDB"/>
    <w:rsid w:val="00D24527"/>
    <w:rsid w:val="00D25D4A"/>
    <w:rsid w:val="00D3605A"/>
    <w:rsid w:val="00D40138"/>
    <w:rsid w:val="00D40259"/>
    <w:rsid w:val="00D407C2"/>
    <w:rsid w:val="00D43E99"/>
    <w:rsid w:val="00D47C8A"/>
    <w:rsid w:val="00D51C2B"/>
    <w:rsid w:val="00D5270A"/>
    <w:rsid w:val="00D52C61"/>
    <w:rsid w:val="00D5318F"/>
    <w:rsid w:val="00D57C6C"/>
    <w:rsid w:val="00D63669"/>
    <w:rsid w:val="00D64338"/>
    <w:rsid w:val="00D64C9E"/>
    <w:rsid w:val="00D662A1"/>
    <w:rsid w:val="00D679AF"/>
    <w:rsid w:val="00D67BE3"/>
    <w:rsid w:val="00D70ED4"/>
    <w:rsid w:val="00D73504"/>
    <w:rsid w:val="00D75D99"/>
    <w:rsid w:val="00D8052A"/>
    <w:rsid w:val="00D83FAE"/>
    <w:rsid w:val="00D869E3"/>
    <w:rsid w:val="00D912FF"/>
    <w:rsid w:val="00D91486"/>
    <w:rsid w:val="00D91BF8"/>
    <w:rsid w:val="00D91F1E"/>
    <w:rsid w:val="00D95A31"/>
    <w:rsid w:val="00D9674F"/>
    <w:rsid w:val="00DB20CB"/>
    <w:rsid w:val="00DB4AD4"/>
    <w:rsid w:val="00DB4FEF"/>
    <w:rsid w:val="00DB5991"/>
    <w:rsid w:val="00DB73F6"/>
    <w:rsid w:val="00DC3EDA"/>
    <w:rsid w:val="00DC6398"/>
    <w:rsid w:val="00DD5AF5"/>
    <w:rsid w:val="00DE0D30"/>
    <w:rsid w:val="00DE5169"/>
    <w:rsid w:val="00DE695D"/>
    <w:rsid w:val="00DE7494"/>
    <w:rsid w:val="00DF1384"/>
    <w:rsid w:val="00DF6579"/>
    <w:rsid w:val="00E04C1C"/>
    <w:rsid w:val="00E05848"/>
    <w:rsid w:val="00E05AF7"/>
    <w:rsid w:val="00E070DA"/>
    <w:rsid w:val="00E14942"/>
    <w:rsid w:val="00E14E88"/>
    <w:rsid w:val="00E151E2"/>
    <w:rsid w:val="00E16B7C"/>
    <w:rsid w:val="00E178BE"/>
    <w:rsid w:val="00E2021D"/>
    <w:rsid w:val="00E256EB"/>
    <w:rsid w:val="00E25F6A"/>
    <w:rsid w:val="00E312C2"/>
    <w:rsid w:val="00E315DC"/>
    <w:rsid w:val="00E406D3"/>
    <w:rsid w:val="00E4230A"/>
    <w:rsid w:val="00E4670C"/>
    <w:rsid w:val="00E54260"/>
    <w:rsid w:val="00E54447"/>
    <w:rsid w:val="00E60495"/>
    <w:rsid w:val="00E64385"/>
    <w:rsid w:val="00E654C6"/>
    <w:rsid w:val="00E67095"/>
    <w:rsid w:val="00E676B1"/>
    <w:rsid w:val="00E70DB8"/>
    <w:rsid w:val="00E711FD"/>
    <w:rsid w:val="00E739E6"/>
    <w:rsid w:val="00E74CB5"/>
    <w:rsid w:val="00E75238"/>
    <w:rsid w:val="00E761CA"/>
    <w:rsid w:val="00E769AF"/>
    <w:rsid w:val="00E7765F"/>
    <w:rsid w:val="00E8078A"/>
    <w:rsid w:val="00E81BDE"/>
    <w:rsid w:val="00E821DE"/>
    <w:rsid w:val="00E8232B"/>
    <w:rsid w:val="00E84AE6"/>
    <w:rsid w:val="00E854AC"/>
    <w:rsid w:val="00E87E59"/>
    <w:rsid w:val="00E91263"/>
    <w:rsid w:val="00E92124"/>
    <w:rsid w:val="00E9325F"/>
    <w:rsid w:val="00E952E5"/>
    <w:rsid w:val="00E95582"/>
    <w:rsid w:val="00EA0334"/>
    <w:rsid w:val="00EA092B"/>
    <w:rsid w:val="00EA1141"/>
    <w:rsid w:val="00EA3CE1"/>
    <w:rsid w:val="00EA454E"/>
    <w:rsid w:val="00EB722B"/>
    <w:rsid w:val="00EC0AF7"/>
    <w:rsid w:val="00EC3E54"/>
    <w:rsid w:val="00EC6E8F"/>
    <w:rsid w:val="00EC7F1C"/>
    <w:rsid w:val="00ED4039"/>
    <w:rsid w:val="00ED4739"/>
    <w:rsid w:val="00ED558C"/>
    <w:rsid w:val="00ED6248"/>
    <w:rsid w:val="00EE48D4"/>
    <w:rsid w:val="00EE5B62"/>
    <w:rsid w:val="00EE61D8"/>
    <w:rsid w:val="00EF0434"/>
    <w:rsid w:val="00EF1247"/>
    <w:rsid w:val="00EF242F"/>
    <w:rsid w:val="00F017B8"/>
    <w:rsid w:val="00F06818"/>
    <w:rsid w:val="00F0710E"/>
    <w:rsid w:val="00F1045C"/>
    <w:rsid w:val="00F111C0"/>
    <w:rsid w:val="00F145A7"/>
    <w:rsid w:val="00F151C5"/>
    <w:rsid w:val="00F2668D"/>
    <w:rsid w:val="00F3284A"/>
    <w:rsid w:val="00F3674A"/>
    <w:rsid w:val="00F3681D"/>
    <w:rsid w:val="00F40542"/>
    <w:rsid w:val="00F50E20"/>
    <w:rsid w:val="00F56E42"/>
    <w:rsid w:val="00F606DE"/>
    <w:rsid w:val="00F64843"/>
    <w:rsid w:val="00F66A64"/>
    <w:rsid w:val="00F66B05"/>
    <w:rsid w:val="00F73FEF"/>
    <w:rsid w:val="00F756ED"/>
    <w:rsid w:val="00F7754B"/>
    <w:rsid w:val="00F8032D"/>
    <w:rsid w:val="00F813C9"/>
    <w:rsid w:val="00F835DA"/>
    <w:rsid w:val="00F8473F"/>
    <w:rsid w:val="00F84D1E"/>
    <w:rsid w:val="00F914B7"/>
    <w:rsid w:val="00F91B54"/>
    <w:rsid w:val="00F929A2"/>
    <w:rsid w:val="00F94FE7"/>
    <w:rsid w:val="00FA1265"/>
    <w:rsid w:val="00FA1CBB"/>
    <w:rsid w:val="00FA5ED4"/>
    <w:rsid w:val="00FA6776"/>
    <w:rsid w:val="00FA70BF"/>
    <w:rsid w:val="00FC3E55"/>
    <w:rsid w:val="00FC658D"/>
    <w:rsid w:val="00FC7809"/>
    <w:rsid w:val="00FC7C61"/>
    <w:rsid w:val="00FD2EB5"/>
    <w:rsid w:val="00FD43BE"/>
    <w:rsid w:val="00FD4F07"/>
    <w:rsid w:val="00FD630E"/>
    <w:rsid w:val="00FE1DE1"/>
    <w:rsid w:val="00FE4FA7"/>
    <w:rsid w:val="00FE7D03"/>
    <w:rsid w:val="00FF2552"/>
    <w:rsid w:val="00FF5660"/>
    <w:rsid w:val="00FF6F51"/>
    <w:rsid w:val="02867E6C"/>
    <w:rsid w:val="05690ECB"/>
    <w:rsid w:val="08551BF8"/>
    <w:rsid w:val="0E1E33E9"/>
    <w:rsid w:val="0ECD383C"/>
    <w:rsid w:val="10685D9E"/>
    <w:rsid w:val="10D142EE"/>
    <w:rsid w:val="14F04208"/>
    <w:rsid w:val="1C54614B"/>
    <w:rsid w:val="20CC6430"/>
    <w:rsid w:val="215309BF"/>
    <w:rsid w:val="215F5FD5"/>
    <w:rsid w:val="222F3821"/>
    <w:rsid w:val="22484FCB"/>
    <w:rsid w:val="23DE1FD4"/>
    <w:rsid w:val="25092E18"/>
    <w:rsid w:val="26E1627C"/>
    <w:rsid w:val="276224DD"/>
    <w:rsid w:val="2E565888"/>
    <w:rsid w:val="2EEE5D2E"/>
    <w:rsid w:val="305164B0"/>
    <w:rsid w:val="30741387"/>
    <w:rsid w:val="31503EF5"/>
    <w:rsid w:val="34C21EC6"/>
    <w:rsid w:val="34DA1700"/>
    <w:rsid w:val="3632012B"/>
    <w:rsid w:val="3AED3AA4"/>
    <w:rsid w:val="3E2E1EC1"/>
    <w:rsid w:val="3EB27279"/>
    <w:rsid w:val="402F2C59"/>
    <w:rsid w:val="48E921DF"/>
    <w:rsid w:val="507611F4"/>
    <w:rsid w:val="50AD6475"/>
    <w:rsid w:val="569263A8"/>
    <w:rsid w:val="56F52FEC"/>
    <w:rsid w:val="5DC96AE4"/>
    <w:rsid w:val="5FFB4DD7"/>
    <w:rsid w:val="60696F1F"/>
    <w:rsid w:val="69A84718"/>
    <w:rsid w:val="6A111643"/>
    <w:rsid w:val="6AAF7A83"/>
    <w:rsid w:val="6AD05430"/>
    <w:rsid w:val="6D3E1A7B"/>
    <w:rsid w:val="6F5B7E59"/>
    <w:rsid w:val="711059D6"/>
    <w:rsid w:val="7529306B"/>
    <w:rsid w:val="77837117"/>
    <w:rsid w:val="79946CBF"/>
    <w:rsid w:val="7B2F4F94"/>
    <w:rsid w:val="7CC02664"/>
    <w:rsid w:val="7D51656A"/>
    <w:rsid w:val="7E0832A6"/>
    <w:rsid w:val="7FE61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qFormat="1"/>
    <w:lsdException w:name="header" w:qFormat="1"/>
    <w:lsdException w:name="footer" w:qFormat="1"/>
    <w:lsdException w:name="caption" w:semiHidden="1" w:unhideWhenUsed="1" w:qFormat="1"/>
    <w:lsdException w:name="footnote reference" w:semiHidden="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C658D"/>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sid w:val="00FC658D"/>
    <w:rPr>
      <w:sz w:val="18"/>
      <w:szCs w:val="18"/>
    </w:rPr>
  </w:style>
  <w:style w:type="paragraph" w:styleId="Footer">
    <w:name w:val="footer"/>
    <w:basedOn w:val="Normal"/>
    <w:qFormat/>
    <w:rsid w:val="00FC658D"/>
    <w:pPr>
      <w:tabs>
        <w:tab w:val="center" w:pos="4153"/>
        <w:tab w:val="right" w:pos="8306"/>
      </w:tabs>
      <w:snapToGrid w:val="0"/>
      <w:jc w:val="left"/>
    </w:pPr>
    <w:rPr>
      <w:sz w:val="18"/>
      <w:szCs w:val="18"/>
    </w:rPr>
  </w:style>
  <w:style w:type="paragraph" w:styleId="Header">
    <w:name w:val="header"/>
    <w:basedOn w:val="Normal"/>
    <w:link w:val="Char"/>
    <w:qFormat/>
    <w:rsid w:val="00FC658D"/>
    <w:pPr>
      <w:pBdr>
        <w:bottom w:val="single" w:sz="6" w:space="1" w:color="auto"/>
      </w:pBdr>
      <w:tabs>
        <w:tab w:val="center" w:pos="4153"/>
        <w:tab w:val="right" w:pos="8306"/>
      </w:tabs>
      <w:snapToGrid w:val="0"/>
      <w:jc w:val="center"/>
    </w:pPr>
    <w:rPr>
      <w:sz w:val="18"/>
      <w:szCs w:val="18"/>
    </w:rPr>
  </w:style>
  <w:style w:type="paragraph" w:styleId="FootnoteText">
    <w:name w:val="footnote text"/>
    <w:basedOn w:val="Normal"/>
    <w:semiHidden/>
    <w:qFormat/>
    <w:rsid w:val="00FC658D"/>
    <w:pPr>
      <w:snapToGrid w:val="0"/>
      <w:jc w:val="left"/>
    </w:pPr>
    <w:rPr>
      <w:sz w:val="18"/>
      <w:szCs w:val="18"/>
    </w:rPr>
  </w:style>
  <w:style w:type="paragraph" w:styleId="NormalWeb">
    <w:name w:val="Normal (Web)"/>
    <w:basedOn w:val="Normal"/>
    <w:qFormat/>
    <w:rsid w:val="00FC658D"/>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39"/>
    <w:qFormat/>
    <w:rsid w:val="00FC658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sid w:val="00FC658D"/>
    <w:rPr>
      <w:b/>
      <w:bCs/>
    </w:rPr>
  </w:style>
  <w:style w:type="character" w:styleId="PageNumber">
    <w:name w:val="page number"/>
    <w:qFormat/>
    <w:rsid w:val="00FC658D"/>
  </w:style>
  <w:style w:type="character" w:styleId="Hyperlink">
    <w:name w:val="Hyperlink"/>
    <w:qFormat/>
    <w:rsid w:val="00FC658D"/>
    <w:rPr>
      <w:color w:val="0563C1"/>
      <w:u w:val="single"/>
    </w:rPr>
  </w:style>
  <w:style w:type="character" w:styleId="FootnoteReference">
    <w:name w:val="footnote reference"/>
    <w:semiHidden/>
    <w:qFormat/>
    <w:rsid w:val="00FC658D"/>
    <w:rPr>
      <w:vertAlign w:val="superscript"/>
    </w:rPr>
  </w:style>
  <w:style w:type="character" w:customStyle="1" w:styleId="Char">
    <w:name w:val="页眉 Char"/>
    <w:link w:val="Header"/>
    <w:qFormat/>
    <w:rsid w:val="00FC658D"/>
    <w:rPr>
      <w:kern w:val="2"/>
      <w:sz w:val="18"/>
      <w:szCs w:val="18"/>
    </w:rPr>
  </w:style>
  <w:style w:type="character" w:customStyle="1" w:styleId="dash6b63-6587--char">
    <w:name w:val="dash6b63-6587--char"/>
    <w:qFormat/>
    <w:rsid w:val="00FC658D"/>
  </w:style>
  <w:style w:type="paragraph" w:styleId="ListParagraph">
    <w:name w:val="List Paragraph"/>
    <w:basedOn w:val="Normal"/>
    <w:uiPriority w:val="34"/>
    <w:qFormat/>
    <w:rsid w:val="00FC658D"/>
    <w:pPr>
      <w:ind w:firstLine="420" w:firstLineChars="200"/>
    </w:pPr>
    <w:rPr>
      <w:rFonts w:ascii="Calibri" w:hAnsi="Calibri"/>
      <w:szCs w:val="22"/>
    </w:rPr>
  </w:style>
  <w:style w:type="paragraph" w:customStyle="1" w:styleId="1">
    <w:name w:val="列出段落1"/>
    <w:basedOn w:val="Normal"/>
    <w:qFormat/>
    <w:rsid w:val="00FC658D"/>
    <w:pPr>
      <w:ind w:firstLine="420" w:firstLineChars="200"/>
    </w:pPr>
    <w:rPr>
      <w:rFonts w:ascii="Calibri" w:hAnsi="Calibri"/>
      <w:szCs w:val="22"/>
    </w:rPr>
  </w:style>
  <w:style w:type="character" w:customStyle="1" w:styleId="UnresolvedMention">
    <w:name w:val="Unresolved Mention"/>
    <w:uiPriority w:val="99"/>
    <w:unhideWhenUsed/>
    <w:qFormat/>
    <w:rsid w:val="00FC658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hyperlink" Target="https://d.book118.com/955031024111011112" TargetMode="Externa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1061</Words>
  <Characters>6052</Characters>
  <Application>Microsoft Office Word</Application>
  <DocSecurity>0</DocSecurity>
  <Lines>50</Lines>
  <Paragraphs>14</Paragraphs>
  <ScaleCrop>false</ScaleCrop>
  <Company>ff</Company>
  <LinksUpToDate>false</LinksUpToDate>
  <CharactersWithSpaces>7099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附6：主体部分格式示例</dc:title>
  <dc:creator>jh</dc:creator>
  <cp:lastModifiedBy>HP</cp:lastModifiedBy>
  <cp:revision>8</cp:revision>
  <cp:lastPrinted>2021-12-14T03:06:00Z</cp:lastPrinted>
  <dcterms:created xsi:type="dcterms:W3CDTF">2021-08-11T15:42:00Z</dcterms:created>
  <dcterms:modified xsi:type="dcterms:W3CDTF">2024-02-25T07:25:00Z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089880ACBD8F4E2E90200E7807222CB8</vt:lpwstr>
  </property>
  <property fmtid="{D5CDD505-2E9C-101B-9397-08002B2CF9AE}" pid="3" name="KSOProductBuildVer">
    <vt:lpwstr>2052-11.1.0.11294</vt:lpwstr>
  </property>
</Properties>
</file>