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before="936" w:after="624"/>
        <w:ind w:left="440" w:hanging="440"/>
        <w:rPr>
          <w:sz w:val="30"/>
          <w:szCs w:val="30"/>
        </w:rPr>
      </w:pPr>
      <w:bookmarkStart w:id="0" w:name="_GoBack"/>
      <w:r>
        <w:rPr>
          <w:sz w:val="30"/>
          <w:szCs w:val="30"/>
        </w:rPr>
        <w:t>旅游VLOG的营销价值研究</w:t>
      </w:r>
      <w:r>
        <w:rPr>
          <w:rFonts w:hint="eastAsia"/>
          <w:sz w:val="30"/>
          <w:szCs w:val="30"/>
        </w:rPr>
        <w:t>——基于4C营销理论</w:t>
      </w:r>
    </w:p>
    <w:bookmarkEnd w:id="0"/>
    <w:p>
      <w:pPr>
        <w:pStyle w:val="Heading1"/>
        <w:spacing w:before="936" w:after="624"/>
        <w:ind w:left="440" w:hanging="440"/>
      </w:pPr>
      <w:r>
        <w:t>摘要</w:t>
      </w:r>
    </w:p>
    <w:p>
      <w:pPr>
        <w:pStyle w:val="a"/>
        <w:ind w:firstLine="480" w:firstLineChars="200"/>
        <w:rPr>
          <w:rFonts w:asciiTheme="majorEastAsia" w:eastAsiaTheme="majorEastAsia" w:hAnsiTheme="majorEastAsia"/>
        </w:rPr>
      </w:pPr>
      <w:r>
        <w:rPr>
          <w:rFonts w:asciiTheme="majorEastAsia" w:eastAsiaTheme="majorEastAsia" w:hAnsiTheme="majorEastAsia" w:hint="eastAsia"/>
        </w:rPr>
        <w:t>本文根据VLOG的特征和属性，以4C营销理论为支撑,从消费者、成本、便利、沟通四个维度解析了旅游VLOG的营销价值。研究过程中采用了文献研究法、案例研究法、理论分析法等多种研究方法，做到了理论与实践结合，并得出结论如下：旅游VLOG具备一定的营销价值。一、头部创作者具备KOL特质，能够成为品牌与消费者之间沟通的桥梁,且其垂直细分有力地满足了消费者差异化的需求；二、创作者、平台与受众的低成本投入也有助于其营销的进一步达成；三、旅游VLOG营销借助平台的多元投放与自身呈现形态的碎片化，极大地便利了消费者的接收；四、其软性植入和双向沟通的方式，实现了品牌与消费者的良性互动。此次研究的结论能够为品牌营销提供新的思路和借鉴，也为VLOG应用于营销领域提供一定的理论支持。</w:t>
      </w:r>
    </w:p>
    <w:p>
      <w:pPr>
        <w:pStyle w:val="a"/>
        <w:ind w:firstLine="480" w:firstLineChars="200"/>
        <w:rPr>
          <w:rFonts w:asciiTheme="minorEastAsia" w:eastAsiaTheme="minorEastAsia" w:hAnsiTheme="minorEastAsia"/>
        </w:rPr>
      </w:pPr>
    </w:p>
    <w:p>
      <w:pPr>
        <w:pStyle w:val="a"/>
        <w:ind w:left="241" w:hanging="241"/>
        <w:jc w:val="both"/>
        <w:rPr>
          <w:rFonts w:asciiTheme="minorEastAsia" w:eastAsiaTheme="minorEastAsia" w:hAnsiTheme="minorEastAsia"/>
        </w:rPr>
      </w:pPr>
      <w:r>
        <w:rPr>
          <w:rFonts w:asciiTheme="minorEastAsia" w:eastAsiaTheme="minorEastAsia" w:hAnsiTheme="minorEastAsia" w:hint="eastAsia"/>
        </w:rPr>
        <w:t>关键词：旅游VLOG；</w:t>
      </w:r>
      <w:r>
        <w:rPr>
          <w:rFonts w:asciiTheme="minorEastAsia" w:eastAsiaTheme="minorEastAsia" w:hAnsiTheme="minorEastAsia"/>
        </w:rPr>
        <w:t>营销价值；</w:t>
      </w:r>
      <w:r>
        <w:rPr>
          <w:rFonts w:asciiTheme="minorEastAsia" w:eastAsiaTheme="minorEastAsia" w:hAnsiTheme="minorEastAsia" w:hint="eastAsia"/>
        </w:rPr>
        <w:t>4C</w:t>
      </w:r>
      <w:r>
        <w:rPr>
          <w:rFonts w:asciiTheme="minorEastAsia" w:eastAsiaTheme="minorEastAsia" w:hAnsiTheme="minorEastAsia"/>
        </w:rPr>
        <w:t>营销理论</w:t>
      </w:r>
    </w:p>
    <w:p>
      <w:pPr>
        <w:ind w:left="210" w:hanging="210"/>
      </w:pPr>
    </w:p>
    <w:p>
      <w:pPr>
        <w:ind w:left="210" w:hanging="210"/>
      </w:pPr>
    </w:p>
    <w:p>
      <w:pPr>
        <w:ind w:left="210" w:hanging="210"/>
      </w:pPr>
    </w:p>
    <w:p>
      <w:pPr>
        <w:ind w:left="210" w:hanging="210"/>
      </w:pPr>
    </w:p>
    <w:p>
      <w:pPr>
        <w:ind w:left="210" w:hanging="210"/>
      </w:pPr>
    </w:p>
    <w:p>
      <w:pPr>
        <w:ind w:left="210" w:hanging="210"/>
      </w:pPr>
    </w:p>
    <w:p>
      <w:pPr>
        <w:ind w:left="210" w:hanging="210"/>
      </w:pPr>
    </w:p>
    <w:p>
      <w:pPr>
        <w:ind w:left="210" w:hanging="210"/>
      </w:pPr>
    </w:p>
    <w:p>
      <w:pPr>
        <w:ind w:left="210" w:hanging="210"/>
      </w:pPr>
    </w:p>
    <w:p>
      <w:pPr>
        <w:ind w:left="210" w:hanging="210"/>
      </w:pPr>
    </w:p>
    <w:p>
      <w:pPr>
        <w:ind w:left="210" w:hanging="210"/>
      </w:pPr>
    </w:p>
    <w:p>
      <w:pPr>
        <w:ind w:left="210" w:hanging="210"/>
      </w:pPr>
    </w:p>
    <w:p>
      <w:pPr>
        <w:pStyle w:val="a1"/>
        <w:ind w:left="97" w:hanging="97" w:hangingChars="22"/>
        <w:jc w:val="center"/>
        <w:rPr>
          <w:rFonts w:ascii="Times New Roman" w:eastAsia="Times New Roman" w:hAnsi="Times New Roman" w:cs="Times New Roman"/>
          <w:szCs w:val="44"/>
        </w:rPr>
      </w:pPr>
    </w:p>
    <w:p>
      <w:pPr>
        <w:pStyle w:val="a1"/>
        <w:ind w:left="97" w:hanging="97" w:hangingChars="22"/>
        <w:jc w:val="center"/>
        <w:rPr>
          <w:rFonts w:ascii="Times New Roman" w:eastAsia="Times New Roman" w:hAnsi="Times New Roman" w:cs="Times New Roman"/>
          <w:szCs w:val="44"/>
        </w:rPr>
        <w:sectPr>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1906" w:h="16838"/>
          <w:pgMar w:top="1440" w:right="1800" w:bottom="1440" w:left="1800" w:header="851" w:footer="992" w:gutter="0"/>
          <w:pgNumType w:start="1"/>
          <w:cols w:num="1" w:space="425"/>
          <w:docGrid w:type="lines" w:linePitch="312" w:charSpace="0"/>
        </w:sectPr>
      </w:pPr>
    </w:p>
    <w:p>
      <w:pPr>
        <w:pStyle w:val="a1"/>
        <w:ind w:left="97" w:hanging="97" w:hangingChars="22"/>
        <w:jc w:val="center"/>
        <w:rPr>
          <w:rFonts w:ascii="Times New Roman" w:eastAsia="Times New Roman" w:hAnsi="Times New Roman" w:cs="Times New Roman"/>
          <w:szCs w:val="44"/>
        </w:rPr>
      </w:pPr>
      <w:r>
        <w:rPr>
          <w:rFonts w:ascii="Times New Roman" w:eastAsia="Times New Roman" w:hAnsi="Times New Roman" w:cs="Times New Roman"/>
          <w:szCs w:val="44"/>
        </w:rPr>
        <w:t>Abstract</w:t>
      </w:r>
    </w:p>
    <w:p>
      <w:pPr>
        <w:ind w:firstLine="480" w:firstLineChars="200"/>
        <w:jc w:val="both"/>
        <w:rPr>
          <w:rFonts w:ascii="Times New Roman" w:eastAsia="Times New Roman" w:hAnsi="Times New Roman" w:cs="Times New Roman"/>
          <w:b/>
          <w:sz w:val="24"/>
        </w:rPr>
      </w:pPr>
      <w:r>
        <w:rPr>
          <w:rFonts w:ascii="Times New Roman" w:eastAsia="Times New Roman" w:hAnsi="Times New Roman" w:cs="Times New Roman"/>
          <w:b/>
          <w:sz w:val="24"/>
        </w:rPr>
        <w:t>Based on the characteristics and attributes of VLOG and supported by The Marketing Theory of 4Cs</w:t>
      </w:r>
      <w:r>
        <w:rPr>
          <w:rFonts w:ascii="Times New Roman" w:eastAsia="宋体" w:hAnsi="Times New Roman" w:cs="Times New Roman"/>
          <w:b/>
          <w:sz w:val="24"/>
        </w:rPr>
        <w:t>，</w:t>
      </w:r>
      <w:r>
        <w:rPr>
          <w:rFonts w:ascii="Times New Roman" w:eastAsia="Times New Roman" w:hAnsi="Times New Roman" w:cs="Times New Roman"/>
          <w:b/>
          <w:sz w:val="24"/>
        </w:rPr>
        <w:t>this article attemp to analyze the marketing value of Travel VLOG from four</w:t>
      </w:r>
      <w:r>
        <w:rPr>
          <w:rFonts w:ascii="Times New Roman" w:hAnsi="Times New Roman" w:cs="Times New Roman"/>
        </w:rPr>
        <w:t xml:space="preserve"> </w:t>
      </w:r>
      <w:r>
        <w:rPr>
          <w:rFonts w:ascii="Times New Roman" w:eastAsia="Times New Roman" w:hAnsi="Times New Roman" w:cs="Times New Roman"/>
          <w:b/>
          <w:sz w:val="24"/>
        </w:rPr>
        <w:t>different aspects, which are consumer, cost, convenience and communication. At the same time several scientific methods were used in this article when I did research , such as literature research method, case research method, and theoretical analysis method.They are scientifical and rigorous research method ,which were adopted to achieve the combination of theory and practice, They also guarantee the credibility of the research successfully. The author reached a conclusion through hard work and lists it in the article,as follows:</w:t>
      </w:r>
    </w:p>
    <w:p>
      <w:pPr>
        <w:ind w:left="0" w:firstLine="480" w:firstLineChars="200"/>
        <w:jc w:val="both"/>
        <w:rPr>
          <w:rFonts w:ascii="Times New Roman" w:eastAsia="Times New Roman" w:hAnsi="Times New Roman" w:cs="Times New Roman"/>
          <w:b/>
          <w:sz w:val="24"/>
        </w:rPr>
      </w:pPr>
      <w:r>
        <w:rPr>
          <w:rFonts w:ascii="Times New Roman" w:eastAsia="Times New Roman" w:hAnsi="Times New Roman" w:cs="Times New Roman"/>
          <w:b/>
          <w:sz w:val="24"/>
        </w:rPr>
        <w:t>In addition, Travel VLOG has certain marketing value.</w:t>
      </w:r>
      <w:r>
        <w:rPr>
          <w:rFonts w:ascii="Times New Roman" w:hAnsi="Times New Roman" w:cs="Times New Roman"/>
          <w:b/>
          <w:sz w:val="24"/>
        </w:rPr>
        <w:t xml:space="preserve">1. </w:t>
      </w:r>
      <w:r>
        <w:rPr>
          <w:rFonts w:ascii="Times New Roman" w:eastAsia="Times New Roman" w:hAnsi="Times New Roman" w:cs="Times New Roman"/>
          <w:b/>
          <w:sz w:val="24"/>
        </w:rPr>
        <w:t xml:space="preserve">The head creators are key opinion leader in the group, which become a bridge between brands and consumers to help their commnuication each other,and its vertical segmentation strongly can meet the different needs of consumers effectively; 2.The low-cost investment of creators, platforms and audiences It also contributes to the further achievement of its marketing; 3. Travel VLOG marketing greatly facilitates the reception of consumers by means of the platform ’s diversified delivery and fragmentation of its own presentation form; 4. Its soft implantation and two-way communication means The benign interaction between brands and consumers. </w:t>
      </w:r>
    </w:p>
    <w:p>
      <w:pPr>
        <w:ind w:left="0" w:firstLine="480" w:firstLineChars="200"/>
        <w:jc w:val="both"/>
        <w:rPr>
          <w:rFonts w:ascii="Times New Roman" w:eastAsia="Times New Roman" w:hAnsi="Times New Roman" w:cs="Times New Roman"/>
          <w:b/>
          <w:sz w:val="24"/>
        </w:rPr>
      </w:pPr>
      <w:r>
        <w:rPr>
          <w:rFonts w:ascii="Times New Roman" w:eastAsia="Times New Roman" w:hAnsi="Times New Roman" w:cs="Times New Roman"/>
          <w:b/>
          <w:sz w:val="24"/>
        </w:rPr>
        <w:t>The conclusion of this artacle can bring useful and benefical enlightenment for scholars, it provide a new idea and reference for brand marketing according to actural condition, and also provide some theoretical support for VLOG in the field of marketing.</w:t>
      </w:r>
    </w:p>
    <w:p>
      <w:pPr>
        <w:pStyle w:val="a3"/>
        <w:ind w:left="210" w:hanging="210"/>
        <w:rPr>
          <w:rFonts w:ascii="Times New Roman" w:hAnsi="Times New Roman" w:eastAsiaTheme="minorEastAsia" w:cs="Times New Roman"/>
          <w:b w:val="0"/>
          <w:sz w:val="21"/>
        </w:rPr>
      </w:pPr>
    </w:p>
    <w:p>
      <w:pPr>
        <w:pStyle w:val="a3"/>
        <w:ind w:left="241" w:hanging="241"/>
        <w:rPr>
          <w:rFonts w:ascii="Times New Roman" w:eastAsia="宋体" w:hAnsi="Times New Roman" w:cs="Times New Roman"/>
        </w:rPr>
      </w:pPr>
      <w:r>
        <w:rPr>
          <w:rFonts w:ascii="Times New Roman" w:hAnsi="Times New Roman" w:cs="Times New Roman"/>
        </w:rPr>
        <w:t>KEYWORDS</w:t>
      </w:r>
      <w:r>
        <w:rPr>
          <w:rFonts w:ascii="Times New Roman" w:eastAsia="宋体" w:hAnsi="Times New Roman" w:cs="Times New Roman"/>
        </w:rPr>
        <w:t>：</w:t>
      </w:r>
      <w:r>
        <w:rPr>
          <w:rFonts w:ascii="Times New Roman" w:hAnsi="Times New Roman" w:cs="Times New Roman"/>
        </w:rPr>
        <w:t>Travel VLOG ; Marketing Value</w:t>
      </w:r>
      <w:r>
        <w:rPr>
          <w:rFonts w:ascii="Times New Roman" w:eastAsia="宋体" w:hAnsi="Times New Roman" w:cs="Times New Roman"/>
        </w:rPr>
        <w:t>；The Marketing Theory of 4Cs</w:t>
      </w:r>
    </w:p>
    <w:p>
      <w:pPr>
        <w:pStyle w:val="Heading1"/>
        <w:spacing w:before="936" w:after="624"/>
        <w:ind w:left="97" w:hanging="97" w:hangingChars="22"/>
        <w:jc w:val="left"/>
      </w:pPr>
    </w:p>
    <w:p>
      <w:pPr>
        <w:ind w:left="210" w:hanging="210"/>
      </w:pPr>
    </w:p>
    <w:p>
      <w:pPr>
        <w:ind w:left="210" w:hanging="210"/>
      </w:pPr>
    </w:p>
    <w:p>
      <w:pPr>
        <w:ind w:left="210" w:hanging="210"/>
      </w:pPr>
    </w:p>
    <w:p>
      <w:pPr>
        <w:ind w:left="440" w:hanging="440"/>
        <w:rPr>
          <w:rFonts w:eastAsia="华文中宋"/>
          <w:b/>
          <w:sz w:val="44"/>
        </w:rPr>
      </w:pPr>
    </w:p>
    <w:p>
      <w:pPr>
        <w:ind w:left="440" w:hanging="440"/>
        <w:rPr>
          <w:rFonts w:eastAsia="华文中宋"/>
          <w:b/>
          <w:sz w:val="44"/>
        </w:rPr>
      </w:pPr>
    </w:p>
    <w:p>
      <w:pPr>
        <w:ind w:left="440" w:hanging="440"/>
        <w:rPr>
          <w:rFonts w:eastAsia="华文中宋"/>
          <w:b/>
          <w:sz w:val="44"/>
        </w:rPr>
      </w:pPr>
    </w:p>
    <w:p>
      <w:pPr>
        <w:pStyle w:val="Heading1"/>
        <w:spacing w:before="936" w:after="624"/>
        <w:ind w:left="97" w:hanging="97" w:hangingChars="22"/>
        <w:jc w:val="left"/>
      </w:pPr>
      <w:r>
        <w:br/>
      </w:r>
      <w:r>
        <w:br/>
      </w:r>
    </w:p>
    <w:p>
      <w:pPr>
        <w:ind w:left="0" w:firstLine="0" w:firstLineChars="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https://d.book118.com/955040030220011114</w:t>
        </w:r>
      </w:hyperlink>
    </w:p>
    <w:p>
      <w:pPr>
        <w:pStyle w:val="Heading1"/>
        <w:spacing w:before="936" w:after="624"/>
        <w:ind w:left="97" w:hanging="97" w:hangingChars="22"/>
        <w:jc w:val="left"/>
      </w:pPr>
    </w:p>
    <w:sectPr>
      <w:headerReference w:type="even" r:id="rId15"/>
      <w:headerReference w:type="default" r:id="rId16"/>
      <w:footerReference w:type="even" r:id="rId17"/>
      <w:footerReference w:type="default" r:id="rId18"/>
      <w:headerReference w:type="first" r:id="rId19"/>
      <w:footerReference w:type="first" r:id="rId20"/>
      <w:footnotePr>
        <w:numRestart w:val="eachPage"/>
      </w:footnotePr>
      <w:pgSz w:w="11906" w:h="16838"/>
      <w:pgMar w:top="1440" w:right="1800" w:bottom="1440" w:left="1800" w:header="851" w:footer="992" w:gutter="0"/>
      <w:pgNumType w:start="1"/>
      <w:cols w:num="1" w:space="425"/>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ind w:hanging="210"/>
      </w:pPr>
      <w:r>
        <w:separator/>
      </w:r>
    </w:p>
  </w:endnote>
  <w:endnote w:type="continuationSeparator" w:id="1">
    <w:p>
      <w:pPr>
        <w:ind w:hanging="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180" w:hanging="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79123774"/>
      <w:docPartObj>
        <w:docPartGallery w:val="AutoText"/>
      </w:docPartObj>
    </w:sdtPr>
    <w:sdtContent>
      <w:p>
        <w:pPr>
          <w:pStyle w:val="Footer"/>
          <w:ind w:left="180" w:hanging="180"/>
          <w:jc w:val="center"/>
        </w:pPr>
        <w:r>
          <w:fldChar w:fldCharType="begin"/>
        </w:r>
        <w:r>
          <w:instrText>PAGE   \* MERGEFORMAT</w:instrText>
        </w:r>
        <w:r>
          <w:fldChar w:fldCharType="separate"/>
        </w:r>
        <w:r>
          <w:rPr>
            <w:lang w:val="zh-CN"/>
          </w:rPr>
          <w:t>1</w:t>
        </w:r>
        <w:r>
          <w:fldChar w:fldCharType="end"/>
        </w:r>
      </w:p>
    </w:sdtContent>
  </w:sdt>
  <w:p>
    <w:pPr>
      <w:pStyle w:val="Footer"/>
      <w:ind w:left="180" w:hanging="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180" w:hanging="18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180" w:hanging="18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180" w:hanging="18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180" w:hanging="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ind w:hanging="210"/>
      </w:pPr>
      <w:r>
        <w:separator/>
      </w:r>
    </w:p>
  </w:footnote>
  <w:footnote w:type="continuationSeparator" w:id="1">
    <w:p>
      <w:pPr>
        <w:ind w:hanging="21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180" w:hanging="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210" w:hanging="21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180" w:hanging="18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180" w:hanging="18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210" w:hanging="21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180" w:hanging="1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7AD4A46"/>
    <w:multiLevelType w:val="multilevel"/>
    <w:tmpl w:val="57AD4A46"/>
    <w:lvl w:ilvl="0">
      <w:start w:val="26"/>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D2F0C17"/>
    <w:multiLevelType w:val="multilevel"/>
    <w:tmpl w:val="5D2F0C1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footnotePr>
    <w:numRestart w:val="eachPag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0B2"/>
    <w:rsid w:val="00010897"/>
    <w:rsid w:val="000226A9"/>
    <w:rsid w:val="00022B22"/>
    <w:rsid w:val="0002498D"/>
    <w:rsid w:val="000264AB"/>
    <w:rsid w:val="00027099"/>
    <w:rsid w:val="0003385D"/>
    <w:rsid w:val="0003749A"/>
    <w:rsid w:val="00050218"/>
    <w:rsid w:val="00052820"/>
    <w:rsid w:val="00057EA8"/>
    <w:rsid w:val="00064F66"/>
    <w:rsid w:val="00073001"/>
    <w:rsid w:val="00082580"/>
    <w:rsid w:val="00084941"/>
    <w:rsid w:val="000862B5"/>
    <w:rsid w:val="000866A7"/>
    <w:rsid w:val="00093009"/>
    <w:rsid w:val="00093219"/>
    <w:rsid w:val="000977CF"/>
    <w:rsid w:val="000A0C86"/>
    <w:rsid w:val="000A5F86"/>
    <w:rsid w:val="000B02ED"/>
    <w:rsid w:val="000B2928"/>
    <w:rsid w:val="000B34C9"/>
    <w:rsid w:val="000C193F"/>
    <w:rsid w:val="000C55F7"/>
    <w:rsid w:val="000C6E17"/>
    <w:rsid w:val="000D073E"/>
    <w:rsid w:val="000D322F"/>
    <w:rsid w:val="000D3704"/>
    <w:rsid w:val="000D5011"/>
    <w:rsid w:val="000D586A"/>
    <w:rsid w:val="000E295C"/>
    <w:rsid w:val="000E42BB"/>
    <w:rsid w:val="00112F08"/>
    <w:rsid w:val="001261DF"/>
    <w:rsid w:val="00130926"/>
    <w:rsid w:val="00131F94"/>
    <w:rsid w:val="00137892"/>
    <w:rsid w:val="00140E64"/>
    <w:rsid w:val="00147126"/>
    <w:rsid w:val="00150AC1"/>
    <w:rsid w:val="0015122F"/>
    <w:rsid w:val="00154E16"/>
    <w:rsid w:val="00170D82"/>
    <w:rsid w:val="0017341E"/>
    <w:rsid w:val="00175C9B"/>
    <w:rsid w:val="0018093F"/>
    <w:rsid w:val="00182094"/>
    <w:rsid w:val="00190C35"/>
    <w:rsid w:val="00193F80"/>
    <w:rsid w:val="00196E17"/>
    <w:rsid w:val="001A165A"/>
    <w:rsid w:val="001A2507"/>
    <w:rsid w:val="001A4371"/>
    <w:rsid w:val="001A5E01"/>
    <w:rsid w:val="001A661B"/>
    <w:rsid w:val="001B005E"/>
    <w:rsid w:val="001B61B0"/>
    <w:rsid w:val="001C2B94"/>
    <w:rsid w:val="001C2C10"/>
    <w:rsid w:val="001C40F3"/>
    <w:rsid w:val="001C4674"/>
    <w:rsid w:val="001D0288"/>
    <w:rsid w:val="001D3EEE"/>
    <w:rsid w:val="001E2374"/>
    <w:rsid w:val="001E34CA"/>
    <w:rsid w:val="001E3868"/>
    <w:rsid w:val="001F4C95"/>
    <w:rsid w:val="001F5C6F"/>
    <w:rsid w:val="002019A8"/>
    <w:rsid w:val="00203A81"/>
    <w:rsid w:val="0020539B"/>
    <w:rsid w:val="00212D05"/>
    <w:rsid w:val="00212D70"/>
    <w:rsid w:val="00213B58"/>
    <w:rsid w:val="00220265"/>
    <w:rsid w:val="002210CF"/>
    <w:rsid w:val="0022364E"/>
    <w:rsid w:val="0023171E"/>
    <w:rsid w:val="00236147"/>
    <w:rsid w:val="002408E3"/>
    <w:rsid w:val="00244BDB"/>
    <w:rsid w:val="002544E4"/>
    <w:rsid w:val="002549E0"/>
    <w:rsid w:val="002665DD"/>
    <w:rsid w:val="00275339"/>
    <w:rsid w:val="00281DA4"/>
    <w:rsid w:val="00282071"/>
    <w:rsid w:val="002838CD"/>
    <w:rsid w:val="00296435"/>
    <w:rsid w:val="002B4AFF"/>
    <w:rsid w:val="002C0758"/>
    <w:rsid w:val="002C5949"/>
    <w:rsid w:val="002C60E4"/>
    <w:rsid w:val="002D3EB2"/>
    <w:rsid w:val="0030626B"/>
    <w:rsid w:val="00310E5D"/>
    <w:rsid w:val="00312E23"/>
    <w:rsid w:val="00312F46"/>
    <w:rsid w:val="00316E8F"/>
    <w:rsid w:val="00322205"/>
    <w:rsid w:val="003275C5"/>
    <w:rsid w:val="00340410"/>
    <w:rsid w:val="00341BBA"/>
    <w:rsid w:val="003473DE"/>
    <w:rsid w:val="00357273"/>
    <w:rsid w:val="00360487"/>
    <w:rsid w:val="0036153D"/>
    <w:rsid w:val="00363014"/>
    <w:rsid w:val="0036471D"/>
    <w:rsid w:val="00365F33"/>
    <w:rsid w:val="003725CC"/>
    <w:rsid w:val="00377403"/>
    <w:rsid w:val="00386363"/>
    <w:rsid w:val="003B69B0"/>
    <w:rsid w:val="003B7FC6"/>
    <w:rsid w:val="003D6550"/>
    <w:rsid w:val="003D6D02"/>
    <w:rsid w:val="003E5561"/>
    <w:rsid w:val="003E5DEB"/>
    <w:rsid w:val="003E61AB"/>
    <w:rsid w:val="003F2B52"/>
    <w:rsid w:val="003F5582"/>
    <w:rsid w:val="003F5F70"/>
    <w:rsid w:val="003F6B6C"/>
    <w:rsid w:val="004050B2"/>
    <w:rsid w:val="00412183"/>
    <w:rsid w:val="00414E87"/>
    <w:rsid w:val="0043171A"/>
    <w:rsid w:val="004320BD"/>
    <w:rsid w:val="00437DE6"/>
    <w:rsid w:val="0044225B"/>
    <w:rsid w:val="004502AC"/>
    <w:rsid w:val="004538AC"/>
    <w:rsid w:val="00473E1C"/>
    <w:rsid w:val="00475AB6"/>
    <w:rsid w:val="004820BF"/>
    <w:rsid w:val="004902BE"/>
    <w:rsid w:val="00493F79"/>
    <w:rsid w:val="00497ED5"/>
    <w:rsid w:val="004A2873"/>
    <w:rsid w:val="004A4B85"/>
    <w:rsid w:val="004B6070"/>
    <w:rsid w:val="004C554F"/>
    <w:rsid w:val="004C6CF7"/>
    <w:rsid w:val="004D56F4"/>
    <w:rsid w:val="004E08A2"/>
    <w:rsid w:val="004F05A2"/>
    <w:rsid w:val="004F46DA"/>
    <w:rsid w:val="0050081A"/>
    <w:rsid w:val="0051393A"/>
    <w:rsid w:val="00517B43"/>
    <w:rsid w:val="00525F7A"/>
    <w:rsid w:val="00530F5A"/>
    <w:rsid w:val="005368D3"/>
    <w:rsid w:val="005374F2"/>
    <w:rsid w:val="005436F7"/>
    <w:rsid w:val="00546D53"/>
    <w:rsid w:val="00551908"/>
    <w:rsid w:val="00552786"/>
    <w:rsid w:val="005562C6"/>
    <w:rsid w:val="00556CE7"/>
    <w:rsid w:val="00560788"/>
    <w:rsid w:val="00562AFD"/>
    <w:rsid w:val="00570485"/>
    <w:rsid w:val="00570B4F"/>
    <w:rsid w:val="0057446F"/>
    <w:rsid w:val="005771FF"/>
    <w:rsid w:val="00586296"/>
    <w:rsid w:val="005A1553"/>
    <w:rsid w:val="005A2E90"/>
    <w:rsid w:val="005A5D13"/>
    <w:rsid w:val="005C4295"/>
    <w:rsid w:val="005D5BC3"/>
    <w:rsid w:val="005E2158"/>
    <w:rsid w:val="005F2616"/>
    <w:rsid w:val="006028B5"/>
    <w:rsid w:val="00611265"/>
    <w:rsid w:val="006148D4"/>
    <w:rsid w:val="00622499"/>
    <w:rsid w:val="00623169"/>
    <w:rsid w:val="0063250D"/>
    <w:rsid w:val="00633E4C"/>
    <w:rsid w:val="006409CF"/>
    <w:rsid w:val="0065186D"/>
    <w:rsid w:val="00656383"/>
    <w:rsid w:val="00657795"/>
    <w:rsid w:val="00663B6B"/>
    <w:rsid w:val="00665124"/>
    <w:rsid w:val="00666E94"/>
    <w:rsid w:val="00676A67"/>
    <w:rsid w:val="00690DF4"/>
    <w:rsid w:val="00695B54"/>
    <w:rsid w:val="00697BC4"/>
    <w:rsid w:val="006A3D51"/>
    <w:rsid w:val="006A459C"/>
    <w:rsid w:val="006A7C3A"/>
    <w:rsid w:val="006B0B5D"/>
    <w:rsid w:val="006B0BA0"/>
    <w:rsid w:val="006B3588"/>
    <w:rsid w:val="006C4648"/>
    <w:rsid w:val="006C5A7A"/>
    <w:rsid w:val="006D6605"/>
    <w:rsid w:val="006E40CA"/>
    <w:rsid w:val="006F5385"/>
    <w:rsid w:val="006F5924"/>
    <w:rsid w:val="006F59E4"/>
    <w:rsid w:val="00704797"/>
    <w:rsid w:val="00712797"/>
    <w:rsid w:val="0071696C"/>
    <w:rsid w:val="00723686"/>
    <w:rsid w:val="0073297D"/>
    <w:rsid w:val="00733054"/>
    <w:rsid w:val="00733662"/>
    <w:rsid w:val="00743647"/>
    <w:rsid w:val="00746ECD"/>
    <w:rsid w:val="00754710"/>
    <w:rsid w:val="007605B3"/>
    <w:rsid w:val="00773DF2"/>
    <w:rsid w:val="00780035"/>
    <w:rsid w:val="007822E6"/>
    <w:rsid w:val="007875FC"/>
    <w:rsid w:val="00794746"/>
    <w:rsid w:val="007C1B5C"/>
    <w:rsid w:val="007C48A1"/>
    <w:rsid w:val="007C6A54"/>
    <w:rsid w:val="007C6DAD"/>
    <w:rsid w:val="007D3C30"/>
    <w:rsid w:val="007D6D2A"/>
    <w:rsid w:val="007E1294"/>
    <w:rsid w:val="007E36E1"/>
    <w:rsid w:val="007F0A21"/>
    <w:rsid w:val="007F23BA"/>
    <w:rsid w:val="007F4EA1"/>
    <w:rsid w:val="00801B66"/>
    <w:rsid w:val="00805CA7"/>
    <w:rsid w:val="00806492"/>
    <w:rsid w:val="00810227"/>
    <w:rsid w:val="0081324F"/>
    <w:rsid w:val="00830583"/>
    <w:rsid w:val="00840C6A"/>
    <w:rsid w:val="0084133E"/>
    <w:rsid w:val="008509A2"/>
    <w:rsid w:val="00866529"/>
    <w:rsid w:val="00871988"/>
    <w:rsid w:val="00877783"/>
    <w:rsid w:val="00880009"/>
    <w:rsid w:val="00880569"/>
    <w:rsid w:val="00881328"/>
    <w:rsid w:val="0088151B"/>
    <w:rsid w:val="00881918"/>
    <w:rsid w:val="00891B8D"/>
    <w:rsid w:val="008947CF"/>
    <w:rsid w:val="008A1A67"/>
    <w:rsid w:val="008A425A"/>
    <w:rsid w:val="008A6BB0"/>
    <w:rsid w:val="008C1E48"/>
    <w:rsid w:val="008C4516"/>
    <w:rsid w:val="008D0BED"/>
    <w:rsid w:val="008E70B5"/>
    <w:rsid w:val="008E7B52"/>
    <w:rsid w:val="008F16C3"/>
    <w:rsid w:val="008F16FD"/>
    <w:rsid w:val="008F6AA5"/>
    <w:rsid w:val="00900373"/>
    <w:rsid w:val="00907A53"/>
    <w:rsid w:val="00912290"/>
    <w:rsid w:val="0093450F"/>
    <w:rsid w:val="00940DF6"/>
    <w:rsid w:val="00942FB9"/>
    <w:rsid w:val="00943023"/>
    <w:rsid w:val="00951AFF"/>
    <w:rsid w:val="009564BA"/>
    <w:rsid w:val="009640D6"/>
    <w:rsid w:val="009823C1"/>
    <w:rsid w:val="009874E2"/>
    <w:rsid w:val="009A1220"/>
    <w:rsid w:val="009A1714"/>
    <w:rsid w:val="009A2E19"/>
    <w:rsid w:val="009A443A"/>
    <w:rsid w:val="009B264F"/>
    <w:rsid w:val="009B66A8"/>
    <w:rsid w:val="009B7353"/>
    <w:rsid w:val="009C6863"/>
    <w:rsid w:val="009D1700"/>
    <w:rsid w:val="009D778C"/>
    <w:rsid w:val="009E3AF2"/>
    <w:rsid w:val="009F76C7"/>
    <w:rsid w:val="00A036A2"/>
    <w:rsid w:val="00A100BC"/>
    <w:rsid w:val="00A15D0C"/>
    <w:rsid w:val="00A16CC0"/>
    <w:rsid w:val="00A31004"/>
    <w:rsid w:val="00A31C5B"/>
    <w:rsid w:val="00A35C34"/>
    <w:rsid w:val="00A37A58"/>
    <w:rsid w:val="00A47228"/>
    <w:rsid w:val="00A47FBA"/>
    <w:rsid w:val="00A52C5F"/>
    <w:rsid w:val="00A60D49"/>
    <w:rsid w:val="00A720B7"/>
    <w:rsid w:val="00A7753A"/>
    <w:rsid w:val="00A825D2"/>
    <w:rsid w:val="00A94B5F"/>
    <w:rsid w:val="00A956B1"/>
    <w:rsid w:val="00AA32CB"/>
    <w:rsid w:val="00AB114C"/>
    <w:rsid w:val="00AB34C0"/>
    <w:rsid w:val="00AB63E6"/>
    <w:rsid w:val="00AC121A"/>
    <w:rsid w:val="00AC199A"/>
    <w:rsid w:val="00AC5F53"/>
    <w:rsid w:val="00AE3EDE"/>
    <w:rsid w:val="00AF3066"/>
    <w:rsid w:val="00AF7E09"/>
    <w:rsid w:val="00B04BC2"/>
    <w:rsid w:val="00B151B0"/>
    <w:rsid w:val="00B15F88"/>
    <w:rsid w:val="00B2302E"/>
    <w:rsid w:val="00B25FEC"/>
    <w:rsid w:val="00B36BD5"/>
    <w:rsid w:val="00B4743A"/>
    <w:rsid w:val="00B50C6D"/>
    <w:rsid w:val="00B53E0D"/>
    <w:rsid w:val="00B57987"/>
    <w:rsid w:val="00B61CE9"/>
    <w:rsid w:val="00B7163C"/>
    <w:rsid w:val="00B81515"/>
    <w:rsid w:val="00B83C82"/>
    <w:rsid w:val="00B93AF5"/>
    <w:rsid w:val="00B94B12"/>
    <w:rsid w:val="00B96518"/>
    <w:rsid w:val="00BA255E"/>
    <w:rsid w:val="00BB2B1B"/>
    <w:rsid w:val="00BB3199"/>
    <w:rsid w:val="00BC1098"/>
    <w:rsid w:val="00BC4427"/>
    <w:rsid w:val="00BD1EDA"/>
    <w:rsid w:val="00BF31B5"/>
    <w:rsid w:val="00BF4B6A"/>
    <w:rsid w:val="00BF4C9F"/>
    <w:rsid w:val="00C001EA"/>
    <w:rsid w:val="00C05E1B"/>
    <w:rsid w:val="00C060F6"/>
    <w:rsid w:val="00C11A84"/>
    <w:rsid w:val="00C11BD5"/>
    <w:rsid w:val="00C15606"/>
    <w:rsid w:val="00C23FEC"/>
    <w:rsid w:val="00C27D24"/>
    <w:rsid w:val="00C328C6"/>
    <w:rsid w:val="00C339A9"/>
    <w:rsid w:val="00C34A56"/>
    <w:rsid w:val="00C4268E"/>
    <w:rsid w:val="00C42DE1"/>
    <w:rsid w:val="00C43695"/>
    <w:rsid w:val="00C5311B"/>
    <w:rsid w:val="00C576B8"/>
    <w:rsid w:val="00C6513B"/>
    <w:rsid w:val="00C71A15"/>
    <w:rsid w:val="00C7208C"/>
    <w:rsid w:val="00C76CDF"/>
    <w:rsid w:val="00C8188D"/>
    <w:rsid w:val="00C8331E"/>
    <w:rsid w:val="00C87576"/>
    <w:rsid w:val="00C87AB0"/>
    <w:rsid w:val="00C9087F"/>
    <w:rsid w:val="00C95376"/>
    <w:rsid w:val="00C97350"/>
    <w:rsid w:val="00CB1D5C"/>
    <w:rsid w:val="00CB3203"/>
    <w:rsid w:val="00CB4D1E"/>
    <w:rsid w:val="00CC04CC"/>
    <w:rsid w:val="00CC7125"/>
    <w:rsid w:val="00CD00CE"/>
    <w:rsid w:val="00CD0306"/>
    <w:rsid w:val="00CE1D24"/>
    <w:rsid w:val="00CE2438"/>
    <w:rsid w:val="00CE4D7D"/>
    <w:rsid w:val="00CE6EFE"/>
    <w:rsid w:val="00CE7EB3"/>
    <w:rsid w:val="00CF4CC0"/>
    <w:rsid w:val="00D120AA"/>
    <w:rsid w:val="00D15D86"/>
    <w:rsid w:val="00D16941"/>
    <w:rsid w:val="00D20F6B"/>
    <w:rsid w:val="00D22284"/>
    <w:rsid w:val="00D3737C"/>
    <w:rsid w:val="00D377FC"/>
    <w:rsid w:val="00D403C4"/>
    <w:rsid w:val="00D413DD"/>
    <w:rsid w:val="00D42B0E"/>
    <w:rsid w:val="00D4611D"/>
    <w:rsid w:val="00D50C2E"/>
    <w:rsid w:val="00D61D4F"/>
    <w:rsid w:val="00D65F76"/>
    <w:rsid w:val="00D85FF3"/>
    <w:rsid w:val="00D90CF8"/>
    <w:rsid w:val="00D933AD"/>
    <w:rsid w:val="00D9554B"/>
    <w:rsid w:val="00DA3B2C"/>
    <w:rsid w:val="00DA49F7"/>
    <w:rsid w:val="00DB12B1"/>
    <w:rsid w:val="00DB43E4"/>
    <w:rsid w:val="00DB4DD5"/>
    <w:rsid w:val="00DB6438"/>
    <w:rsid w:val="00DB6787"/>
    <w:rsid w:val="00DC0996"/>
    <w:rsid w:val="00DF3250"/>
    <w:rsid w:val="00E031BD"/>
    <w:rsid w:val="00E05805"/>
    <w:rsid w:val="00E10D44"/>
    <w:rsid w:val="00E15E73"/>
    <w:rsid w:val="00E234CF"/>
    <w:rsid w:val="00E25018"/>
    <w:rsid w:val="00E37E07"/>
    <w:rsid w:val="00E4429E"/>
    <w:rsid w:val="00E44523"/>
    <w:rsid w:val="00E44525"/>
    <w:rsid w:val="00E52D9F"/>
    <w:rsid w:val="00E64599"/>
    <w:rsid w:val="00E744ED"/>
    <w:rsid w:val="00E76C6D"/>
    <w:rsid w:val="00E91D5E"/>
    <w:rsid w:val="00E92BF6"/>
    <w:rsid w:val="00E948EC"/>
    <w:rsid w:val="00EA35B8"/>
    <w:rsid w:val="00EA4111"/>
    <w:rsid w:val="00EA5210"/>
    <w:rsid w:val="00EB2936"/>
    <w:rsid w:val="00EC2F0D"/>
    <w:rsid w:val="00ED35F5"/>
    <w:rsid w:val="00ED48B0"/>
    <w:rsid w:val="00ED6349"/>
    <w:rsid w:val="00ED6D67"/>
    <w:rsid w:val="00EF229C"/>
    <w:rsid w:val="00EF352D"/>
    <w:rsid w:val="00EF5EFD"/>
    <w:rsid w:val="00F059A6"/>
    <w:rsid w:val="00F3115A"/>
    <w:rsid w:val="00F379B4"/>
    <w:rsid w:val="00F46729"/>
    <w:rsid w:val="00F50405"/>
    <w:rsid w:val="00F50709"/>
    <w:rsid w:val="00F5136C"/>
    <w:rsid w:val="00F540D2"/>
    <w:rsid w:val="00F56A89"/>
    <w:rsid w:val="00F5719A"/>
    <w:rsid w:val="00F67E6C"/>
    <w:rsid w:val="00F70070"/>
    <w:rsid w:val="00F84CE2"/>
    <w:rsid w:val="00F8633E"/>
    <w:rsid w:val="00F87362"/>
    <w:rsid w:val="00F8764C"/>
    <w:rsid w:val="00FA2E94"/>
    <w:rsid w:val="00FA7D10"/>
    <w:rsid w:val="00FC4358"/>
    <w:rsid w:val="00FD1541"/>
    <w:rsid w:val="00FD4100"/>
    <w:rsid w:val="00FD4388"/>
    <w:rsid w:val="00FD5F51"/>
    <w:rsid w:val="00FE4375"/>
    <w:rsid w:val="00FE513D"/>
    <w:rsid w:val="00FE6A90"/>
    <w:rsid w:val="00FF2BE7"/>
    <w:rsid w:val="00FF35DE"/>
    <w:rsid w:val="00FF5DE5"/>
    <w:rsid w:val="2E453840"/>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semiHidden="0" w:qFormat="1"/>
    <w:lsdException w:name="annotation text"/>
    <w:lsdException w:name="header" w:semiHidden="0"/>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qFormat="1"/>
    <w:lsdException w:name="endnote text"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ind w:left="100" w:hanging="100" w:hangingChars="100"/>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autoRedefine/>
    <w:uiPriority w:val="9"/>
    <w:qFormat/>
    <w:pPr>
      <w:spacing w:before="300" w:beforeLines="300" w:after="200" w:afterLines="200" w:line="360" w:lineRule="auto"/>
      <w:jc w:val="center"/>
      <w:outlineLvl w:val="0"/>
    </w:pPr>
    <w:rPr>
      <w:rFonts w:eastAsia="华文中宋"/>
      <w:b/>
      <w:sz w:val="44"/>
    </w:rPr>
  </w:style>
  <w:style w:type="paragraph" w:styleId="Heading2">
    <w:name w:val="heading 2"/>
    <w:basedOn w:val="Normal"/>
    <w:next w:val="Normal"/>
    <w:link w:val="2Char"/>
    <w:autoRedefine/>
    <w:uiPriority w:val="9"/>
    <w:unhideWhenUsed/>
    <w:qFormat/>
    <w:pPr>
      <w:keepNext/>
      <w:keepLines/>
      <w:spacing w:before="100" w:beforeLines="100" w:after="100" w:afterLines="100" w:line="360" w:lineRule="auto"/>
      <w:outlineLvl w:val="1"/>
    </w:pPr>
    <w:rPr>
      <w:rFonts w:eastAsia="黑体" w:asciiTheme="majorHAnsi" w:hAnsiTheme="majorHAnsi" w:cstheme="majorBidi"/>
      <w:bCs/>
      <w:sz w:val="30"/>
      <w:szCs w:val="32"/>
    </w:rPr>
  </w:style>
  <w:style w:type="paragraph" w:styleId="Heading3">
    <w:name w:val="heading 3"/>
    <w:basedOn w:val="Normal"/>
    <w:next w:val="Normal"/>
    <w:link w:val="3Char"/>
    <w:autoRedefine/>
    <w:uiPriority w:val="9"/>
    <w:unhideWhenUsed/>
    <w:qFormat/>
    <w:pPr>
      <w:keepNext/>
      <w:keepLines/>
      <w:spacing w:before="260" w:after="260" w:line="416" w:lineRule="auto"/>
      <w:outlineLvl w:val="2"/>
    </w:pPr>
    <w:rPr>
      <w:rFonts w:eastAsia="黑体"/>
      <w:bCs/>
      <w:sz w:val="24"/>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iPriority w:val="39"/>
    <w:unhideWhenUsed/>
    <w:qFormat/>
    <w:pPr>
      <w:ind w:left="1260"/>
    </w:pPr>
    <w:rPr>
      <w:rFonts w:cstheme="minorHAnsi"/>
      <w:sz w:val="18"/>
      <w:szCs w:val="18"/>
    </w:rPr>
  </w:style>
  <w:style w:type="paragraph" w:styleId="Caption">
    <w:name w:val="caption"/>
    <w:basedOn w:val="Normal"/>
    <w:next w:val="Normal"/>
    <w:autoRedefine/>
    <w:uiPriority w:val="35"/>
    <w:unhideWhenUsed/>
    <w:qFormat/>
    <w:pPr>
      <w:spacing w:before="50" w:beforeLines="50" w:after="50" w:afterLines="50"/>
      <w:jc w:val="center"/>
    </w:pPr>
    <w:rPr>
      <w:rFonts w:eastAsia="黑体" w:asciiTheme="majorHAnsi" w:hAnsiTheme="majorHAnsi" w:cstheme="majorBidi"/>
      <w:b/>
      <w:szCs w:val="20"/>
    </w:rPr>
  </w:style>
  <w:style w:type="paragraph" w:styleId="TOC5">
    <w:name w:val="toc 5"/>
    <w:basedOn w:val="Normal"/>
    <w:next w:val="Normal"/>
    <w:autoRedefine/>
    <w:uiPriority w:val="39"/>
    <w:unhideWhenUsed/>
    <w:qFormat/>
    <w:pPr>
      <w:ind w:left="840"/>
    </w:pPr>
    <w:rPr>
      <w:rFonts w:cstheme="minorHAnsi"/>
      <w:sz w:val="18"/>
      <w:szCs w:val="18"/>
    </w:rPr>
  </w:style>
  <w:style w:type="paragraph" w:styleId="TOC3">
    <w:name w:val="toc 3"/>
    <w:basedOn w:val="Normal"/>
    <w:next w:val="Normal"/>
    <w:autoRedefine/>
    <w:uiPriority w:val="39"/>
    <w:unhideWhenUsed/>
    <w:qFormat/>
    <w:pPr>
      <w:ind w:left="420"/>
    </w:pPr>
    <w:rPr>
      <w:rFonts w:cstheme="minorHAnsi"/>
      <w:i/>
      <w:iCs/>
      <w:sz w:val="20"/>
      <w:szCs w:val="20"/>
    </w:rPr>
  </w:style>
  <w:style w:type="paragraph" w:styleId="TOC8">
    <w:name w:val="toc 8"/>
    <w:basedOn w:val="Normal"/>
    <w:next w:val="Normal"/>
    <w:autoRedefine/>
    <w:uiPriority w:val="39"/>
    <w:unhideWhenUsed/>
    <w:qFormat/>
    <w:pPr>
      <w:ind w:left="1470"/>
    </w:pPr>
    <w:rPr>
      <w:rFonts w:cstheme="minorHAnsi"/>
      <w:sz w:val="18"/>
      <w:szCs w:val="18"/>
    </w:rPr>
  </w:style>
  <w:style w:type="paragraph" w:styleId="Date">
    <w:name w:val="Date"/>
    <w:basedOn w:val="Normal"/>
    <w:next w:val="Normal"/>
    <w:link w:val="Char1"/>
    <w:autoRedefine/>
    <w:uiPriority w:val="99"/>
    <w:semiHidden/>
    <w:unhideWhenUsed/>
    <w:qFormat/>
    <w:pPr>
      <w:ind w:left="2500" w:leftChars="2500"/>
    </w:pPr>
  </w:style>
  <w:style w:type="paragraph" w:styleId="EndnoteText">
    <w:name w:val="endnote text"/>
    <w:basedOn w:val="Normal"/>
    <w:link w:val="Char3"/>
    <w:autoRedefine/>
    <w:uiPriority w:val="99"/>
    <w:semiHidden/>
    <w:unhideWhenUsed/>
    <w:qFormat/>
    <w:pPr>
      <w:snapToGrid w:val="0"/>
    </w:pPr>
  </w:style>
  <w:style w:type="paragraph" w:styleId="Footer">
    <w:name w:val="footer"/>
    <w:basedOn w:val="Normal"/>
    <w:link w:val="Char0"/>
    <w:autoRedefine/>
    <w:uiPriority w:val="99"/>
    <w:unhideWhenUsed/>
    <w:qFormat/>
    <w:pPr>
      <w:tabs>
        <w:tab w:val="center" w:pos="4153"/>
        <w:tab w:val="right" w:pos="8306"/>
      </w:tabs>
      <w:snapToGrid w:val="0"/>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spacing w:before="120" w:after="120"/>
    </w:pPr>
    <w:rPr>
      <w:rFonts w:cstheme="minorHAnsi"/>
      <w:b/>
      <w:bCs/>
      <w:caps/>
      <w:sz w:val="20"/>
      <w:szCs w:val="20"/>
    </w:rPr>
  </w:style>
  <w:style w:type="paragraph" w:styleId="TOC4">
    <w:name w:val="toc 4"/>
    <w:basedOn w:val="Normal"/>
    <w:next w:val="Normal"/>
    <w:autoRedefine/>
    <w:uiPriority w:val="39"/>
    <w:unhideWhenUsed/>
    <w:qFormat/>
    <w:pPr>
      <w:ind w:left="630"/>
    </w:pPr>
    <w:rPr>
      <w:rFonts w:cstheme="minorHAnsi"/>
      <w:sz w:val="18"/>
      <w:szCs w:val="18"/>
    </w:rPr>
  </w:style>
  <w:style w:type="paragraph" w:styleId="FootnoteText">
    <w:name w:val="footnote text"/>
    <w:basedOn w:val="Normal"/>
    <w:link w:val="Char2"/>
    <w:autoRedefine/>
    <w:uiPriority w:val="99"/>
    <w:unhideWhenUsed/>
    <w:qFormat/>
    <w:pPr>
      <w:snapToGrid w:val="0"/>
    </w:pPr>
    <w:rPr>
      <w:sz w:val="18"/>
      <w:szCs w:val="18"/>
    </w:rPr>
  </w:style>
  <w:style w:type="paragraph" w:styleId="TOC6">
    <w:name w:val="toc 6"/>
    <w:basedOn w:val="Normal"/>
    <w:next w:val="Normal"/>
    <w:autoRedefine/>
    <w:uiPriority w:val="39"/>
    <w:unhideWhenUsed/>
    <w:qFormat/>
    <w:pPr>
      <w:ind w:left="1050"/>
    </w:pPr>
    <w:rPr>
      <w:rFonts w:cstheme="minorHAnsi"/>
      <w:sz w:val="18"/>
      <w:szCs w:val="18"/>
    </w:rPr>
  </w:style>
  <w:style w:type="paragraph" w:styleId="TOC2">
    <w:name w:val="toc 2"/>
    <w:basedOn w:val="Normal"/>
    <w:next w:val="Normal"/>
    <w:autoRedefine/>
    <w:uiPriority w:val="39"/>
    <w:unhideWhenUsed/>
    <w:qFormat/>
    <w:pPr>
      <w:ind w:left="210"/>
    </w:pPr>
    <w:rPr>
      <w:rFonts w:cstheme="minorHAnsi"/>
      <w:smallCaps/>
      <w:sz w:val="20"/>
      <w:szCs w:val="20"/>
    </w:rPr>
  </w:style>
  <w:style w:type="paragraph" w:styleId="TOC9">
    <w:name w:val="toc 9"/>
    <w:basedOn w:val="Normal"/>
    <w:next w:val="Normal"/>
    <w:autoRedefine/>
    <w:uiPriority w:val="39"/>
    <w:unhideWhenUsed/>
    <w:qFormat/>
    <w:pPr>
      <w:ind w:left="1680"/>
    </w:pPr>
    <w:rPr>
      <w:rFonts w:cstheme="minorHAnsi"/>
      <w:sz w:val="18"/>
      <w:szCs w:val="18"/>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autoRedefine/>
    <w:uiPriority w:val="99"/>
    <w:semiHidden/>
    <w:unhideWhenUsed/>
    <w:qFormat/>
    <w:rPr>
      <w:vertAlign w:val="superscript"/>
    </w:r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FootnoteReference">
    <w:name w:val="footnote reference"/>
    <w:basedOn w:val="DefaultParagraphFont"/>
    <w:autoRedefine/>
    <w:uiPriority w:val="99"/>
    <w:semiHidden/>
    <w:unhideWhenUsed/>
    <w:qFormat/>
    <w:rPr>
      <w:vertAlign w:val="superscript"/>
    </w:rPr>
  </w:style>
  <w:style w:type="paragraph" w:styleId="ListParagraph">
    <w:name w:val="List Paragraph"/>
    <w:basedOn w:val="Normal"/>
    <w:uiPriority w:val="34"/>
    <w:qFormat/>
    <w:pPr>
      <w:ind w:firstLine="420" w:firstLineChars="200"/>
    </w:p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1Char">
    <w:name w:val="标题 1 Char"/>
    <w:basedOn w:val="DefaultParagraphFont"/>
    <w:link w:val="Heading1"/>
    <w:uiPriority w:val="9"/>
    <w:rPr>
      <w:rFonts w:eastAsia="华文中宋"/>
      <w:b/>
      <w:sz w:val="44"/>
    </w:rPr>
  </w:style>
  <w:style w:type="paragraph" w:customStyle="1" w:styleId="a">
    <w:name w:val="中文摘要、关键词内容"/>
    <w:basedOn w:val="Normal"/>
    <w:next w:val="Normal"/>
    <w:link w:val="a0"/>
    <w:autoRedefine/>
    <w:qFormat/>
    <w:rPr>
      <w:rFonts w:eastAsia="宋体"/>
      <w:b/>
      <w:sz w:val="24"/>
    </w:rPr>
  </w:style>
  <w:style w:type="character" w:customStyle="1" w:styleId="a0">
    <w:name w:val="中文摘要、关键词内容 字符"/>
    <w:basedOn w:val="DefaultParagraphFont"/>
    <w:link w:val="a"/>
    <w:autoRedefine/>
    <w:qFormat/>
    <w:rPr>
      <w:rFonts w:eastAsia="宋体"/>
      <w:b/>
      <w:sz w:val="24"/>
    </w:rPr>
  </w:style>
  <w:style w:type="paragraph" w:customStyle="1" w:styleId="a1">
    <w:name w:val="中英文摘要标题"/>
    <w:basedOn w:val="Normal"/>
    <w:next w:val="Normal"/>
    <w:link w:val="a2"/>
    <w:autoRedefine/>
    <w:qFormat/>
    <w:pPr>
      <w:spacing w:before="312" w:after="312"/>
    </w:pPr>
    <w:rPr>
      <w:rFonts w:eastAsia="华文中宋"/>
      <w:b/>
      <w:sz w:val="44"/>
    </w:rPr>
  </w:style>
  <w:style w:type="character" w:customStyle="1" w:styleId="a2">
    <w:name w:val="中英文摘要标题 字符"/>
    <w:basedOn w:val="DefaultParagraphFont"/>
    <w:link w:val="a1"/>
    <w:autoRedefine/>
    <w:qFormat/>
    <w:rPr>
      <w:rFonts w:eastAsia="华文中宋"/>
      <w:b/>
      <w:sz w:val="44"/>
    </w:rPr>
  </w:style>
  <w:style w:type="paragraph" w:customStyle="1" w:styleId="a3">
    <w:name w:val="英文摘要、关键词内容"/>
    <w:basedOn w:val="Normal"/>
    <w:next w:val="Normal"/>
    <w:link w:val="a4"/>
    <w:autoRedefine/>
    <w:qFormat/>
    <w:rPr>
      <w:rFonts w:eastAsia="Times New Roman"/>
      <w:b/>
      <w:sz w:val="24"/>
    </w:rPr>
  </w:style>
  <w:style w:type="character" w:customStyle="1" w:styleId="a4">
    <w:name w:val="英文摘要、关键词内容 字符"/>
    <w:basedOn w:val="DefaultParagraphFont"/>
    <w:link w:val="a3"/>
    <w:autoRedefine/>
    <w:qFormat/>
    <w:rPr>
      <w:rFonts w:eastAsia="Times New Roman"/>
      <w:b/>
      <w:sz w:val="24"/>
    </w:rPr>
  </w:style>
  <w:style w:type="paragraph" w:customStyle="1" w:styleId="a5">
    <w:name w:val="正文（毕业论文）"/>
    <w:basedOn w:val="Normal"/>
    <w:link w:val="a6"/>
    <w:autoRedefine/>
    <w:qFormat/>
    <w:pPr>
      <w:spacing w:line="360" w:lineRule="auto"/>
      <w:ind w:firstLine="200" w:firstLineChars="200"/>
      <w:jc w:val="both"/>
    </w:pPr>
    <w:rPr>
      <w:rFonts w:eastAsia="宋体"/>
      <w:kern w:val="0"/>
      <w:sz w:val="24"/>
    </w:rPr>
  </w:style>
  <w:style w:type="character" w:customStyle="1" w:styleId="a6">
    <w:name w:val="正文（毕业论文） 字符"/>
    <w:basedOn w:val="DefaultParagraphFont"/>
    <w:link w:val="a5"/>
    <w:autoRedefine/>
    <w:qFormat/>
    <w:rPr>
      <w:rFonts w:eastAsia="宋体"/>
      <w:kern w:val="0"/>
      <w:sz w:val="24"/>
    </w:rPr>
  </w:style>
  <w:style w:type="paragraph" w:customStyle="1" w:styleId="a7">
    <w:name w:val="二级标题"/>
    <w:basedOn w:val="Normal"/>
    <w:next w:val="Normal"/>
    <w:link w:val="a8"/>
    <w:autoRedefine/>
    <w:qFormat/>
    <w:pPr>
      <w:spacing w:before="312" w:beforeLines="100" w:after="312" w:afterLines="100" w:line="360" w:lineRule="auto"/>
      <w:outlineLvl w:val="1"/>
    </w:pPr>
    <w:rPr>
      <w:rFonts w:eastAsia="黑体"/>
      <w:sz w:val="24"/>
    </w:rPr>
  </w:style>
  <w:style w:type="character" w:customStyle="1" w:styleId="a8">
    <w:name w:val="二级标题 字符"/>
    <w:basedOn w:val="DefaultParagraphFont"/>
    <w:link w:val="a7"/>
    <w:autoRedefine/>
    <w:qFormat/>
    <w:rPr>
      <w:rFonts w:eastAsia="黑体"/>
      <w:sz w:val="24"/>
    </w:rPr>
  </w:style>
  <w:style w:type="paragraph" w:customStyle="1" w:styleId="TOCHeading">
    <w:name w:val="TOC Heading"/>
    <w:basedOn w:val="Heading1"/>
    <w:next w:val="Normal"/>
    <w:autoRedefine/>
    <w:uiPriority w:val="39"/>
    <w:unhideWhenUsed/>
    <w:qFormat/>
    <w:pPr>
      <w:keepNext/>
      <w:keepLines/>
      <w:spacing w:before="240" w:beforeLines="0" w:after="0" w:afterLines="0" w:line="259" w:lineRule="auto"/>
      <w:jc w:val="left"/>
      <w:outlineLvl w:val="9"/>
    </w:pPr>
    <w:rPr>
      <w:rFonts w:asciiTheme="majorHAnsi" w:eastAsiaTheme="majorEastAsia" w:hAnsiTheme="majorHAnsi" w:cstheme="majorBidi"/>
      <w:b w:val="0"/>
      <w:color w:val="376092" w:themeColor="accent1" w:themeShade="BF"/>
      <w:kern w:val="0"/>
      <w:sz w:val="32"/>
      <w:szCs w:val="32"/>
    </w:rPr>
  </w:style>
  <w:style w:type="character" w:customStyle="1" w:styleId="2Char">
    <w:name w:val="标题 2 Char"/>
    <w:basedOn w:val="DefaultParagraphFont"/>
    <w:link w:val="Heading2"/>
    <w:autoRedefine/>
    <w:uiPriority w:val="9"/>
    <w:qFormat/>
    <w:rPr>
      <w:rFonts w:eastAsia="黑体" w:asciiTheme="majorHAnsi" w:hAnsiTheme="majorHAnsi" w:cstheme="majorBidi"/>
      <w:bCs/>
      <w:sz w:val="30"/>
      <w:szCs w:val="32"/>
    </w:rPr>
  </w:style>
  <w:style w:type="character" w:customStyle="1" w:styleId="3Char">
    <w:name w:val="标题 3 Char"/>
    <w:basedOn w:val="DefaultParagraphFont"/>
    <w:link w:val="Heading3"/>
    <w:autoRedefine/>
    <w:uiPriority w:val="9"/>
    <w:qFormat/>
    <w:rPr>
      <w:rFonts w:eastAsia="黑体"/>
      <w:bCs/>
      <w:sz w:val="24"/>
      <w:szCs w:val="32"/>
    </w:rPr>
  </w:style>
  <w:style w:type="character" w:customStyle="1" w:styleId="Char1">
    <w:name w:val="日期 Char"/>
    <w:basedOn w:val="DefaultParagraphFont"/>
    <w:link w:val="Date"/>
    <w:autoRedefine/>
    <w:uiPriority w:val="99"/>
    <w:semiHidden/>
    <w:qFormat/>
  </w:style>
  <w:style w:type="table" w:customStyle="1" w:styleId="PlainTable2">
    <w:name w:val="Plain Table 2"/>
    <w:basedOn w:val="TableNormal"/>
    <w:autoRedefine/>
    <w:uiPriority w:val="42"/>
    <w:qFormat/>
    <w:tblPr>
      <w:tblBorders>
        <w:top w:val="single" w:sz="4" w:space="0" w:color="7E7E7E" w:themeColor="text1" w:themeTint="80"/>
        <w:bottom w:val="single" w:sz="4" w:space="0" w:color="7E7E7E" w:themeColor="text1" w:themeTint="80"/>
      </w:tblBorders>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 w:type="character" w:customStyle="1" w:styleId="Char2">
    <w:name w:val="脚注文本 Char"/>
    <w:basedOn w:val="DefaultParagraphFont"/>
    <w:link w:val="FootnoteText"/>
    <w:autoRedefine/>
    <w:uiPriority w:val="99"/>
    <w:qFormat/>
    <w:rPr>
      <w:sz w:val="18"/>
      <w:szCs w:val="18"/>
    </w:rPr>
  </w:style>
  <w:style w:type="table" w:customStyle="1" w:styleId="GridTableLight">
    <w:name w:val="Grid Table Light"/>
    <w:basedOn w:val="TableNormal"/>
    <w:autoRedefine/>
    <w:uiPriority w:val="40"/>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style>
  <w:style w:type="character" w:customStyle="1" w:styleId="Char3">
    <w:name w:val="尾注文本 Char"/>
    <w:basedOn w:val="DefaultParagraphFont"/>
    <w:link w:val="EndnoteText"/>
    <w:autoRedefine/>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yperlink" Target="https://d.book118.com/955040030220011114" TargetMode="External" /><Relationship Id="rId15" Type="http://schemas.openxmlformats.org/officeDocument/2006/relationships/header" Target="header4.xml" /><Relationship Id="rId16" Type="http://schemas.openxmlformats.org/officeDocument/2006/relationships/header" Target="header5.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6.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75118C-3EA6-415F-9EF0-153BF5C0D6D5}">
  <ds:schemaRefs/>
</ds:datastoreItem>
</file>

<file path=docProps/app.xml><?xml version="1.0" encoding="utf-8"?>
<Properties xmlns="http://schemas.openxmlformats.org/officeDocument/2006/extended-properties" xmlns:vt="http://schemas.openxmlformats.org/officeDocument/2006/docPropsVTypes">
  <Template>Normal</Template>
  <TotalTime>4413</TotalTime>
  <Pages>3</Pages>
  <Words>2734</Words>
  <Characters>15589</Characters>
  <Application>Microsoft Office Word</Application>
  <DocSecurity>0</DocSecurity>
  <Lines>129</Lines>
  <Paragraphs>36</Paragraphs>
  <ScaleCrop>false</ScaleCrop>
  <Company/>
  <LinksUpToDate>false</LinksUpToDate>
  <CharactersWithSpaces>18287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张老师</cp:lastModifiedBy>
  <cp:revision>39</cp:revision>
  <cp:lastPrinted>2020-04-13T02:45:00Z</cp:lastPrinted>
  <dcterms:created xsi:type="dcterms:W3CDTF">2020-04-04T16:17:00Z</dcterms:created>
  <dcterms:modified xsi:type="dcterms:W3CDTF">2024-03-03T06:46:10Z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A6FBD6844CB64E4BA4002E760B414953_12</vt:lpwstr>
  </property>
  <property fmtid="{D5CDD505-2E9C-101B-9397-08002B2CF9AE}" pid="3" name="KSOProductBuildVer">
    <vt:lpwstr>2052-12.1.0.16250</vt:lpwstr>
  </property>
</Properties>
</file>