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SPD产品项目建设方案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00" w:history="1">
        <w:r>
          <w:rPr>
            <w:rFonts w:ascii="仿宋" w:eastAsia="仿宋" w:hAnsi="仿宋" w:cs="仿宋" w:hint="eastAsia"/>
            <w:lang w:eastAsia="zh-CN"/>
          </w:rPr>
          <w:t>前言</w:t>
        </w:r>
        <w:r>
          <w:tab/>
        </w:r>
        <w:r>
          <w:fldChar w:fldCharType="begin"/>
        </w:r>
        <w:r>
          <w:instrText xml:space="preserve"> PAGEREF _Toc30500 \h </w:instrText>
        </w:r>
        <w:r>
          <w:fldChar w:fldCharType="separate"/>
        </w:r>
        <w:r>
          <w:t>3</w:t>
        </w:r>
        <w:r>
          <w:fldChar w:fldCharType="end"/>
        </w:r>
      </w:hyperlink>
    </w:p>
    <w:p>
      <w:pPr>
        <w:pStyle w:val="TOC1"/>
        <w:tabs>
          <w:tab w:val="right" w:leader="dot" w:pos="8306"/>
        </w:tabs>
      </w:pPr>
      <w:hyperlink w:anchor="_Toc16218" w:history="1">
        <w:r>
          <w:rPr>
            <w:rFonts w:ascii="仿宋" w:eastAsia="仿宋" w:hAnsi="仿宋" w:cs="仿宋" w:hint="eastAsia"/>
            <w:lang w:eastAsia="zh-CN"/>
          </w:rPr>
          <w:t>一、经济影响分析</w:t>
        </w:r>
        <w:r>
          <w:tab/>
        </w:r>
        <w:r>
          <w:fldChar w:fldCharType="begin"/>
        </w:r>
        <w:r>
          <w:instrText xml:space="preserve"> PAGEREF _Toc16218 \h </w:instrText>
        </w:r>
        <w:r>
          <w:fldChar w:fldCharType="separate"/>
        </w:r>
        <w:r>
          <w:t>3</w:t>
        </w:r>
        <w:r>
          <w:fldChar w:fldCharType="end"/>
        </w:r>
      </w:hyperlink>
    </w:p>
    <w:p>
      <w:pPr>
        <w:pStyle w:val="TOC2"/>
        <w:tabs>
          <w:tab w:val="right" w:leader="dot" w:pos="8306"/>
        </w:tabs>
      </w:pPr>
      <w:hyperlink w:anchor="_Toc24723" w:history="1">
        <w:r>
          <w:rPr>
            <w:rFonts w:ascii="仿宋" w:eastAsia="仿宋" w:hAnsi="仿宋" w:cs="仿宋" w:hint="eastAsia"/>
            <w:lang w:eastAsia="zh-CN"/>
          </w:rPr>
          <w:t>(一)、经济费用效益或费用效果分析</w:t>
        </w:r>
        <w:r>
          <w:tab/>
        </w:r>
        <w:r>
          <w:fldChar w:fldCharType="begin"/>
        </w:r>
        <w:r>
          <w:instrText xml:space="preserve"> PAGEREF _Toc24723 \h </w:instrText>
        </w:r>
        <w:r>
          <w:fldChar w:fldCharType="separate"/>
        </w:r>
        <w:r>
          <w:t>3</w:t>
        </w:r>
        <w:r>
          <w:fldChar w:fldCharType="end"/>
        </w:r>
      </w:hyperlink>
    </w:p>
    <w:p>
      <w:pPr>
        <w:pStyle w:val="TOC2"/>
        <w:tabs>
          <w:tab w:val="right" w:leader="dot" w:pos="8306"/>
        </w:tabs>
      </w:pPr>
      <w:hyperlink w:anchor="_Toc458" w:history="1">
        <w:r>
          <w:rPr>
            <w:rFonts w:ascii="仿宋" w:eastAsia="仿宋" w:hAnsi="仿宋" w:cs="仿宋" w:hint="eastAsia"/>
            <w:lang w:eastAsia="zh-CN"/>
          </w:rPr>
          <w:t>(二)、行业影响分析</w:t>
        </w:r>
        <w:r>
          <w:tab/>
        </w:r>
        <w:r>
          <w:fldChar w:fldCharType="begin"/>
        </w:r>
        <w:r>
          <w:instrText xml:space="preserve"> PAGEREF _Toc458 \h </w:instrText>
        </w:r>
        <w:r>
          <w:fldChar w:fldCharType="separate"/>
        </w:r>
        <w:r>
          <w:t>5</w:t>
        </w:r>
        <w:r>
          <w:fldChar w:fldCharType="end"/>
        </w:r>
      </w:hyperlink>
    </w:p>
    <w:p>
      <w:pPr>
        <w:pStyle w:val="TOC2"/>
        <w:tabs>
          <w:tab w:val="right" w:leader="dot" w:pos="8306"/>
        </w:tabs>
      </w:pPr>
      <w:hyperlink w:anchor="_Toc30766" w:history="1">
        <w:r>
          <w:rPr>
            <w:rFonts w:ascii="仿宋" w:eastAsia="仿宋" w:hAnsi="仿宋" w:cs="仿宋" w:hint="eastAsia"/>
            <w:lang w:eastAsia="zh-CN"/>
          </w:rPr>
          <w:t>(三)、区域经济影响分析</w:t>
        </w:r>
        <w:r>
          <w:tab/>
        </w:r>
        <w:r>
          <w:fldChar w:fldCharType="begin"/>
        </w:r>
        <w:r>
          <w:instrText xml:space="preserve"> PAGEREF _Toc30766 \h </w:instrText>
        </w:r>
        <w:r>
          <w:fldChar w:fldCharType="separate"/>
        </w:r>
        <w:r>
          <w:t>7</w:t>
        </w:r>
        <w:r>
          <w:fldChar w:fldCharType="end"/>
        </w:r>
      </w:hyperlink>
    </w:p>
    <w:p>
      <w:pPr>
        <w:pStyle w:val="TOC2"/>
        <w:tabs>
          <w:tab w:val="right" w:leader="dot" w:pos="8306"/>
        </w:tabs>
      </w:pPr>
      <w:hyperlink w:anchor="_Toc3289" w:history="1">
        <w:r>
          <w:rPr>
            <w:rFonts w:ascii="仿宋" w:eastAsia="仿宋" w:hAnsi="仿宋" w:cs="仿宋" w:hint="eastAsia"/>
            <w:lang w:eastAsia="zh-CN"/>
          </w:rPr>
          <w:t>(四)、宏观经济影响分析</w:t>
        </w:r>
        <w:r>
          <w:tab/>
        </w:r>
        <w:r>
          <w:fldChar w:fldCharType="begin"/>
        </w:r>
        <w:r>
          <w:instrText xml:space="preserve"> PAGEREF _Toc3289 \h </w:instrText>
        </w:r>
        <w:r>
          <w:fldChar w:fldCharType="separate"/>
        </w:r>
        <w:r>
          <w:t>8</w:t>
        </w:r>
        <w:r>
          <w:fldChar w:fldCharType="end"/>
        </w:r>
      </w:hyperlink>
    </w:p>
    <w:p>
      <w:pPr>
        <w:pStyle w:val="TOC1"/>
        <w:tabs>
          <w:tab w:val="right" w:leader="dot" w:pos="8306"/>
        </w:tabs>
      </w:pPr>
      <w:hyperlink w:anchor="_Toc5510" w:history="1">
        <w:r>
          <w:rPr>
            <w:rFonts w:ascii="仿宋" w:eastAsia="仿宋" w:hAnsi="仿宋" w:cs="仿宋" w:hint="eastAsia"/>
            <w:lang w:eastAsia="zh-CN"/>
          </w:rPr>
          <w:t>二、社会影响分析</w:t>
        </w:r>
        <w:r>
          <w:tab/>
        </w:r>
        <w:r>
          <w:fldChar w:fldCharType="begin"/>
        </w:r>
        <w:r>
          <w:instrText xml:space="preserve"> PAGEREF _Toc5510 \h </w:instrText>
        </w:r>
        <w:r>
          <w:fldChar w:fldCharType="separate"/>
        </w:r>
        <w:r>
          <w:t>9</w:t>
        </w:r>
        <w:r>
          <w:fldChar w:fldCharType="end"/>
        </w:r>
      </w:hyperlink>
    </w:p>
    <w:p>
      <w:pPr>
        <w:pStyle w:val="TOC2"/>
        <w:tabs>
          <w:tab w:val="right" w:leader="dot" w:pos="8306"/>
        </w:tabs>
      </w:pPr>
      <w:hyperlink w:anchor="_Toc23780" w:history="1">
        <w:r>
          <w:rPr>
            <w:rFonts w:ascii="仿宋" w:eastAsia="仿宋" w:hAnsi="仿宋" w:cs="仿宋" w:hint="eastAsia"/>
            <w:lang w:eastAsia="zh-CN"/>
          </w:rPr>
          <w:t>(一)、社会影响效果分析</w:t>
        </w:r>
        <w:r>
          <w:tab/>
        </w:r>
        <w:r>
          <w:fldChar w:fldCharType="begin"/>
        </w:r>
        <w:r>
          <w:instrText xml:space="preserve"> PAGEREF _Toc23780 \h </w:instrText>
        </w:r>
        <w:r>
          <w:fldChar w:fldCharType="separate"/>
        </w:r>
        <w:r>
          <w:t>9</w:t>
        </w:r>
        <w:r>
          <w:fldChar w:fldCharType="end"/>
        </w:r>
      </w:hyperlink>
    </w:p>
    <w:p>
      <w:pPr>
        <w:pStyle w:val="TOC2"/>
        <w:tabs>
          <w:tab w:val="right" w:leader="dot" w:pos="8306"/>
        </w:tabs>
      </w:pPr>
      <w:hyperlink w:anchor="_Toc590" w:history="1">
        <w:r>
          <w:rPr>
            <w:rFonts w:ascii="仿宋" w:eastAsia="仿宋" w:hAnsi="仿宋" w:cs="仿宋" w:hint="eastAsia"/>
            <w:lang w:eastAsia="zh-CN"/>
          </w:rPr>
          <w:t>(二)、社会适应性分析</w:t>
        </w:r>
        <w:r>
          <w:tab/>
        </w:r>
        <w:r>
          <w:fldChar w:fldCharType="begin"/>
        </w:r>
        <w:r>
          <w:instrText xml:space="preserve"> PAGEREF _Toc590 \h </w:instrText>
        </w:r>
        <w:r>
          <w:fldChar w:fldCharType="separate"/>
        </w:r>
        <w:r>
          <w:t>12</w:t>
        </w:r>
        <w:r>
          <w:fldChar w:fldCharType="end"/>
        </w:r>
      </w:hyperlink>
    </w:p>
    <w:p>
      <w:pPr>
        <w:pStyle w:val="TOC2"/>
        <w:tabs>
          <w:tab w:val="right" w:leader="dot" w:pos="8306"/>
        </w:tabs>
      </w:pPr>
      <w:hyperlink w:anchor="_Toc116" w:history="1">
        <w:r>
          <w:rPr>
            <w:rFonts w:ascii="仿宋" w:eastAsia="仿宋" w:hAnsi="仿宋" w:cs="仿宋" w:hint="eastAsia"/>
            <w:lang w:eastAsia="zh-CN"/>
          </w:rPr>
          <w:t>(三)、社会风险及对策分析</w:t>
        </w:r>
        <w:r>
          <w:tab/>
        </w:r>
        <w:r>
          <w:fldChar w:fldCharType="begin"/>
        </w:r>
        <w:r>
          <w:instrText xml:space="preserve"> PAGEREF _Toc116 \h </w:instrText>
        </w:r>
        <w:r>
          <w:fldChar w:fldCharType="separate"/>
        </w:r>
        <w:r>
          <w:t>13</w:t>
        </w:r>
        <w:r>
          <w:fldChar w:fldCharType="end"/>
        </w:r>
      </w:hyperlink>
    </w:p>
    <w:p>
      <w:pPr>
        <w:pStyle w:val="TOC1"/>
        <w:tabs>
          <w:tab w:val="right" w:leader="dot" w:pos="8306"/>
        </w:tabs>
      </w:pPr>
      <w:hyperlink w:anchor="_Toc22529" w:history="1">
        <w:r>
          <w:rPr>
            <w:rFonts w:ascii="仿宋" w:eastAsia="仿宋" w:hAnsi="仿宋" w:cs="仿宋" w:hint="eastAsia"/>
            <w:lang w:eastAsia="zh-CN"/>
          </w:rPr>
          <w:t>三、环境和生态影响分析</w:t>
        </w:r>
        <w:r>
          <w:tab/>
        </w:r>
        <w:r>
          <w:fldChar w:fldCharType="begin"/>
        </w:r>
        <w:r>
          <w:instrText xml:space="preserve"> PAGEREF _Toc22529 \h </w:instrText>
        </w:r>
        <w:r>
          <w:fldChar w:fldCharType="separate"/>
        </w:r>
        <w:r>
          <w:t>17</w:t>
        </w:r>
        <w:r>
          <w:fldChar w:fldCharType="end"/>
        </w:r>
      </w:hyperlink>
    </w:p>
    <w:p>
      <w:pPr>
        <w:pStyle w:val="TOC2"/>
        <w:tabs>
          <w:tab w:val="right" w:leader="dot" w:pos="8306"/>
        </w:tabs>
      </w:pPr>
      <w:hyperlink w:anchor="_Toc17358" w:history="1">
        <w:r>
          <w:rPr>
            <w:rFonts w:ascii="仿宋" w:eastAsia="仿宋" w:hAnsi="仿宋" w:cs="仿宋" w:hint="eastAsia"/>
            <w:lang w:eastAsia="zh-CN"/>
          </w:rPr>
          <w:t>(一)、环境和生态现状</w:t>
        </w:r>
        <w:r>
          <w:tab/>
        </w:r>
        <w:r>
          <w:fldChar w:fldCharType="begin"/>
        </w:r>
        <w:r>
          <w:instrText xml:space="preserve"> PAGEREF _Toc17358 \h </w:instrText>
        </w:r>
        <w:r>
          <w:fldChar w:fldCharType="separate"/>
        </w:r>
        <w:r>
          <w:t>17</w:t>
        </w:r>
        <w:r>
          <w:fldChar w:fldCharType="end"/>
        </w:r>
      </w:hyperlink>
    </w:p>
    <w:p>
      <w:pPr>
        <w:pStyle w:val="TOC2"/>
        <w:tabs>
          <w:tab w:val="right" w:leader="dot" w:pos="8306"/>
        </w:tabs>
      </w:pPr>
      <w:hyperlink w:anchor="_Toc12224" w:history="1">
        <w:r>
          <w:rPr>
            <w:rFonts w:ascii="仿宋" w:eastAsia="仿宋" w:hAnsi="仿宋" w:cs="仿宋" w:hint="eastAsia"/>
            <w:lang w:eastAsia="zh-CN"/>
          </w:rPr>
          <w:t>(二)、生态环境影响分析</w:t>
        </w:r>
        <w:r>
          <w:tab/>
        </w:r>
        <w:r>
          <w:fldChar w:fldCharType="begin"/>
        </w:r>
        <w:r>
          <w:instrText xml:space="preserve"> PAGEREF _Toc12224 \h </w:instrText>
        </w:r>
        <w:r>
          <w:fldChar w:fldCharType="separate"/>
        </w:r>
        <w:r>
          <w:t>18</w:t>
        </w:r>
        <w:r>
          <w:fldChar w:fldCharType="end"/>
        </w:r>
      </w:hyperlink>
    </w:p>
    <w:p>
      <w:pPr>
        <w:pStyle w:val="TOC2"/>
        <w:tabs>
          <w:tab w:val="right" w:leader="dot" w:pos="8306"/>
        </w:tabs>
      </w:pPr>
      <w:hyperlink w:anchor="_Toc2506" w:history="1">
        <w:r>
          <w:rPr>
            <w:rFonts w:ascii="仿宋" w:eastAsia="仿宋" w:hAnsi="仿宋" w:cs="仿宋" w:hint="eastAsia"/>
            <w:lang w:eastAsia="zh-CN"/>
          </w:rPr>
          <w:t>(三)、生态环境保护措施</w:t>
        </w:r>
        <w:r>
          <w:tab/>
        </w:r>
        <w:r>
          <w:fldChar w:fldCharType="begin"/>
        </w:r>
        <w:r>
          <w:instrText xml:space="preserve"> PAGEREF _Toc2506 \h </w:instrText>
        </w:r>
        <w:r>
          <w:fldChar w:fldCharType="separate"/>
        </w:r>
        <w:r>
          <w:t>19</w:t>
        </w:r>
        <w:r>
          <w:fldChar w:fldCharType="end"/>
        </w:r>
      </w:hyperlink>
    </w:p>
    <w:p>
      <w:pPr>
        <w:pStyle w:val="TOC2"/>
        <w:tabs>
          <w:tab w:val="right" w:leader="dot" w:pos="8306"/>
        </w:tabs>
      </w:pPr>
      <w:hyperlink w:anchor="_Toc24121" w:history="1">
        <w:r>
          <w:rPr>
            <w:rFonts w:ascii="仿宋" w:eastAsia="仿宋" w:hAnsi="仿宋" w:cs="仿宋" w:hint="eastAsia"/>
            <w:lang w:eastAsia="zh-CN"/>
          </w:rPr>
          <w:t>(四)、地质灾害影响分析</w:t>
        </w:r>
        <w:r>
          <w:tab/>
        </w:r>
        <w:r>
          <w:fldChar w:fldCharType="begin"/>
        </w:r>
        <w:r>
          <w:instrText xml:space="preserve"> PAGEREF _Toc24121 \h </w:instrText>
        </w:r>
        <w:r>
          <w:fldChar w:fldCharType="separate"/>
        </w:r>
        <w:r>
          <w:t>21</w:t>
        </w:r>
        <w:r>
          <w:fldChar w:fldCharType="end"/>
        </w:r>
      </w:hyperlink>
    </w:p>
    <w:p>
      <w:pPr>
        <w:pStyle w:val="TOC2"/>
        <w:tabs>
          <w:tab w:val="right" w:leader="dot" w:pos="8306"/>
        </w:tabs>
      </w:pPr>
      <w:hyperlink w:anchor="_Toc17591" w:history="1">
        <w:r>
          <w:rPr>
            <w:rFonts w:ascii="仿宋" w:eastAsia="仿宋" w:hAnsi="仿宋" w:cs="仿宋" w:hint="eastAsia"/>
            <w:lang w:eastAsia="zh-CN"/>
          </w:rPr>
          <w:t>(五)、特殊环境影响</w:t>
        </w:r>
        <w:r>
          <w:tab/>
        </w:r>
        <w:r>
          <w:fldChar w:fldCharType="begin"/>
        </w:r>
        <w:r>
          <w:instrText xml:space="preserve"> PAGEREF _Toc17591 \h </w:instrText>
        </w:r>
        <w:r>
          <w:fldChar w:fldCharType="separate"/>
        </w:r>
        <w:r>
          <w:t>23</w:t>
        </w:r>
        <w:r>
          <w:fldChar w:fldCharType="end"/>
        </w:r>
      </w:hyperlink>
    </w:p>
    <w:p>
      <w:pPr>
        <w:pStyle w:val="TOC1"/>
        <w:tabs>
          <w:tab w:val="right" w:leader="dot" w:pos="8306"/>
        </w:tabs>
      </w:pPr>
      <w:hyperlink w:anchor="_Toc906" w:history="1">
        <w:r>
          <w:rPr>
            <w:rFonts w:ascii="仿宋" w:eastAsia="仿宋" w:hAnsi="仿宋" w:cs="仿宋" w:hint="eastAsia"/>
            <w:lang w:eastAsia="zh-CN"/>
          </w:rPr>
          <w:t>四、财务管理与成本控制</w:t>
        </w:r>
        <w:r>
          <w:tab/>
        </w:r>
        <w:r>
          <w:fldChar w:fldCharType="begin"/>
        </w:r>
        <w:r>
          <w:instrText xml:space="preserve"> PAGEREF _Toc906 \h </w:instrText>
        </w:r>
        <w:r>
          <w:fldChar w:fldCharType="separate"/>
        </w:r>
        <w:r>
          <w:t>24</w:t>
        </w:r>
        <w:r>
          <w:fldChar w:fldCharType="end"/>
        </w:r>
      </w:hyperlink>
    </w:p>
    <w:p>
      <w:pPr>
        <w:pStyle w:val="TOC2"/>
        <w:tabs>
          <w:tab w:val="right" w:leader="dot" w:pos="8306"/>
        </w:tabs>
      </w:pPr>
      <w:hyperlink w:anchor="_Toc22297" w:history="1">
        <w:r>
          <w:rPr>
            <w:rFonts w:ascii="仿宋" w:eastAsia="仿宋" w:hAnsi="仿宋" w:cs="仿宋" w:hint="eastAsia"/>
            <w:lang w:eastAsia="zh-CN"/>
          </w:rPr>
          <w:t>(一)、财务管理体系建设</w:t>
        </w:r>
        <w:r>
          <w:tab/>
        </w:r>
        <w:r>
          <w:fldChar w:fldCharType="begin"/>
        </w:r>
        <w:r>
          <w:instrText xml:space="preserve"> PAGEREF _Toc22297 \h </w:instrText>
        </w:r>
        <w:r>
          <w:fldChar w:fldCharType="separate"/>
        </w:r>
        <w:r>
          <w:t>24</w:t>
        </w:r>
        <w:r>
          <w:fldChar w:fldCharType="end"/>
        </w:r>
      </w:hyperlink>
    </w:p>
    <w:p>
      <w:pPr>
        <w:pStyle w:val="TOC2"/>
        <w:tabs>
          <w:tab w:val="right" w:leader="dot" w:pos="8306"/>
        </w:tabs>
      </w:pPr>
      <w:hyperlink w:anchor="_Toc14210" w:history="1">
        <w:r>
          <w:rPr>
            <w:rFonts w:ascii="仿宋" w:eastAsia="仿宋" w:hAnsi="仿宋" w:cs="仿宋" w:hint="eastAsia"/>
            <w:lang w:eastAsia="zh-CN"/>
          </w:rPr>
          <w:t>(二)、成本控制措施</w:t>
        </w:r>
        <w:r>
          <w:tab/>
        </w:r>
        <w:r>
          <w:fldChar w:fldCharType="begin"/>
        </w:r>
        <w:r>
          <w:instrText xml:space="preserve"> PAGEREF _Toc14210 \h </w:instrText>
        </w:r>
        <w:r>
          <w:fldChar w:fldCharType="separate"/>
        </w:r>
        <w:r>
          <w:t>25</w:t>
        </w:r>
        <w:r>
          <w:fldChar w:fldCharType="end"/>
        </w:r>
      </w:hyperlink>
    </w:p>
    <w:p>
      <w:pPr>
        <w:pStyle w:val="TOC1"/>
        <w:tabs>
          <w:tab w:val="right" w:leader="dot" w:pos="8306"/>
        </w:tabs>
      </w:pPr>
      <w:hyperlink w:anchor="_Toc9081" w:history="1">
        <w:r>
          <w:rPr>
            <w:rFonts w:ascii="仿宋" w:eastAsia="仿宋" w:hAnsi="仿宋" w:cs="仿宋" w:hint="eastAsia"/>
            <w:lang w:eastAsia="zh-CN"/>
          </w:rPr>
          <w:t>五、背景、必要性分析</w:t>
        </w:r>
        <w:r>
          <w:tab/>
        </w:r>
        <w:r>
          <w:fldChar w:fldCharType="begin"/>
        </w:r>
        <w:r>
          <w:instrText xml:space="preserve"> PAGEREF _Toc9081 \h </w:instrText>
        </w:r>
        <w:r>
          <w:fldChar w:fldCharType="separate"/>
        </w:r>
        <w:r>
          <w:t>26</w:t>
        </w:r>
        <w:r>
          <w:fldChar w:fldCharType="end"/>
        </w:r>
      </w:hyperlink>
    </w:p>
    <w:p>
      <w:pPr>
        <w:pStyle w:val="TOC2"/>
        <w:tabs>
          <w:tab w:val="right" w:leader="dot" w:pos="8306"/>
        </w:tabs>
      </w:pPr>
      <w:hyperlink w:anchor="_Toc7344" w:history="1">
        <w:r>
          <w:rPr>
            <w:rFonts w:ascii="仿宋" w:eastAsia="仿宋" w:hAnsi="仿宋" w:cs="仿宋" w:hint="eastAsia"/>
            <w:lang w:eastAsia="zh-CN"/>
          </w:rPr>
          <w:t>(一)、项目建设背景</w:t>
        </w:r>
        <w:r>
          <w:tab/>
        </w:r>
        <w:r>
          <w:fldChar w:fldCharType="begin"/>
        </w:r>
        <w:r>
          <w:instrText xml:space="preserve"> PAGEREF _Toc7344 \h </w:instrText>
        </w:r>
        <w:r>
          <w:fldChar w:fldCharType="separate"/>
        </w:r>
        <w:r>
          <w:t>26</w:t>
        </w:r>
        <w:r>
          <w:fldChar w:fldCharType="end"/>
        </w:r>
      </w:hyperlink>
    </w:p>
    <w:p>
      <w:pPr>
        <w:pStyle w:val="TOC2"/>
        <w:tabs>
          <w:tab w:val="right" w:leader="dot" w:pos="8306"/>
        </w:tabs>
      </w:pPr>
      <w:hyperlink w:anchor="_Toc2982" w:history="1">
        <w:r>
          <w:rPr>
            <w:rFonts w:ascii="仿宋" w:eastAsia="仿宋" w:hAnsi="仿宋" w:cs="仿宋" w:hint="eastAsia"/>
            <w:lang w:eastAsia="zh-CN"/>
          </w:rPr>
          <w:t>(二)、必要性分析</w:t>
        </w:r>
        <w:r>
          <w:tab/>
        </w:r>
        <w:r>
          <w:fldChar w:fldCharType="begin"/>
        </w:r>
        <w:r>
          <w:instrText xml:space="preserve"> PAGEREF _Toc2982 \h </w:instrText>
        </w:r>
        <w:r>
          <w:fldChar w:fldCharType="separate"/>
        </w:r>
        <w:r>
          <w:t>27</w:t>
        </w:r>
        <w:r>
          <w:fldChar w:fldCharType="end"/>
        </w:r>
      </w:hyperlink>
    </w:p>
    <w:p>
      <w:pPr>
        <w:pStyle w:val="TOC2"/>
        <w:tabs>
          <w:tab w:val="right" w:leader="dot" w:pos="8306"/>
        </w:tabs>
      </w:pPr>
      <w:hyperlink w:anchor="_Toc14622" w:history="1">
        <w:r>
          <w:rPr>
            <w:rFonts w:ascii="仿宋" w:eastAsia="仿宋" w:hAnsi="仿宋" w:cs="仿宋" w:hint="eastAsia"/>
            <w:lang w:eastAsia="zh-CN"/>
          </w:rPr>
          <w:t>(三)、项目建设有利条件</w:t>
        </w:r>
        <w:r>
          <w:tab/>
        </w:r>
        <w:r>
          <w:fldChar w:fldCharType="begin"/>
        </w:r>
        <w:r>
          <w:instrText xml:space="preserve"> PAGEREF _Toc14622 \h </w:instrText>
        </w:r>
        <w:r>
          <w:fldChar w:fldCharType="separate"/>
        </w:r>
        <w:r>
          <w:t>29</w:t>
        </w:r>
        <w:r>
          <w:fldChar w:fldCharType="end"/>
        </w:r>
      </w:hyperlink>
    </w:p>
    <w:p>
      <w:pPr>
        <w:pStyle w:val="TOC1"/>
        <w:tabs>
          <w:tab w:val="right" w:leader="dot" w:pos="8306"/>
        </w:tabs>
      </w:pPr>
      <w:hyperlink w:anchor="_Toc25372" w:history="1">
        <w:r>
          <w:rPr>
            <w:rFonts w:ascii="仿宋" w:eastAsia="仿宋" w:hAnsi="仿宋" w:cs="仿宋" w:hint="eastAsia"/>
            <w:lang w:eastAsia="zh-CN"/>
          </w:rPr>
          <w:t>六、资源开发及综合利用分析</w:t>
        </w:r>
        <w:r>
          <w:tab/>
        </w:r>
        <w:r>
          <w:fldChar w:fldCharType="begin"/>
        </w:r>
        <w:r>
          <w:instrText xml:space="preserve"> PAGEREF _Toc25372 \h </w:instrText>
        </w:r>
        <w:r>
          <w:fldChar w:fldCharType="separate"/>
        </w:r>
        <w:r>
          <w:t>30</w:t>
        </w:r>
        <w:r>
          <w:fldChar w:fldCharType="end"/>
        </w:r>
      </w:hyperlink>
    </w:p>
    <w:p>
      <w:pPr>
        <w:pStyle w:val="TOC2"/>
        <w:tabs>
          <w:tab w:val="right" w:leader="dot" w:pos="8306"/>
        </w:tabs>
      </w:pPr>
      <w:hyperlink w:anchor="_Toc10664" w:history="1">
        <w:r>
          <w:rPr>
            <w:rFonts w:ascii="仿宋" w:eastAsia="仿宋" w:hAnsi="仿宋" w:cs="仿宋" w:hint="eastAsia"/>
            <w:lang w:eastAsia="zh-CN"/>
          </w:rPr>
          <w:t>(一)、资源开发方案</w:t>
        </w:r>
        <w:r>
          <w:tab/>
        </w:r>
        <w:r>
          <w:fldChar w:fldCharType="begin"/>
        </w:r>
        <w:r>
          <w:instrText xml:space="preserve"> PAGEREF _Toc10664 \h </w:instrText>
        </w:r>
        <w:r>
          <w:fldChar w:fldCharType="separate"/>
        </w:r>
        <w:r>
          <w:t>30</w:t>
        </w:r>
        <w:r>
          <w:fldChar w:fldCharType="end"/>
        </w:r>
      </w:hyperlink>
    </w:p>
    <w:p>
      <w:pPr>
        <w:pStyle w:val="TOC2"/>
        <w:tabs>
          <w:tab w:val="right" w:leader="dot" w:pos="8306"/>
        </w:tabs>
      </w:pPr>
      <w:hyperlink w:anchor="_Toc13664" w:history="1">
        <w:r>
          <w:rPr>
            <w:rFonts w:ascii="仿宋" w:eastAsia="仿宋" w:hAnsi="仿宋" w:cs="仿宋" w:hint="eastAsia"/>
            <w:lang w:eastAsia="zh-CN"/>
          </w:rPr>
          <w:t>(二)、资源利用方案</w:t>
        </w:r>
        <w:r>
          <w:tab/>
        </w:r>
        <w:r>
          <w:fldChar w:fldCharType="begin"/>
        </w:r>
        <w:r>
          <w:instrText xml:space="preserve"> PAGEREF _Toc13664 \h </w:instrText>
        </w:r>
        <w:r>
          <w:fldChar w:fldCharType="separate"/>
        </w:r>
        <w:r>
          <w:t>31</w:t>
        </w:r>
        <w:r>
          <w:fldChar w:fldCharType="end"/>
        </w:r>
      </w:hyperlink>
    </w:p>
    <w:p>
      <w:pPr>
        <w:pStyle w:val="TOC2"/>
        <w:tabs>
          <w:tab w:val="right" w:leader="dot" w:pos="8306"/>
        </w:tabs>
      </w:pPr>
      <w:hyperlink w:anchor="_Toc11602" w:history="1">
        <w:r>
          <w:rPr>
            <w:rFonts w:ascii="仿宋" w:eastAsia="仿宋" w:hAnsi="仿宋" w:cs="仿宋" w:hint="eastAsia"/>
            <w:lang w:eastAsia="zh-CN"/>
          </w:rPr>
          <w:t>(三)、资源节约措施</w:t>
        </w:r>
        <w:r>
          <w:tab/>
        </w:r>
        <w:r>
          <w:fldChar w:fldCharType="begin"/>
        </w:r>
        <w:r>
          <w:instrText xml:space="preserve"> PAGEREF _Toc11602 \h </w:instrText>
        </w:r>
        <w:r>
          <w:fldChar w:fldCharType="separate"/>
        </w:r>
        <w:r>
          <w:t>32</w:t>
        </w:r>
        <w:r>
          <w:fldChar w:fldCharType="end"/>
        </w:r>
      </w:hyperlink>
    </w:p>
    <w:p>
      <w:pPr>
        <w:pStyle w:val="TOC1"/>
        <w:tabs>
          <w:tab w:val="right" w:leader="dot" w:pos="8306"/>
        </w:tabs>
      </w:pPr>
      <w:hyperlink w:anchor="_Toc2203" w:history="1">
        <w:r>
          <w:rPr>
            <w:rFonts w:ascii="仿宋" w:eastAsia="仿宋" w:hAnsi="仿宋" w:cs="仿宋" w:hint="eastAsia"/>
            <w:lang w:eastAsia="zh-CN"/>
          </w:rPr>
          <w:t>七、环境保护与绿色发展</w:t>
        </w:r>
        <w:r>
          <w:tab/>
        </w:r>
        <w:r>
          <w:fldChar w:fldCharType="begin"/>
        </w:r>
        <w:r>
          <w:instrText xml:space="preserve"> PAGEREF _Toc2203 \h </w:instrText>
        </w:r>
        <w:r>
          <w:fldChar w:fldCharType="separate"/>
        </w:r>
        <w:r>
          <w:t>34</w:t>
        </w:r>
        <w:r>
          <w:fldChar w:fldCharType="end"/>
        </w:r>
      </w:hyperlink>
    </w:p>
    <w:p>
      <w:pPr>
        <w:pStyle w:val="TOC2"/>
        <w:tabs>
          <w:tab w:val="right" w:leader="dot" w:pos="8306"/>
        </w:tabs>
      </w:pPr>
      <w:hyperlink w:anchor="_Toc12301" w:history="1">
        <w:r>
          <w:rPr>
            <w:rFonts w:ascii="仿宋" w:eastAsia="仿宋" w:hAnsi="仿宋" w:cs="仿宋" w:hint="eastAsia"/>
            <w:lang w:eastAsia="zh-CN"/>
          </w:rPr>
          <w:t>(一)、环境保护措施</w:t>
        </w:r>
        <w:r>
          <w:tab/>
        </w:r>
        <w:r>
          <w:fldChar w:fldCharType="begin"/>
        </w:r>
        <w:r>
          <w:instrText xml:space="preserve"> PAGEREF _Toc12301 \h </w:instrText>
        </w:r>
        <w:r>
          <w:fldChar w:fldCharType="separate"/>
        </w:r>
        <w:r>
          <w:t>34</w:t>
        </w:r>
        <w:r>
          <w:fldChar w:fldCharType="end"/>
        </w:r>
      </w:hyperlink>
    </w:p>
    <w:p>
      <w:pPr>
        <w:pStyle w:val="TOC2"/>
        <w:tabs>
          <w:tab w:val="right" w:leader="dot" w:pos="8306"/>
        </w:tabs>
      </w:pPr>
      <w:hyperlink w:anchor="_Toc17856" w:history="1">
        <w:r>
          <w:rPr>
            <w:rFonts w:ascii="仿宋" w:eastAsia="仿宋" w:hAnsi="仿宋" w:cs="仿宋" w:hint="eastAsia"/>
            <w:lang w:eastAsia="zh-CN"/>
          </w:rPr>
          <w:t>(二)、绿色发展与可持续发展策略</w:t>
        </w:r>
        <w:r>
          <w:tab/>
        </w:r>
        <w:r>
          <w:fldChar w:fldCharType="begin"/>
        </w:r>
        <w:r>
          <w:instrText xml:space="preserve"> PAGEREF _Toc17856 \h </w:instrText>
        </w:r>
        <w:r>
          <w:fldChar w:fldCharType="separate"/>
        </w:r>
        <w:r>
          <w:t>35</w:t>
        </w:r>
        <w:r>
          <w:fldChar w:fldCharType="end"/>
        </w:r>
      </w:hyperlink>
    </w:p>
    <w:p>
      <w:pPr>
        <w:pStyle w:val="TOC1"/>
        <w:tabs>
          <w:tab w:val="right" w:leader="dot" w:pos="8306"/>
        </w:tabs>
      </w:pPr>
      <w:hyperlink w:anchor="_Toc30911" w:history="1">
        <w:r>
          <w:rPr>
            <w:rFonts w:ascii="仿宋" w:eastAsia="仿宋" w:hAnsi="仿宋" w:cs="仿宋" w:hint="eastAsia"/>
            <w:lang w:eastAsia="zh-CN"/>
          </w:rPr>
          <w:t>八、环境保护与治理方案</w:t>
        </w:r>
        <w:r>
          <w:tab/>
        </w:r>
        <w:r>
          <w:fldChar w:fldCharType="begin"/>
        </w:r>
        <w:r>
          <w:instrText xml:space="preserve"> PAGEREF _Toc30911 \h </w:instrText>
        </w:r>
        <w:r>
          <w:fldChar w:fldCharType="separate"/>
        </w:r>
        <w:r>
          <w:t>37</w:t>
        </w:r>
        <w:r>
          <w:fldChar w:fldCharType="end"/>
        </w:r>
      </w:hyperlink>
    </w:p>
    <w:p>
      <w:pPr>
        <w:pStyle w:val="TOC2"/>
        <w:tabs>
          <w:tab w:val="right" w:leader="dot" w:pos="8306"/>
        </w:tabs>
      </w:pPr>
      <w:hyperlink w:anchor="_Toc31467" w:history="1">
        <w:r>
          <w:rPr>
            <w:rFonts w:ascii="仿宋" w:eastAsia="仿宋" w:hAnsi="仿宋" w:cs="仿宋" w:hint="eastAsia"/>
            <w:lang w:eastAsia="zh-CN"/>
          </w:rPr>
          <w:t>(一)、项目环境影响评估</w:t>
        </w:r>
        <w:r>
          <w:tab/>
        </w:r>
        <w:r>
          <w:fldChar w:fldCharType="begin"/>
        </w:r>
        <w:r>
          <w:instrText xml:space="preserve"> PAGEREF _Toc31467 \h </w:instrText>
        </w:r>
        <w:r>
          <w:fldChar w:fldCharType="separate"/>
        </w:r>
        <w:r>
          <w:t>37</w:t>
        </w:r>
        <w:r>
          <w:fldChar w:fldCharType="end"/>
        </w:r>
      </w:hyperlink>
    </w:p>
    <w:p>
      <w:pPr>
        <w:pStyle w:val="TOC2"/>
        <w:tabs>
          <w:tab w:val="right" w:leader="dot" w:pos="8306"/>
        </w:tabs>
      </w:pPr>
      <w:hyperlink w:anchor="_Toc31896" w:history="1">
        <w:r>
          <w:rPr>
            <w:rFonts w:ascii="仿宋" w:eastAsia="仿宋" w:hAnsi="仿宋" w:cs="仿宋" w:hint="eastAsia"/>
            <w:lang w:eastAsia="zh-CN"/>
          </w:rPr>
          <w:t>(二)、环境保护措施与治理方案</w:t>
        </w:r>
        <w:r>
          <w:tab/>
        </w:r>
        <w:r>
          <w:fldChar w:fldCharType="begin"/>
        </w:r>
        <w:r>
          <w:instrText xml:space="preserve"> PAGEREF _Toc31896 \h </w:instrText>
        </w:r>
        <w:r>
          <w:fldChar w:fldCharType="separate"/>
        </w:r>
        <w:r>
          <w:t>37</w:t>
        </w:r>
        <w:r>
          <w:fldChar w:fldCharType="end"/>
        </w:r>
      </w:hyperlink>
    </w:p>
    <w:p>
      <w:pPr>
        <w:pStyle w:val="TOC1"/>
        <w:tabs>
          <w:tab w:val="right" w:leader="dot" w:pos="8306"/>
        </w:tabs>
      </w:pPr>
      <w:hyperlink w:anchor="_Toc4595" w:history="1">
        <w:r>
          <w:rPr>
            <w:rFonts w:ascii="仿宋" w:eastAsia="仿宋" w:hAnsi="仿宋" w:cs="仿宋" w:hint="eastAsia"/>
            <w:lang w:eastAsia="zh-CN"/>
          </w:rPr>
          <w:t>九、项目进度计划</w:t>
        </w:r>
        <w:r>
          <w:tab/>
        </w:r>
        <w:r>
          <w:fldChar w:fldCharType="begin"/>
        </w:r>
        <w:r>
          <w:instrText xml:space="preserve"> PAGEREF _Toc4595 \h </w:instrText>
        </w:r>
        <w:r>
          <w:fldChar w:fldCharType="separate"/>
        </w:r>
        <w:r>
          <w:t>38</w:t>
        </w:r>
        <w:r>
          <w:fldChar w:fldCharType="end"/>
        </w:r>
      </w:hyperlink>
    </w:p>
    <w:p>
      <w:pPr>
        <w:pStyle w:val="TOC2"/>
        <w:tabs>
          <w:tab w:val="right" w:leader="dot" w:pos="8306"/>
        </w:tabs>
      </w:pPr>
      <w:hyperlink w:anchor="_Toc10736" w:history="1">
        <w:r>
          <w:rPr>
            <w:rFonts w:ascii="仿宋" w:eastAsia="仿宋" w:hAnsi="仿宋" w:cs="仿宋" w:hint="eastAsia"/>
            <w:lang w:eastAsia="zh-CN"/>
          </w:rPr>
          <w:t>(一)、建设周期</w:t>
        </w:r>
        <w:r>
          <w:tab/>
        </w:r>
        <w:r>
          <w:fldChar w:fldCharType="begin"/>
        </w:r>
        <w:r>
          <w:instrText xml:space="preserve"> PAGEREF _Toc10736 \h </w:instrText>
        </w:r>
        <w:r>
          <w:fldChar w:fldCharType="separate"/>
        </w:r>
        <w:r>
          <w:t>38</w:t>
        </w:r>
        <w:r>
          <w:fldChar w:fldCharType="end"/>
        </w:r>
      </w:hyperlink>
    </w:p>
    <w:p>
      <w:pPr>
        <w:pStyle w:val="TOC2"/>
        <w:tabs>
          <w:tab w:val="right" w:leader="dot" w:pos="8306"/>
        </w:tabs>
      </w:pPr>
      <w:hyperlink w:anchor="_Toc9274" w:history="1">
        <w:r>
          <w:rPr>
            <w:rFonts w:ascii="仿宋" w:eastAsia="仿宋" w:hAnsi="仿宋" w:cs="仿宋" w:hint="eastAsia"/>
            <w:lang w:eastAsia="zh-CN"/>
          </w:rPr>
          <w:t>(二)、建设进度</w:t>
        </w:r>
        <w:r>
          <w:tab/>
        </w:r>
        <w:r>
          <w:fldChar w:fldCharType="begin"/>
        </w:r>
        <w:r>
          <w:instrText xml:space="preserve"> PAGEREF _Toc9274 \h </w:instrText>
        </w:r>
        <w:r>
          <w:fldChar w:fldCharType="separate"/>
        </w:r>
        <w:r>
          <w:t>38</w:t>
        </w:r>
        <w:r>
          <w:fldChar w:fldCharType="end"/>
        </w:r>
      </w:hyperlink>
    </w:p>
    <w:p>
      <w:pPr>
        <w:pStyle w:val="TOC2"/>
        <w:tabs>
          <w:tab w:val="right" w:leader="dot" w:pos="8306"/>
        </w:tabs>
      </w:pPr>
      <w:hyperlink w:anchor="_Toc20299" w:history="1">
        <w:r>
          <w:rPr>
            <w:rFonts w:ascii="仿宋" w:eastAsia="仿宋" w:hAnsi="仿宋" w:cs="仿宋" w:hint="eastAsia"/>
            <w:lang w:eastAsia="zh-CN"/>
          </w:rPr>
          <w:t>(三)、进度安排注意事项</w:t>
        </w:r>
        <w:r>
          <w:tab/>
        </w:r>
        <w:r>
          <w:fldChar w:fldCharType="begin"/>
        </w:r>
        <w:r>
          <w:instrText xml:space="preserve"> PAGEREF _Toc20299 \h </w:instrText>
        </w:r>
        <w:r>
          <w:fldChar w:fldCharType="separate"/>
        </w:r>
        <w:r>
          <w:t>39</w:t>
        </w:r>
        <w:r>
          <w:fldChar w:fldCharType="end"/>
        </w:r>
      </w:hyperlink>
    </w:p>
    <w:p>
      <w:pPr>
        <w:pStyle w:val="TOC2"/>
        <w:tabs>
          <w:tab w:val="right" w:leader="dot" w:pos="8306"/>
        </w:tabs>
      </w:pPr>
      <w:hyperlink w:anchor="_Toc7739" w:history="1">
        <w:r>
          <w:rPr>
            <w:rFonts w:ascii="仿宋" w:eastAsia="仿宋" w:hAnsi="仿宋" w:cs="仿宋" w:hint="eastAsia"/>
            <w:lang w:eastAsia="zh-CN"/>
          </w:rPr>
          <w:t>(四)、人力资源配置</w:t>
        </w:r>
        <w:r>
          <w:tab/>
        </w:r>
        <w:r>
          <w:fldChar w:fldCharType="begin"/>
        </w:r>
        <w:r>
          <w:instrText xml:space="preserve"> PAGEREF _Toc7739 \h </w:instrText>
        </w:r>
        <w:r>
          <w:fldChar w:fldCharType="separate"/>
        </w:r>
        <w:r>
          <w:t>40</w:t>
        </w:r>
        <w:r>
          <w:fldChar w:fldCharType="end"/>
        </w:r>
      </w:hyperlink>
    </w:p>
    <w:p>
      <w:pPr>
        <w:pStyle w:val="TOC2"/>
        <w:tabs>
          <w:tab w:val="right" w:leader="dot" w:pos="8306"/>
        </w:tabs>
      </w:pPr>
      <w:hyperlink w:anchor="_Toc10032" w:history="1">
        <w:r>
          <w:rPr>
            <w:rFonts w:ascii="仿宋" w:eastAsia="仿宋" w:hAnsi="仿宋" w:cs="仿宋" w:hint="eastAsia"/>
            <w:lang w:eastAsia="zh-CN"/>
          </w:rPr>
          <w:t>(五)、员工培训</w:t>
        </w:r>
        <w:r>
          <w:tab/>
        </w:r>
        <w:r>
          <w:fldChar w:fldCharType="begin"/>
        </w:r>
        <w:r>
          <w:instrText xml:space="preserve"> PAGEREF _Toc10032 \h </w:instrText>
        </w:r>
        <w:r>
          <w:fldChar w:fldCharType="separate"/>
        </w:r>
        <w:r>
          <w:t>42</w:t>
        </w:r>
        <w:r>
          <w:fldChar w:fldCharType="end"/>
        </w:r>
      </w:hyperlink>
    </w:p>
    <w:p>
      <w:pPr>
        <w:pStyle w:val="TOC2"/>
        <w:tabs>
          <w:tab w:val="right" w:leader="dot" w:pos="8306"/>
        </w:tabs>
      </w:pPr>
      <w:hyperlink w:anchor="_Toc14453" w:history="1">
        <w:r>
          <w:rPr>
            <w:rFonts w:ascii="仿宋" w:eastAsia="仿宋" w:hAnsi="仿宋" w:cs="仿宋" w:hint="eastAsia"/>
            <w:lang w:eastAsia="zh-CN"/>
          </w:rPr>
          <w:t>(六)、项目实施保障</w:t>
        </w:r>
        <w:r>
          <w:tab/>
        </w:r>
        <w:r>
          <w:fldChar w:fldCharType="begin"/>
        </w:r>
        <w:r>
          <w:instrText xml:space="preserve"> PAGEREF _Toc14453 \h </w:instrText>
        </w:r>
        <w:r>
          <w:fldChar w:fldCharType="separate"/>
        </w:r>
        <w:r>
          <w:t>43</w:t>
        </w:r>
        <w:r>
          <w:fldChar w:fldCharType="end"/>
        </w:r>
      </w:hyperlink>
    </w:p>
    <w:p>
      <w:pPr>
        <w:pStyle w:val="TOC2"/>
        <w:tabs>
          <w:tab w:val="right" w:leader="dot" w:pos="8306"/>
        </w:tabs>
      </w:pPr>
      <w:hyperlink w:anchor="_Toc6127" w:history="1">
        <w:r>
          <w:rPr>
            <w:rFonts w:ascii="仿宋" w:eastAsia="仿宋" w:hAnsi="仿宋" w:cs="仿宋" w:hint="eastAsia"/>
            <w:lang w:eastAsia="zh-CN"/>
          </w:rPr>
          <w:t>(七)、安全规范管理</w:t>
        </w:r>
        <w:r>
          <w:tab/>
        </w:r>
        <w:r>
          <w:fldChar w:fldCharType="begin"/>
        </w:r>
        <w:r>
          <w:instrText xml:space="preserve"> PAGEREF _Toc6127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83" w:history="1">
        <w:r>
          <w:rPr>
            <w:rFonts w:ascii="仿宋" w:eastAsia="仿宋" w:hAnsi="仿宋" w:cs="仿宋" w:hint="eastAsia"/>
            <w:lang w:eastAsia="zh-CN"/>
          </w:rPr>
          <w:t>十、客户关系管理与市场拓展</w:t>
        </w:r>
        <w:r>
          <w:tab/>
        </w:r>
        <w:r>
          <w:fldChar w:fldCharType="begin"/>
        </w:r>
        <w:r>
          <w:instrText xml:space="preserve"> PAGEREF _Toc14483 \h </w:instrText>
        </w:r>
        <w:r>
          <w:fldChar w:fldCharType="separate"/>
        </w:r>
        <w:r>
          <w:t>45</w:t>
        </w:r>
        <w:r>
          <w:fldChar w:fldCharType="end"/>
        </w:r>
      </w:hyperlink>
    </w:p>
    <w:p>
      <w:pPr>
        <w:pStyle w:val="TOC2"/>
        <w:tabs>
          <w:tab w:val="right" w:leader="dot" w:pos="8306"/>
        </w:tabs>
      </w:pPr>
      <w:hyperlink w:anchor="_Toc28318" w:history="1">
        <w:r>
          <w:rPr>
            <w:rFonts w:ascii="仿宋" w:eastAsia="仿宋" w:hAnsi="仿宋" w:cs="仿宋" w:hint="eastAsia"/>
            <w:lang w:eastAsia="zh-CN"/>
          </w:rPr>
          <w:t>(一)、客户关系管理策略</w:t>
        </w:r>
        <w:r>
          <w:tab/>
        </w:r>
        <w:r>
          <w:fldChar w:fldCharType="begin"/>
        </w:r>
        <w:r>
          <w:instrText xml:space="preserve"> PAGEREF _Toc28318 \h </w:instrText>
        </w:r>
        <w:r>
          <w:fldChar w:fldCharType="separate"/>
        </w:r>
        <w:r>
          <w:t>45</w:t>
        </w:r>
        <w:r>
          <w:fldChar w:fldCharType="end"/>
        </w:r>
      </w:hyperlink>
    </w:p>
    <w:p>
      <w:pPr>
        <w:pStyle w:val="TOC2"/>
        <w:tabs>
          <w:tab w:val="right" w:leader="dot" w:pos="8306"/>
        </w:tabs>
      </w:pPr>
      <w:hyperlink w:anchor="_Toc17676" w:history="1">
        <w:r>
          <w:rPr>
            <w:rFonts w:ascii="仿宋" w:eastAsia="仿宋" w:hAnsi="仿宋" w:cs="仿宋" w:hint="eastAsia"/>
            <w:lang w:eastAsia="zh-CN"/>
          </w:rPr>
          <w:t>(二)、市场拓展方案</w:t>
        </w:r>
        <w:r>
          <w:tab/>
        </w:r>
        <w:r>
          <w:fldChar w:fldCharType="begin"/>
        </w:r>
        <w:r>
          <w:instrText xml:space="preserve"> PAGEREF _Toc17676 \h </w:instrText>
        </w:r>
        <w:r>
          <w:fldChar w:fldCharType="separate"/>
        </w:r>
        <w:r>
          <w:t>47</w:t>
        </w:r>
        <w:r>
          <w:fldChar w:fldCharType="end"/>
        </w:r>
      </w:hyperlink>
    </w:p>
    <w:p>
      <w:pPr>
        <w:pStyle w:val="TOC1"/>
        <w:tabs>
          <w:tab w:val="right" w:leader="dot" w:pos="8306"/>
        </w:tabs>
      </w:pPr>
      <w:hyperlink w:anchor="_Toc22209" w:history="1">
        <w:r>
          <w:rPr>
            <w:rFonts w:ascii="仿宋" w:eastAsia="仿宋" w:hAnsi="仿宋" w:cs="仿宋" w:hint="eastAsia"/>
            <w:lang w:eastAsia="zh-CN"/>
          </w:rPr>
          <w:t>十一、技术创新与产业升级</w:t>
        </w:r>
        <w:r>
          <w:tab/>
        </w:r>
        <w:r>
          <w:fldChar w:fldCharType="begin"/>
        </w:r>
        <w:r>
          <w:instrText xml:space="preserve"> PAGEREF _Toc22209 \h </w:instrText>
        </w:r>
        <w:r>
          <w:fldChar w:fldCharType="separate"/>
        </w:r>
        <w:r>
          <w:t>48</w:t>
        </w:r>
        <w:r>
          <w:fldChar w:fldCharType="end"/>
        </w:r>
      </w:hyperlink>
    </w:p>
    <w:p>
      <w:pPr>
        <w:pStyle w:val="TOC2"/>
        <w:tabs>
          <w:tab w:val="right" w:leader="dot" w:pos="8306"/>
        </w:tabs>
      </w:pPr>
      <w:hyperlink w:anchor="_Toc9874" w:history="1">
        <w:r>
          <w:rPr>
            <w:rFonts w:ascii="仿宋" w:eastAsia="仿宋" w:hAnsi="仿宋" w:cs="仿宋" w:hint="eastAsia"/>
            <w:lang w:eastAsia="zh-CN"/>
          </w:rPr>
          <w:t>(一)、技术创新方向与目标</w:t>
        </w:r>
        <w:r>
          <w:tab/>
        </w:r>
        <w:r>
          <w:fldChar w:fldCharType="begin"/>
        </w:r>
        <w:r>
          <w:instrText xml:space="preserve"> PAGEREF _Toc9874 \h </w:instrText>
        </w:r>
        <w:r>
          <w:fldChar w:fldCharType="separate"/>
        </w:r>
        <w:r>
          <w:t>48</w:t>
        </w:r>
        <w:r>
          <w:fldChar w:fldCharType="end"/>
        </w:r>
      </w:hyperlink>
    </w:p>
    <w:p>
      <w:pPr>
        <w:pStyle w:val="TOC2"/>
        <w:tabs>
          <w:tab w:val="right" w:leader="dot" w:pos="8306"/>
        </w:tabs>
      </w:pPr>
      <w:hyperlink w:anchor="_Toc7299" w:history="1">
        <w:r>
          <w:rPr>
            <w:rFonts w:ascii="仿宋" w:eastAsia="仿宋" w:hAnsi="仿宋" w:cs="仿宋" w:hint="eastAsia"/>
            <w:lang w:eastAsia="zh-CN"/>
          </w:rPr>
          <w:t>(二)、产业升级路径与措施</w:t>
        </w:r>
        <w:r>
          <w:tab/>
        </w:r>
        <w:r>
          <w:fldChar w:fldCharType="begin"/>
        </w:r>
        <w:r>
          <w:instrText xml:space="preserve"> PAGEREF _Toc7299 \h </w:instrText>
        </w:r>
        <w:r>
          <w:fldChar w:fldCharType="separate"/>
        </w:r>
        <w:r>
          <w:t>49</w:t>
        </w:r>
        <w:r>
          <w:fldChar w:fldCharType="end"/>
        </w:r>
      </w:hyperlink>
    </w:p>
    <w:p>
      <w:pPr>
        <w:pStyle w:val="TOC1"/>
        <w:tabs>
          <w:tab w:val="right" w:leader="dot" w:pos="8306"/>
        </w:tabs>
      </w:pPr>
      <w:hyperlink w:anchor="_Toc28153" w:history="1">
        <w:r>
          <w:rPr>
            <w:rFonts w:ascii="仿宋" w:eastAsia="仿宋" w:hAnsi="仿宋" w:cs="仿宋" w:hint="eastAsia"/>
            <w:lang w:eastAsia="zh-CN"/>
          </w:rPr>
          <w:t>十二、项目实施与管理方案</w:t>
        </w:r>
        <w:r>
          <w:tab/>
        </w:r>
        <w:r>
          <w:fldChar w:fldCharType="begin"/>
        </w:r>
        <w:r>
          <w:instrText xml:space="preserve"> PAGEREF _Toc28153 \h </w:instrText>
        </w:r>
        <w:r>
          <w:fldChar w:fldCharType="separate"/>
        </w:r>
        <w:r>
          <w:t>50</w:t>
        </w:r>
        <w:r>
          <w:fldChar w:fldCharType="end"/>
        </w:r>
      </w:hyperlink>
    </w:p>
    <w:p>
      <w:pPr>
        <w:pStyle w:val="TOC2"/>
        <w:tabs>
          <w:tab w:val="right" w:leader="dot" w:pos="8306"/>
        </w:tabs>
      </w:pPr>
      <w:hyperlink w:anchor="_Toc30057" w:history="1">
        <w:r>
          <w:rPr>
            <w:rFonts w:ascii="仿宋" w:eastAsia="仿宋" w:hAnsi="仿宋" w:cs="仿宋" w:hint="eastAsia"/>
            <w:lang w:eastAsia="zh-CN"/>
          </w:rPr>
          <w:t>(一)、项目实施计划</w:t>
        </w:r>
        <w:r>
          <w:tab/>
        </w:r>
        <w:r>
          <w:fldChar w:fldCharType="begin"/>
        </w:r>
        <w:r>
          <w:instrText xml:space="preserve"> PAGEREF _Toc30057 \h </w:instrText>
        </w:r>
        <w:r>
          <w:fldChar w:fldCharType="separate"/>
        </w:r>
        <w:r>
          <w:t>50</w:t>
        </w:r>
        <w:r>
          <w:fldChar w:fldCharType="end"/>
        </w:r>
      </w:hyperlink>
    </w:p>
    <w:p>
      <w:pPr>
        <w:pStyle w:val="TOC2"/>
        <w:tabs>
          <w:tab w:val="right" w:leader="dot" w:pos="8306"/>
        </w:tabs>
      </w:pPr>
      <w:hyperlink w:anchor="_Toc27281" w:history="1">
        <w:r>
          <w:rPr>
            <w:rFonts w:ascii="仿宋" w:eastAsia="仿宋" w:hAnsi="仿宋" w:cs="仿宋" w:hint="eastAsia"/>
            <w:lang w:eastAsia="zh-CN"/>
          </w:rPr>
          <w:t>(二)、项目组织机构与职责</w:t>
        </w:r>
        <w:r>
          <w:tab/>
        </w:r>
        <w:r>
          <w:fldChar w:fldCharType="begin"/>
        </w:r>
        <w:r>
          <w:instrText xml:space="preserve"> PAGEREF _Toc27281 \h </w:instrText>
        </w:r>
        <w:r>
          <w:fldChar w:fldCharType="separate"/>
        </w:r>
        <w:r>
          <w:t>52</w:t>
        </w:r>
        <w:r>
          <w:fldChar w:fldCharType="end"/>
        </w:r>
      </w:hyperlink>
    </w:p>
    <w:p>
      <w:pPr>
        <w:pStyle w:val="TOC2"/>
        <w:tabs>
          <w:tab w:val="right" w:leader="dot" w:pos="8306"/>
        </w:tabs>
      </w:pPr>
      <w:hyperlink w:anchor="_Toc11234" w:history="1">
        <w:r>
          <w:rPr>
            <w:rFonts w:ascii="仿宋" w:eastAsia="仿宋" w:hAnsi="仿宋" w:cs="仿宋" w:hint="eastAsia"/>
            <w:lang w:eastAsia="zh-CN"/>
          </w:rPr>
          <w:t>(三)、项目管理与监控体系</w:t>
        </w:r>
        <w:r>
          <w:tab/>
        </w:r>
        <w:r>
          <w:fldChar w:fldCharType="begin"/>
        </w:r>
        <w:r>
          <w:instrText xml:space="preserve"> PAGEREF _Toc11234 \h </w:instrText>
        </w:r>
        <w:r>
          <w:fldChar w:fldCharType="separate"/>
        </w:r>
        <w:r>
          <w:t>54</w:t>
        </w:r>
        <w:r>
          <w:fldChar w:fldCharType="end"/>
        </w:r>
      </w:hyperlink>
    </w:p>
    <w:p>
      <w:pPr>
        <w:pStyle w:val="TOC1"/>
        <w:tabs>
          <w:tab w:val="right" w:leader="dot" w:pos="8306"/>
        </w:tabs>
      </w:pPr>
      <w:hyperlink w:anchor="_Toc31743" w:history="1">
        <w:r>
          <w:rPr>
            <w:rFonts w:ascii="仿宋" w:eastAsia="仿宋" w:hAnsi="仿宋" w:cs="仿宋" w:hint="eastAsia"/>
            <w:lang w:eastAsia="zh-CN"/>
          </w:rPr>
          <w:t>十三、设施与设备管理</w:t>
        </w:r>
        <w:r>
          <w:tab/>
        </w:r>
        <w:r>
          <w:fldChar w:fldCharType="begin"/>
        </w:r>
        <w:r>
          <w:instrText xml:space="preserve"> PAGEREF _Toc31743 \h </w:instrText>
        </w:r>
        <w:r>
          <w:fldChar w:fldCharType="separate"/>
        </w:r>
        <w:r>
          <w:t>56</w:t>
        </w:r>
        <w:r>
          <w:fldChar w:fldCharType="end"/>
        </w:r>
      </w:hyperlink>
    </w:p>
    <w:p>
      <w:pPr>
        <w:pStyle w:val="TOC2"/>
        <w:tabs>
          <w:tab w:val="right" w:leader="dot" w:pos="8306"/>
        </w:tabs>
      </w:pPr>
      <w:hyperlink w:anchor="_Toc11307" w:history="1">
        <w:r>
          <w:rPr>
            <w:rFonts w:ascii="仿宋" w:eastAsia="仿宋" w:hAnsi="仿宋" w:cs="仿宋" w:hint="eastAsia"/>
            <w:lang w:eastAsia="zh-CN"/>
          </w:rPr>
          <w:t>(一)、设施规划与配置</w:t>
        </w:r>
        <w:r>
          <w:tab/>
        </w:r>
        <w:r>
          <w:fldChar w:fldCharType="begin"/>
        </w:r>
        <w:r>
          <w:instrText xml:space="preserve"> PAGEREF _Toc11307 \h </w:instrText>
        </w:r>
        <w:r>
          <w:fldChar w:fldCharType="separate"/>
        </w:r>
        <w:r>
          <w:t>56</w:t>
        </w:r>
        <w:r>
          <w:fldChar w:fldCharType="end"/>
        </w:r>
      </w:hyperlink>
    </w:p>
    <w:p>
      <w:pPr>
        <w:pStyle w:val="TOC2"/>
        <w:tabs>
          <w:tab w:val="right" w:leader="dot" w:pos="8306"/>
        </w:tabs>
      </w:pPr>
      <w:hyperlink w:anchor="_Toc25616" w:history="1">
        <w:r>
          <w:rPr>
            <w:rFonts w:ascii="仿宋" w:eastAsia="仿宋" w:hAnsi="仿宋" w:cs="仿宋" w:hint="eastAsia"/>
            <w:lang w:eastAsia="zh-CN"/>
          </w:rPr>
          <w:t>(二)、设备采购与维护管理</w:t>
        </w:r>
        <w:r>
          <w:tab/>
        </w:r>
        <w:r>
          <w:fldChar w:fldCharType="begin"/>
        </w:r>
        <w:r>
          <w:instrText xml:space="preserve"> PAGEREF _Toc25616 \h </w:instrText>
        </w:r>
        <w:r>
          <w:fldChar w:fldCharType="separate"/>
        </w:r>
        <w:r>
          <w:t>57</w:t>
        </w:r>
        <w:r>
          <w:fldChar w:fldCharType="end"/>
        </w:r>
      </w:hyperlink>
    </w:p>
    <w:p>
      <w:pPr>
        <w:pStyle w:val="TOC2"/>
        <w:tabs>
          <w:tab w:val="right" w:leader="dot" w:pos="8306"/>
        </w:tabs>
      </w:pPr>
      <w:hyperlink w:anchor="_Toc9553" w:history="1">
        <w:r>
          <w:rPr>
            <w:rFonts w:ascii="仿宋" w:eastAsia="仿宋" w:hAnsi="仿宋" w:cs="仿宋" w:hint="eastAsia"/>
            <w:lang w:eastAsia="zh-CN"/>
          </w:rPr>
          <w:t>(三)、设施设备升级策略</w:t>
        </w:r>
        <w:r>
          <w:tab/>
        </w:r>
        <w:r>
          <w:fldChar w:fldCharType="begin"/>
        </w:r>
        <w:r>
          <w:instrText xml:space="preserve"> PAGEREF _Toc9553 \h </w:instrText>
        </w:r>
        <w:r>
          <w:fldChar w:fldCharType="separate"/>
        </w:r>
        <w:r>
          <w:t>57</w:t>
        </w:r>
        <w:r>
          <w:fldChar w:fldCharType="end"/>
        </w:r>
      </w:hyperlink>
    </w:p>
    <w:p>
      <w:pPr>
        <w:pStyle w:val="TOC1"/>
        <w:tabs>
          <w:tab w:val="right" w:leader="dot" w:pos="8306"/>
        </w:tabs>
      </w:pPr>
      <w:hyperlink w:anchor="_Toc8239" w:history="1">
        <w:r>
          <w:rPr>
            <w:rFonts w:ascii="仿宋" w:eastAsia="仿宋" w:hAnsi="仿宋" w:cs="仿宋" w:hint="eastAsia"/>
            <w:lang w:eastAsia="zh-CN"/>
          </w:rPr>
          <w:t>十四、人力资源管理与开发</w:t>
        </w:r>
        <w:r>
          <w:tab/>
        </w:r>
        <w:r>
          <w:fldChar w:fldCharType="begin"/>
        </w:r>
        <w:r>
          <w:instrText xml:space="preserve"> PAGEREF _Toc8239 \h </w:instrText>
        </w:r>
        <w:r>
          <w:fldChar w:fldCharType="separate"/>
        </w:r>
        <w:r>
          <w:t>58</w:t>
        </w:r>
        <w:r>
          <w:fldChar w:fldCharType="end"/>
        </w:r>
      </w:hyperlink>
    </w:p>
    <w:p>
      <w:pPr>
        <w:pStyle w:val="TOC2"/>
        <w:tabs>
          <w:tab w:val="right" w:leader="dot" w:pos="8306"/>
        </w:tabs>
      </w:pPr>
      <w:hyperlink w:anchor="_Toc18273" w:history="1">
        <w:r>
          <w:rPr>
            <w:rFonts w:ascii="仿宋" w:eastAsia="仿宋" w:hAnsi="仿宋" w:cs="仿宋" w:hint="eastAsia"/>
            <w:lang w:eastAsia="zh-CN"/>
          </w:rPr>
          <w:t>(一)、人力资源规划</w:t>
        </w:r>
        <w:r>
          <w:tab/>
        </w:r>
        <w:r>
          <w:fldChar w:fldCharType="begin"/>
        </w:r>
        <w:r>
          <w:instrText xml:space="preserve"> PAGEREF _Toc18273 \h </w:instrText>
        </w:r>
        <w:r>
          <w:fldChar w:fldCharType="separate"/>
        </w:r>
        <w:r>
          <w:t>58</w:t>
        </w:r>
        <w:r>
          <w:fldChar w:fldCharType="end"/>
        </w:r>
      </w:hyperlink>
    </w:p>
    <w:p>
      <w:pPr>
        <w:pStyle w:val="TOC2"/>
        <w:tabs>
          <w:tab w:val="right" w:leader="dot" w:pos="8306"/>
        </w:tabs>
      </w:pPr>
      <w:hyperlink w:anchor="_Toc20310" w:history="1">
        <w:r>
          <w:rPr>
            <w:rFonts w:ascii="仿宋" w:eastAsia="仿宋" w:hAnsi="仿宋" w:cs="仿宋" w:hint="eastAsia"/>
            <w:lang w:eastAsia="zh-CN"/>
          </w:rPr>
          <w:t>(二)、人力资源开发与培训</w:t>
        </w:r>
        <w:r>
          <w:tab/>
        </w:r>
        <w:r>
          <w:fldChar w:fldCharType="begin"/>
        </w:r>
        <w:r>
          <w:instrText xml:space="preserve"> PAGEREF _Toc20310 \h </w:instrText>
        </w:r>
        <w:r>
          <w:fldChar w:fldCharType="separate"/>
        </w:r>
        <w:r>
          <w:t>60</w:t>
        </w:r>
        <w:r>
          <w:fldChar w:fldCharType="end"/>
        </w:r>
      </w:hyperlink>
    </w:p>
    <w:p>
      <w:pPr>
        <w:pStyle w:val="TOC1"/>
        <w:tabs>
          <w:tab w:val="right" w:leader="dot" w:pos="8306"/>
        </w:tabs>
      </w:pPr>
      <w:hyperlink w:anchor="_Toc12296" w:history="1">
        <w:r>
          <w:rPr>
            <w:rFonts w:ascii="仿宋" w:eastAsia="仿宋" w:hAnsi="仿宋" w:cs="仿宋" w:hint="eastAsia"/>
            <w:lang w:eastAsia="zh-CN"/>
          </w:rPr>
          <w:t>十五、知识产权管理与保护</w:t>
        </w:r>
        <w:r>
          <w:tab/>
        </w:r>
        <w:r>
          <w:fldChar w:fldCharType="begin"/>
        </w:r>
        <w:r>
          <w:instrText xml:space="preserve"> PAGEREF _Toc12296 \h </w:instrText>
        </w:r>
        <w:r>
          <w:fldChar w:fldCharType="separate"/>
        </w:r>
        <w:r>
          <w:t>62</w:t>
        </w:r>
        <w:r>
          <w:fldChar w:fldCharType="end"/>
        </w:r>
      </w:hyperlink>
    </w:p>
    <w:p>
      <w:pPr>
        <w:pStyle w:val="TOC2"/>
        <w:tabs>
          <w:tab w:val="right" w:leader="dot" w:pos="8306"/>
        </w:tabs>
      </w:pPr>
      <w:hyperlink w:anchor="_Toc4273" w:history="1">
        <w:r>
          <w:rPr>
            <w:rFonts w:ascii="仿宋" w:eastAsia="仿宋" w:hAnsi="仿宋" w:cs="仿宋" w:hint="eastAsia"/>
            <w:lang w:eastAsia="zh-CN"/>
          </w:rPr>
          <w:t>(一)、知识产权管理体系建设</w:t>
        </w:r>
        <w:r>
          <w:tab/>
        </w:r>
        <w:r>
          <w:fldChar w:fldCharType="begin"/>
        </w:r>
        <w:r>
          <w:instrText xml:space="preserve"> PAGEREF _Toc4273 \h </w:instrText>
        </w:r>
        <w:r>
          <w:fldChar w:fldCharType="separate"/>
        </w:r>
        <w:r>
          <w:t>62</w:t>
        </w:r>
        <w:r>
          <w:fldChar w:fldCharType="end"/>
        </w:r>
      </w:hyperlink>
    </w:p>
    <w:p>
      <w:pPr>
        <w:pStyle w:val="TOC2"/>
        <w:tabs>
          <w:tab w:val="right" w:leader="dot" w:pos="8306"/>
        </w:tabs>
      </w:pPr>
      <w:hyperlink w:anchor="_Toc24873" w:history="1">
        <w:r>
          <w:rPr>
            <w:rFonts w:ascii="仿宋" w:eastAsia="仿宋" w:hAnsi="仿宋" w:cs="仿宋" w:hint="eastAsia"/>
            <w:lang w:eastAsia="zh-CN"/>
          </w:rPr>
          <w:t>(二)、知识产权保护措施</w:t>
        </w:r>
        <w:r>
          <w:tab/>
        </w:r>
        <w:r>
          <w:fldChar w:fldCharType="begin"/>
        </w:r>
        <w:r>
          <w:instrText xml:space="preserve"> PAGEREF _Toc24873 \h </w:instrText>
        </w:r>
        <w:r>
          <w:fldChar w:fldCharType="separate"/>
        </w:r>
        <w:r>
          <w:t>63</w:t>
        </w:r>
        <w:r>
          <w:fldChar w:fldCharType="end"/>
        </w:r>
      </w:hyperlink>
    </w:p>
    <w:p>
      <w:pPr>
        <w:pStyle w:val="TOC1"/>
        <w:tabs>
          <w:tab w:val="right" w:leader="dot" w:pos="8306"/>
        </w:tabs>
      </w:pPr>
      <w:hyperlink w:anchor="_Toc26712" w:history="1">
        <w:r>
          <w:rPr>
            <w:rFonts w:ascii="仿宋" w:eastAsia="仿宋" w:hAnsi="仿宋" w:cs="仿宋" w:hint="eastAsia"/>
            <w:lang w:eastAsia="zh-CN"/>
          </w:rPr>
          <w:t>十六、创新驱动与持续发展</w:t>
        </w:r>
        <w:r>
          <w:tab/>
        </w:r>
        <w:r>
          <w:fldChar w:fldCharType="begin"/>
        </w:r>
        <w:r>
          <w:instrText xml:space="preserve"> PAGEREF _Toc26712 \h </w:instrText>
        </w:r>
        <w:r>
          <w:fldChar w:fldCharType="separate"/>
        </w:r>
        <w:r>
          <w:t>65</w:t>
        </w:r>
        <w:r>
          <w:fldChar w:fldCharType="end"/>
        </w:r>
      </w:hyperlink>
    </w:p>
    <w:p>
      <w:pPr>
        <w:pStyle w:val="TOC2"/>
        <w:tabs>
          <w:tab w:val="right" w:leader="dot" w:pos="8306"/>
        </w:tabs>
      </w:pPr>
      <w:hyperlink w:anchor="_Toc14648" w:history="1">
        <w:r>
          <w:rPr>
            <w:rFonts w:ascii="仿宋" w:eastAsia="仿宋" w:hAnsi="仿宋" w:cs="仿宋" w:hint="eastAsia"/>
            <w:lang w:eastAsia="zh-CN"/>
          </w:rPr>
          <w:t>(一)、创新驱动战略实施</w:t>
        </w:r>
        <w:r>
          <w:tab/>
        </w:r>
        <w:r>
          <w:fldChar w:fldCharType="begin"/>
        </w:r>
        <w:r>
          <w:instrText xml:space="preserve"> PAGEREF _Toc14648 \h </w:instrText>
        </w:r>
        <w:r>
          <w:fldChar w:fldCharType="separate"/>
        </w:r>
        <w:r>
          <w:t>65</w:t>
        </w:r>
        <w:r>
          <w:fldChar w:fldCharType="end"/>
        </w:r>
      </w:hyperlink>
    </w:p>
    <w:p>
      <w:pPr>
        <w:pStyle w:val="TOC2"/>
        <w:tabs>
          <w:tab w:val="right" w:leader="dot" w:pos="8306"/>
        </w:tabs>
      </w:pPr>
      <w:hyperlink w:anchor="_Toc25281" w:history="1">
        <w:r>
          <w:rPr>
            <w:rFonts w:ascii="仿宋" w:eastAsia="仿宋" w:hAnsi="仿宋" w:cs="仿宋" w:hint="eastAsia"/>
            <w:lang w:eastAsia="zh-CN"/>
          </w:rPr>
          <w:t>(二)、持续发展路径探索</w:t>
        </w:r>
        <w:r>
          <w:tab/>
        </w:r>
        <w:r>
          <w:fldChar w:fldCharType="begin"/>
        </w:r>
        <w:r>
          <w:instrText xml:space="preserve"> PAGEREF _Toc25281 \h </w:instrText>
        </w:r>
        <w:r>
          <w:fldChar w:fldCharType="separate"/>
        </w:r>
        <w:r>
          <w:t>66</w:t>
        </w:r>
        <w:r>
          <w:fldChar w:fldCharType="end"/>
        </w:r>
      </w:hyperlink>
    </w:p>
    <w:p>
      <w:pPr>
        <w:pStyle w:val="TOC1"/>
        <w:tabs>
          <w:tab w:val="right" w:leader="dot" w:pos="8306"/>
        </w:tabs>
      </w:pPr>
      <w:hyperlink w:anchor="_Toc25435" w:history="1">
        <w:r>
          <w:rPr>
            <w:rFonts w:ascii="仿宋" w:eastAsia="仿宋" w:hAnsi="仿宋" w:cs="仿宋" w:hint="eastAsia"/>
            <w:lang w:eastAsia="zh-CN"/>
          </w:rPr>
          <w:t>十七、法律法规与政策遵循</w:t>
        </w:r>
        <w:r>
          <w:tab/>
        </w:r>
        <w:r>
          <w:fldChar w:fldCharType="begin"/>
        </w:r>
        <w:r>
          <w:instrText xml:space="preserve"> PAGEREF _Toc25435 \h </w:instrText>
        </w:r>
        <w:r>
          <w:fldChar w:fldCharType="separate"/>
        </w:r>
        <w:r>
          <w:t>70</w:t>
        </w:r>
        <w:r>
          <w:fldChar w:fldCharType="end"/>
        </w:r>
      </w:hyperlink>
    </w:p>
    <w:p>
      <w:pPr>
        <w:pStyle w:val="TOC2"/>
        <w:tabs>
          <w:tab w:val="right" w:leader="dot" w:pos="8306"/>
        </w:tabs>
      </w:pPr>
      <w:hyperlink w:anchor="_Toc13532" w:history="1">
        <w:r>
          <w:rPr>
            <w:rFonts w:ascii="仿宋" w:eastAsia="仿宋" w:hAnsi="仿宋" w:cs="仿宋" w:hint="eastAsia"/>
            <w:lang w:eastAsia="zh-CN"/>
          </w:rPr>
          <w:t>(一)、法律法规遵守</w:t>
        </w:r>
        <w:r>
          <w:tab/>
        </w:r>
        <w:r>
          <w:fldChar w:fldCharType="begin"/>
        </w:r>
        <w:r>
          <w:instrText xml:space="preserve"> PAGEREF _Toc13532 \h </w:instrText>
        </w:r>
        <w:r>
          <w:fldChar w:fldCharType="separate"/>
        </w:r>
        <w:r>
          <w:t>70</w:t>
        </w:r>
        <w:r>
          <w:fldChar w:fldCharType="end"/>
        </w:r>
      </w:hyperlink>
    </w:p>
    <w:p>
      <w:pPr>
        <w:pStyle w:val="TOC2"/>
        <w:tabs>
          <w:tab w:val="right" w:leader="dot" w:pos="8306"/>
        </w:tabs>
      </w:pPr>
      <w:hyperlink w:anchor="_Toc9630" w:history="1">
        <w:r>
          <w:rPr>
            <w:rFonts w:ascii="仿宋" w:eastAsia="仿宋" w:hAnsi="仿宋" w:cs="仿宋" w:hint="eastAsia"/>
            <w:lang w:eastAsia="zh-CN"/>
          </w:rPr>
          <w:t>(二)、政策导向与利用</w:t>
        </w:r>
        <w:r>
          <w:tab/>
        </w:r>
        <w:r>
          <w:fldChar w:fldCharType="begin"/>
        </w:r>
        <w:r>
          <w:instrText xml:space="preserve"> PAGEREF _Toc9630 \h </w:instrText>
        </w:r>
        <w:r>
          <w:fldChar w:fldCharType="separate"/>
        </w:r>
        <w:r>
          <w:t>71</w:t>
        </w:r>
        <w:r>
          <w:fldChar w:fldCharType="end"/>
        </w:r>
      </w:hyperlink>
    </w:p>
    <w:p>
      <w:pPr>
        <w:pStyle w:val="TOC1"/>
        <w:tabs>
          <w:tab w:val="right" w:leader="dot" w:pos="8306"/>
        </w:tabs>
      </w:pPr>
      <w:hyperlink w:anchor="_Toc17912" w:history="1">
        <w:r>
          <w:rPr>
            <w:rFonts w:ascii="仿宋" w:eastAsia="仿宋" w:hAnsi="仿宋" w:cs="仿宋" w:hint="eastAsia"/>
            <w:lang w:eastAsia="zh-CN"/>
          </w:rPr>
          <w:t>十八、企业合规与伦理</w:t>
        </w:r>
        <w:r>
          <w:tab/>
        </w:r>
        <w:r>
          <w:fldChar w:fldCharType="begin"/>
        </w:r>
        <w:r>
          <w:instrText xml:space="preserve"> PAGEREF _Toc17912 \h </w:instrText>
        </w:r>
        <w:r>
          <w:fldChar w:fldCharType="separate"/>
        </w:r>
        <w:r>
          <w:t>72</w:t>
        </w:r>
        <w:r>
          <w:fldChar w:fldCharType="end"/>
        </w:r>
      </w:hyperlink>
    </w:p>
    <w:p>
      <w:pPr>
        <w:pStyle w:val="TOC2"/>
        <w:tabs>
          <w:tab w:val="right" w:leader="dot" w:pos="8306"/>
        </w:tabs>
      </w:pPr>
      <w:hyperlink w:anchor="_Toc26046" w:history="1">
        <w:r>
          <w:rPr>
            <w:rFonts w:ascii="仿宋" w:eastAsia="仿宋" w:hAnsi="仿宋" w:cs="仿宋" w:hint="eastAsia"/>
            <w:lang w:eastAsia="zh-CN"/>
          </w:rPr>
          <w:t>(一)、合规政策与程序</w:t>
        </w:r>
        <w:r>
          <w:tab/>
        </w:r>
        <w:r>
          <w:fldChar w:fldCharType="begin"/>
        </w:r>
        <w:r>
          <w:instrText xml:space="preserve"> PAGEREF _Toc26046 \h </w:instrText>
        </w:r>
        <w:r>
          <w:fldChar w:fldCharType="separate"/>
        </w:r>
        <w:r>
          <w:t>72</w:t>
        </w:r>
        <w:r>
          <w:fldChar w:fldCharType="end"/>
        </w:r>
      </w:hyperlink>
    </w:p>
    <w:p>
      <w:pPr>
        <w:pStyle w:val="TOC2"/>
        <w:tabs>
          <w:tab w:val="right" w:leader="dot" w:pos="8306"/>
        </w:tabs>
      </w:pPr>
      <w:hyperlink w:anchor="_Toc14814" w:history="1">
        <w:r>
          <w:rPr>
            <w:rFonts w:ascii="仿宋" w:eastAsia="仿宋" w:hAnsi="仿宋" w:cs="仿宋" w:hint="eastAsia"/>
            <w:lang w:eastAsia="zh-CN"/>
          </w:rPr>
          <w:t>(二)、伦理规范与培训</w:t>
        </w:r>
        <w:r>
          <w:tab/>
        </w:r>
        <w:r>
          <w:fldChar w:fldCharType="begin"/>
        </w:r>
        <w:r>
          <w:instrText xml:space="preserve"> PAGEREF _Toc14814 \h </w:instrText>
        </w:r>
        <w:r>
          <w:fldChar w:fldCharType="separate"/>
        </w:r>
        <w:r>
          <w:t>73</w:t>
        </w:r>
        <w:r>
          <w:fldChar w:fldCharType="end"/>
        </w:r>
      </w:hyperlink>
    </w:p>
    <w:p>
      <w:pPr>
        <w:pStyle w:val="TOC2"/>
        <w:tabs>
          <w:tab w:val="right" w:leader="dot" w:pos="8306"/>
        </w:tabs>
      </w:pPr>
      <w:hyperlink w:anchor="_Toc16727" w:history="1">
        <w:r>
          <w:rPr>
            <w:rFonts w:ascii="仿宋" w:eastAsia="仿宋" w:hAnsi="仿宋" w:cs="仿宋" w:hint="eastAsia"/>
            <w:lang w:eastAsia="zh-CN"/>
          </w:rPr>
          <w:t>(三)、合规风险评估</w:t>
        </w:r>
        <w:r>
          <w:tab/>
        </w:r>
        <w:r>
          <w:fldChar w:fldCharType="begin"/>
        </w:r>
        <w:r>
          <w:instrText xml:space="preserve"> PAGEREF _Toc16727 \h </w:instrText>
        </w:r>
        <w:r>
          <w:fldChar w:fldCharType="separate"/>
        </w:r>
        <w:r>
          <w:t>74</w:t>
        </w:r>
        <w:r>
          <w:fldChar w:fldCharType="end"/>
        </w:r>
      </w:hyperlink>
    </w:p>
    <w:p>
      <w:pPr>
        <w:pStyle w:val="TOC2"/>
        <w:tabs>
          <w:tab w:val="right" w:leader="dot" w:pos="8306"/>
        </w:tabs>
      </w:pPr>
      <w:hyperlink w:anchor="_Toc1229" w:history="1">
        <w:r>
          <w:rPr>
            <w:rFonts w:ascii="仿宋" w:eastAsia="仿宋" w:hAnsi="仿宋" w:cs="仿宋" w:hint="eastAsia"/>
            <w:lang w:eastAsia="zh-CN"/>
          </w:rPr>
          <w:t>(四)、合规监督与执行</w:t>
        </w:r>
        <w:r>
          <w:tab/>
        </w:r>
        <w:r>
          <w:fldChar w:fldCharType="begin"/>
        </w:r>
        <w:r>
          <w:instrText xml:space="preserve"> PAGEREF _Toc1229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1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472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直接收益：假设SPD产品项目的产品或服务年销售收入为XX万元。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5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若SPD产品项目成功推广新型环保产品，比如采用可回收材料的包装，可能会激发消费者对可持续产品的需求。这种需求的增长可能迫使整个行业转向更环保的产品设计和生产方法。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076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8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PD产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PD产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SPD产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510"/>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23780"/>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PD产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PD产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PD产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PD产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PD产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https://d.book118.com/955101012233011103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SPD产品项目建设方案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A0378F"/>
    <w:rsid w:val="71A037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5510101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2024-02-01T10:37:00Z</dcterms:created>
  <dcterms:modified xsi:type="dcterms:W3CDTF">2024-02-01T10:37:50Z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6DA5476AC6DE436DBAAB6B2ADF134D12_11</vt:lpwstr>
  </property>
  <property fmtid="{D5CDD505-2E9C-101B-9397-08002B2CF9AE}" pid="3" name="KSOProductBuildVer">
    <vt:lpwstr>2052-12.1.0.16250</vt:lpwstr>
  </property>
</Properties>
</file>