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高速、超硬精密刀具项目建设总纲及方案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3" w:history="1">
        <w:r>
          <w:rPr>
            <w:rFonts w:ascii="仿宋" w:eastAsia="仿宋" w:hAnsi="仿宋" w:cs="仿宋" w:hint="eastAsia"/>
            <w:lang w:eastAsia="zh-CN"/>
          </w:rPr>
          <w:t>概论</w:t>
        </w:r>
        <w:r>
          <w:tab/>
        </w:r>
        <w:r>
          <w:fldChar w:fldCharType="begin"/>
        </w:r>
        <w:r>
          <w:instrText xml:space="preserve"> PAGEREF _Toc20573 \h </w:instrText>
        </w:r>
        <w:r>
          <w:fldChar w:fldCharType="separate"/>
        </w:r>
        <w:r>
          <w:t>3</w:t>
        </w:r>
        <w:r>
          <w:fldChar w:fldCharType="end"/>
        </w:r>
      </w:hyperlink>
    </w:p>
    <w:p>
      <w:pPr>
        <w:pStyle w:val="TOC1"/>
        <w:tabs>
          <w:tab w:val="right" w:leader="dot" w:pos="8306"/>
        </w:tabs>
      </w:pPr>
      <w:hyperlink w:anchor="_Toc12692" w:history="1">
        <w:r>
          <w:rPr>
            <w:rFonts w:ascii="仿宋" w:eastAsia="仿宋" w:hAnsi="仿宋" w:cs="仿宋" w:hint="eastAsia"/>
            <w:lang w:eastAsia="zh-CN"/>
          </w:rPr>
          <w:t>一、背景、必要性分析</w:t>
        </w:r>
        <w:r>
          <w:tab/>
        </w:r>
        <w:r>
          <w:fldChar w:fldCharType="begin"/>
        </w:r>
        <w:r>
          <w:instrText xml:space="preserve"> PAGEREF _Toc12692 \h </w:instrText>
        </w:r>
        <w:r>
          <w:fldChar w:fldCharType="separate"/>
        </w:r>
        <w:r>
          <w:t>3</w:t>
        </w:r>
        <w:r>
          <w:fldChar w:fldCharType="end"/>
        </w:r>
      </w:hyperlink>
    </w:p>
    <w:p>
      <w:pPr>
        <w:pStyle w:val="TOC2"/>
        <w:tabs>
          <w:tab w:val="right" w:leader="dot" w:pos="8306"/>
        </w:tabs>
      </w:pPr>
      <w:hyperlink w:anchor="_Toc12237" w:history="1">
        <w:r>
          <w:rPr>
            <w:rFonts w:ascii="仿宋" w:eastAsia="仿宋" w:hAnsi="仿宋" w:cs="仿宋" w:hint="eastAsia"/>
            <w:lang w:eastAsia="zh-CN"/>
          </w:rPr>
          <w:t>(一)、项目建设背景</w:t>
        </w:r>
        <w:r>
          <w:tab/>
        </w:r>
        <w:r>
          <w:fldChar w:fldCharType="begin"/>
        </w:r>
        <w:r>
          <w:instrText xml:space="preserve"> PAGEREF _Toc12237 \h </w:instrText>
        </w:r>
        <w:r>
          <w:fldChar w:fldCharType="separate"/>
        </w:r>
        <w:r>
          <w:t>3</w:t>
        </w:r>
        <w:r>
          <w:fldChar w:fldCharType="end"/>
        </w:r>
      </w:hyperlink>
    </w:p>
    <w:p>
      <w:pPr>
        <w:pStyle w:val="TOC2"/>
        <w:tabs>
          <w:tab w:val="right" w:leader="dot" w:pos="8306"/>
        </w:tabs>
      </w:pPr>
      <w:hyperlink w:anchor="_Toc948" w:history="1">
        <w:r>
          <w:rPr>
            <w:rFonts w:ascii="仿宋" w:eastAsia="仿宋" w:hAnsi="仿宋" w:cs="仿宋" w:hint="eastAsia"/>
            <w:lang w:eastAsia="zh-CN"/>
          </w:rPr>
          <w:t>(二)、必要性分析</w:t>
        </w:r>
        <w:r>
          <w:tab/>
        </w:r>
        <w:r>
          <w:fldChar w:fldCharType="begin"/>
        </w:r>
        <w:r>
          <w:instrText xml:space="preserve"> PAGEREF _Toc948 \h </w:instrText>
        </w:r>
        <w:r>
          <w:fldChar w:fldCharType="separate"/>
        </w:r>
        <w:r>
          <w:t>4</w:t>
        </w:r>
        <w:r>
          <w:fldChar w:fldCharType="end"/>
        </w:r>
      </w:hyperlink>
    </w:p>
    <w:p>
      <w:pPr>
        <w:pStyle w:val="TOC2"/>
        <w:tabs>
          <w:tab w:val="right" w:leader="dot" w:pos="8306"/>
        </w:tabs>
      </w:pPr>
      <w:hyperlink w:anchor="_Toc16312" w:history="1">
        <w:r>
          <w:rPr>
            <w:rFonts w:ascii="仿宋" w:eastAsia="仿宋" w:hAnsi="仿宋" w:cs="仿宋" w:hint="eastAsia"/>
            <w:lang w:eastAsia="zh-CN"/>
          </w:rPr>
          <w:t>(三)、项目建设有利条件</w:t>
        </w:r>
        <w:r>
          <w:tab/>
        </w:r>
        <w:r>
          <w:fldChar w:fldCharType="begin"/>
        </w:r>
        <w:r>
          <w:instrText xml:space="preserve"> PAGEREF _Toc16312 \h </w:instrText>
        </w:r>
        <w:r>
          <w:fldChar w:fldCharType="separate"/>
        </w:r>
        <w:r>
          <w:t>5</w:t>
        </w:r>
        <w:r>
          <w:fldChar w:fldCharType="end"/>
        </w:r>
      </w:hyperlink>
    </w:p>
    <w:p>
      <w:pPr>
        <w:pStyle w:val="TOC1"/>
        <w:tabs>
          <w:tab w:val="right" w:leader="dot" w:pos="8306"/>
        </w:tabs>
      </w:pPr>
      <w:hyperlink w:anchor="_Toc14897" w:history="1">
        <w:r>
          <w:rPr>
            <w:rFonts w:ascii="仿宋" w:eastAsia="仿宋" w:hAnsi="仿宋" w:cs="仿宋" w:hint="eastAsia"/>
            <w:lang w:eastAsia="zh-CN"/>
          </w:rPr>
          <w:t>二、社会影响分析</w:t>
        </w:r>
        <w:r>
          <w:tab/>
        </w:r>
        <w:r>
          <w:fldChar w:fldCharType="begin"/>
        </w:r>
        <w:r>
          <w:instrText xml:space="preserve"> PAGEREF _Toc14897 \h </w:instrText>
        </w:r>
        <w:r>
          <w:fldChar w:fldCharType="separate"/>
        </w:r>
        <w:r>
          <w:t>7</w:t>
        </w:r>
        <w:r>
          <w:fldChar w:fldCharType="end"/>
        </w:r>
      </w:hyperlink>
    </w:p>
    <w:p>
      <w:pPr>
        <w:pStyle w:val="TOC2"/>
        <w:tabs>
          <w:tab w:val="right" w:leader="dot" w:pos="8306"/>
        </w:tabs>
      </w:pPr>
      <w:hyperlink w:anchor="_Toc32301" w:history="1">
        <w:r>
          <w:rPr>
            <w:rFonts w:ascii="仿宋" w:eastAsia="仿宋" w:hAnsi="仿宋" w:cs="仿宋" w:hint="eastAsia"/>
            <w:lang w:eastAsia="zh-CN"/>
          </w:rPr>
          <w:t>(一)、社会影响效果分析</w:t>
        </w:r>
        <w:r>
          <w:tab/>
        </w:r>
        <w:r>
          <w:fldChar w:fldCharType="begin"/>
        </w:r>
        <w:r>
          <w:instrText xml:space="preserve"> PAGEREF _Toc32301 \h </w:instrText>
        </w:r>
        <w:r>
          <w:fldChar w:fldCharType="separate"/>
        </w:r>
        <w:r>
          <w:t>7</w:t>
        </w:r>
        <w:r>
          <w:fldChar w:fldCharType="end"/>
        </w:r>
      </w:hyperlink>
    </w:p>
    <w:p>
      <w:pPr>
        <w:pStyle w:val="TOC2"/>
        <w:tabs>
          <w:tab w:val="right" w:leader="dot" w:pos="8306"/>
        </w:tabs>
      </w:pPr>
      <w:hyperlink w:anchor="_Toc6962" w:history="1">
        <w:r>
          <w:rPr>
            <w:rFonts w:ascii="仿宋" w:eastAsia="仿宋" w:hAnsi="仿宋" w:cs="仿宋" w:hint="eastAsia"/>
            <w:lang w:eastAsia="zh-CN"/>
          </w:rPr>
          <w:t>(二)、社会适应性分析</w:t>
        </w:r>
        <w:r>
          <w:tab/>
        </w:r>
        <w:r>
          <w:fldChar w:fldCharType="begin"/>
        </w:r>
        <w:r>
          <w:instrText xml:space="preserve"> PAGEREF _Toc6962 \h </w:instrText>
        </w:r>
        <w:r>
          <w:fldChar w:fldCharType="separate"/>
        </w:r>
        <w:r>
          <w:t>10</w:t>
        </w:r>
        <w:r>
          <w:fldChar w:fldCharType="end"/>
        </w:r>
      </w:hyperlink>
    </w:p>
    <w:p>
      <w:pPr>
        <w:pStyle w:val="TOC2"/>
        <w:tabs>
          <w:tab w:val="right" w:leader="dot" w:pos="8306"/>
        </w:tabs>
      </w:pPr>
      <w:hyperlink w:anchor="_Toc16293" w:history="1">
        <w:r>
          <w:rPr>
            <w:rFonts w:ascii="仿宋" w:eastAsia="仿宋" w:hAnsi="仿宋" w:cs="仿宋" w:hint="eastAsia"/>
            <w:lang w:eastAsia="zh-CN"/>
          </w:rPr>
          <w:t>(三)、社会风险及对策分析</w:t>
        </w:r>
        <w:r>
          <w:tab/>
        </w:r>
        <w:r>
          <w:fldChar w:fldCharType="begin"/>
        </w:r>
        <w:r>
          <w:instrText xml:space="preserve"> PAGEREF _Toc16293 \h </w:instrText>
        </w:r>
        <w:r>
          <w:fldChar w:fldCharType="separate"/>
        </w:r>
        <w:r>
          <w:t>11</w:t>
        </w:r>
        <w:r>
          <w:fldChar w:fldCharType="end"/>
        </w:r>
      </w:hyperlink>
    </w:p>
    <w:p>
      <w:pPr>
        <w:pStyle w:val="TOC1"/>
        <w:tabs>
          <w:tab w:val="right" w:leader="dot" w:pos="8306"/>
        </w:tabs>
      </w:pPr>
      <w:hyperlink w:anchor="_Toc31869" w:history="1">
        <w:r>
          <w:rPr>
            <w:rFonts w:ascii="仿宋" w:eastAsia="仿宋" w:hAnsi="仿宋" w:cs="仿宋" w:hint="eastAsia"/>
            <w:lang w:eastAsia="zh-CN"/>
          </w:rPr>
          <w:t>三、经济影响分析</w:t>
        </w:r>
        <w:r>
          <w:tab/>
        </w:r>
        <w:r>
          <w:fldChar w:fldCharType="begin"/>
        </w:r>
        <w:r>
          <w:instrText xml:space="preserve"> PAGEREF _Toc31869 \h </w:instrText>
        </w:r>
        <w:r>
          <w:fldChar w:fldCharType="separate"/>
        </w:r>
        <w:r>
          <w:t>14</w:t>
        </w:r>
        <w:r>
          <w:fldChar w:fldCharType="end"/>
        </w:r>
      </w:hyperlink>
    </w:p>
    <w:p>
      <w:pPr>
        <w:pStyle w:val="TOC2"/>
        <w:tabs>
          <w:tab w:val="right" w:leader="dot" w:pos="8306"/>
        </w:tabs>
      </w:pPr>
      <w:hyperlink w:anchor="_Toc12622" w:history="1">
        <w:r>
          <w:rPr>
            <w:rFonts w:ascii="仿宋" w:eastAsia="仿宋" w:hAnsi="仿宋" w:cs="仿宋" w:hint="eastAsia"/>
            <w:lang w:eastAsia="zh-CN"/>
          </w:rPr>
          <w:t>(一)、经济费用效益或费用效果分析</w:t>
        </w:r>
        <w:r>
          <w:tab/>
        </w:r>
        <w:r>
          <w:fldChar w:fldCharType="begin"/>
        </w:r>
        <w:r>
          <w:instrText xml:space="preserve"> PAGEREF _Toc12622 \h </w:instrText>
        </w:r>
        <w:r>
          <w:fldChar w:fldCharType="separate"/>
        </w:r>
        <w:r>
          <w:t>14</w:t>
        </w:r>
        <w:r>
          <w:fldChar w:fldCharType="end"/>
        </w:r>
      </w:hyperlink>
    </w:p>
    <w:p>
      <w:pPr>
        <w:pStyle w:val="TOC2"/>
        <w:tabs>
          <w:tab w:val="right" w:leader="dot" w:pos="8306"/>
        </w:tabs>
      </w:pPr>
      <w:hyperlink w:anchor="_Toc21243" w:history="1">
        <w:r>
          <w:rPr>
            <w:rFonts w:ascii="仿宋" w:eastAsia="仿宋" w:hAnsi="仿宋" w:cs="仿宋" w:hint="eastAsia"/>
            <w:lang w:eastAsia="zh-CN"/>
          </w:rPr>
          <w:t>(二)、行业影响分析</w:t>
        </w:r>
        <w:r>
          <w:tab/>
        </w:r>
        <w:r>
          <w:fldChar w:fldCharType="begin"/>
        </w:r>
        <w:r>
          <w:instrText xml:space="preserve"> PAGEREF _Toc21243 \h </w:instrText>
        </w:r>
        <w:r>
          <w:fldChar w:fldCharType="separate"/>
        </w:r>
        <w:r>
          <w:t>17</w:t>
        </w:r>
        <w:r>
          <w:fldChar w:fldCharType="end"/>
        </w:r>
      </w:hyperlink>
    </w:p>
    <w:p>
      <w:pPr>
        <w:pStyle w:val="TOC2"/>
        <w:tabs>
          <w:tab w:val="right" w:leader="dot" w:pos="8306"/>
        </w:tabs>
      </w:pPr>
      <w:hyperlink w:anchor="_Toc26374" w:history="1">
        <w:r>
          <w:rPr>
            <w:rFonts w:ascii="仿宋" w:eastAsia="仿宋" w:hAnsi="仿宋" w:cs="仿宋" w:hint="eastAsia"/>
            <w:lang w:eastAsia="zh-CN"/>
          </w:rPr>
          <w:t>(三)、区域经济影响分析</w:t>
        </w:r>
        <w:r>
          <w:tab/>
        </w:r>
        <w:r>
          <w:fldChar w:fldCharType="begin"/>
        </w:r>
        <w:r>
          <w:instrText xml:space="preserve"> PAGEREF _Toc26374 \h </w:instrText>
        </w:r>
        <w:r>
          <w:fldChar w:fldCharType="separate"/>
        </w:r>
        <w:r>
          <w:t>18</w:t>
        </w:r>
        <w:r>
          <w:fldChar w:fldCharType="end"/>
        </w:r>
      </w:hyperlink>
    </w:p>
    <w:p>
      <w:pPr>
        <w:pStyle w:val="TOC2"/>
        <w:tabs>
          <w:tab w:val="right" w:leader="dot" w:pos="8306"/>
        </w:tabs>
      </w:pPr>
      <w:hyperlink w:anchor="_Toc21346" w:history="1">
        <w:r>
          <w:rPr>
            <w:rFonts w:ascii="仿宋" w:eastAsia="仿宋" w:hAnsi="仿宋" w:cs="仿宋" w:hint="eastAsia"/>
            <w:lang w:eastAsia="zh-CN"/>
          </w:rPr>
          <w:t>(四)、宏观经济影响分析</w:t>
        </w:r>
        <w:r>
          <w:tab/>
        </w:r>
        <w:r>
          <w:fldChar w:fldCharType="begin"/>
        </w:r>
        <w:r>
          <w:instrText xml:space="preserve"> PAGEREF _Toc21346 \h </w:instrText>
        </w:r>
        <w:r>
          <w:fldChar w:fldCharType="separate"/>
        </w:r>
        <w:r>
          <w:t>19</w:t>
        </w:r>
        <w:r>
          <w:fldChar w:fldCharType="end"/>
        </w:r>
      </w:hyperlink>
    </w:p>
    <w:p>
      <w:pPr>
        <w:pStyle w:val="TOC1"/>
        <w:tabs>
          <w:tab w:val="right" w:leader="dot" w:pos="8306"/>
        </w:tabs>
      </w:pPr>
      <w:hyperlink w:anchor="_Toc6599" w:history="1">
        <w:r>
          <w:rPr>
            <w:rFonts w:ascii="仿宋" w:eastAsia="仿宋" w:hAnsi="仿宋" w:cs="仿宋" w:hint="eastAsia"/>
            <w:lang w:eastAsia="zh-CN"/>
          </w:rPr>
          <w:t>四、项目选址研究</w:t>
        </w:r>
        <w:r>
          <w:tab/>
        </w:r>
        <w:r>
          <w:fldChar w:fldCharType="begin"/>
        </w:r>
        <w:r>
          <w:instrText xml:space="preserve"> PAGEREF _Toc6599 \h </w:instrText>
        </w:r>
        <w:r>
          <w:fldChar w:fldCharType="separate"/>
        </w:r>
        <w:r>
          <w:t>21</w:t>
        </w:r>
        <w:r>
          <w:fldChar w:fldCharType="end"/>
        </w:r>
      </w:hyperlink>
    </w:p>
    <w:p>
      <w:pPr>
        <w:pStyle w:val="TOC2"/>
        <w:tabs>
          <w:tab w:val="right" w:leader="dot" w:pos="8306"/>
        </w:tabs>
      </w:pPr>
      <w:hyperlink w:anchor="_Toc21849" w:history="1">
        <w:r>
          <w:rPr>
            <w:rFonts w:ascii="仿宋" w:eastAsia="仿宋" w:hAnsi="仿宋" w:cs="仿宋" w:hint="eastAsia"/>
            <w:lang w:eastAsia="zh-CN"/>
          </w:rPr>
          <w:t>(一)、项目选址原则</w:t>
        </w:r>
        <w:r>
          <w:tab/>
        </w:r>
        <w:r>
          <w:fldChar w:fldCharType="begin"/>
        </w:r>
        <w:r>
          <w:instrText xml:space="preserve"> PAGEREF _Toc21849 \h </w:instrText>
        </w:r>
        <w:r>
          <w:fldChar w:fldCharType="separate"/>
        </w:r>
        <w:r>
          <w:t>21</w:t>
        </w:r>
        <w:r>
          <w:fldChar w:fldCharType="end"/>
        </w:r>
      </w:hyperlink>
    </w:p>
    <w:p>
      <w:pPr>
        <w:pStyle w:val="TOC2"/>
        <w:tabs>
          <w:tab w:val="right" w:leader="dot" w:pos="8306"/>
        </w:tabs>
      </w:pPr>
      <w:hyperlink w:anchor="_Toc8913" w:history="1">
        <w:r>
          <w:rPr>
            <w:rFonts w:ascii="仿宋" w:eastAsia="仿宋" w:hAnsi="仿宋" w:cs="仿宋" w:hint="eastAsia"/>
            <w:lang w:eastAsia="zh-CN"/>
          </w:rPr>
          <w:t>(二)、项目选址</w:t>
        </w:r>
        <w:r>
          <w:tab/>
        </w:r>
        <w:r>
          <w:fldChar w:fldCharType="begin"/>
        </w:r>
        <w:r>
          <w:instrText xml:space="preserve"> PAGEREF _Toc8913 \h </w:instrText>
        </w:r>
        <w:r>
          <w:fldChar w:fldCharType="separate"/>
        </w:r>
        <w:r>
          <w:t>24</w:t>
        </w:r>
        <w:r>
          <w:fldChar w:fldCharType="end"/>
        </w:r>
      </w:hyperlink>
    </w:p>
    <w:p>
      <w:pPr>
        <w:pStyle w:val="TOC2"/>
        <w:tabs>
          <w:tab w:val="right" w:leader="dot" w:pos="8306"/>
        </w:tabs>
      </w:pPr>
      <w:hyperlink w:anchor="_Toc29838" w:history="1">
        <w:r>
          <w:rPr>
            <w:rFonts w:ascii="仿宋" w:eastAsia="仿宋" w:hAnsi="仿宋" w:cs="仿宋" w:hint="eastAsia"/>
            <w:lang w:eastAsia="zh-CN"/>
          </w:rPr>
          <w:t>(三)、建设条件分析</w:t>
        </w:r>
        <w:r>
          <w:tab/>
        </w:r>
        <w:r>
          <w:fldChar w:fldCharType="begin"/>
        </w:r>
        <w:r>
          <w:instrText xml:space="preserve"> PAGEREF _Toc29838 \h </w:instrText>
        </w:r>
        <w:r>
          <w:fldChar w:fldCharType="separate"/>
        </w:r>
        <w:r>
          <w:t>26</w:t>
        </w:r>
        <w:r>
          <w:fldChar w:fldCharType="end"/>
        </w:r>
      </w:hyperlink>
    </w:p>
    <w:p>
      <w:pPr>
        <w:pStyle w:val="TOC2"/>
        <w:tabs>
          <w:tab w:val="right" w:leader="dot" w:pos="8306"/>
        </w:tabs>
      </w:pPr>
      <w:hyperlink w:anchor="_Toc24797" w:history="1">
        <w:r>
          <w:rPr>
            <w:rFonts w:ascii="仿宋" w:eastAsia="仿宋" w:hAnsi="仿宋" w:cs="仿宋" w:hint="eastAsia"/>
            <w:lang w:eastAsia="zh-CN"/>
          </w:rPr>
          <w:t>(四)、用地控制指标</w:t>
        </w:r>
        <w:r>
          <w:tab/>
        </w:r>
        <w:r>
          <w:fldChar w:fldCharType="begin"/>
        </w:r>
        <w:r>
          <w:instrText xml:space="preserve"> PAGEREF _Toc24797 \h </w:instrText>
        </w:r>
        <w:r>
          <w:fldChar w:fldCharType="separate"/>
        </w:r>
        <w:r>
          <w:t>28</w:t>
        </w:r>
        <w:r>
          <w:fldChar w:fldCharType="end"/>
        </w:r>
      </w:hyperlink>
    </w:p>
    <w:p>
      <w:pPr>
        <w:pStyle w:val="TOC2"/>
        <w:tabs>
          <w:tab w:val="right" w:leader="dot" w:pos="8306"/>
        </w:tabs>
      </w:pPr>
      <w:hyperlink w:anchor="_Toc1934" w:history="1">
        <w:r>
          <w:rPr>
            <w:rFonts w:ascii="仿宋" w:eastAsia="仿宋" w:hAnsi="仿宋" w:cs="仿宋" w:hint="eastAsia"/>
            <w:lang w:eastAsia="zh-CN"/>
          </w:rPr>
          <w:t>(五)、地总体要求</w:t>
        </w:r>
        <w:r>
          <w:tab/>
        </w:r>
        <w:r>
          <w:fldChar w:fldCharType="begin"/>
        </w:r>
        <w:r>
          <w:instrText xml:space="preserve"> PAGEREF _Toc1934 \h </w:instrText>
        </w:r>
        <w:r>
          <w:fldChar w:fldCharType="separate"/>
        </w:r>
        <w:r>
          <w:t>29</w:t>
        </w:r>
        <w:r>
          <w:fldChar w:fldCharType="end"/>
        </w:r>
      </w:hyperlink>
    </w:p>
    <w:p>
      <w:pPr>
        <w:pStyle w:val="TOC2"/>
        <w:tabs>
          <w:tab w:val="right" w:leader="dot" w:pos="8306"/>
        </w:tabs>
      </w:pPr>
      <w:hyperlink w:anchor="_Toc24595" w:history="1">
        <w:r>
          <w:rPr>
            <w:rFonts w:ascii="仿宋" w:eastAsia="仿宋" w:hAnsi="仿宋" w:cs="仿宋" w:hint="eastAsia"/>
            <w:lang w:eastAsia="zh-CN"/>
          </w:rPr>
          <w:t>(六)、节约用地措施</w:t>
        </w:r>
        <w:r>
          <w:tab/>
        </w:r>
        <w:r>
          <w:fldChar w:fldCharType="begin"/>
        </w:r>
        <w:r>
          <w:instrText xml:space="preserve"> PAGEREF _Toc24595 \h </w:instrText>
        </w:r>
        <w:r>
          <w:fldChar w:fldCharType="separate"/>
        </w:r>
        <w:r>
          <w:t>30</w:t>
        </w:r>
        <w:r>
          <w:fldChar w:fldCharType="end"/>
        </w:r>
      </w:hyperlink>
    </w:p>
    <w:p>
      <w:pPr>
        <w:pStyle w:val="TOC2"/>
        <w:tabs>
          <w:tab w:val="right" w:leader="dot" w:pos="8306"/>
        </w:tabs>
      </w:pPr>
      <w:hyperlink w:anchor="_Toc617" w:history="1">
        <w:r>
          <w:rPr>
            <w:rFonts w:ascii="仿宋" w:eastAsia="仿宋" w:hAnsi="仿宋" w:cs="仿宋" w:hint="eastAsia"/>
            <w:lang w:eastAsia="zh-CN"/>
          </w:rPr>
          <w:t>(七)、选址综合评价</w:t>
        </w:r>
        <w:r>
          <w:tab/>
        </w:r>
        <w:r>
          <w:fldChar w:fldCharType="begin"/>
        </w:r>
        <w:r>
          <w:instrText xml:space="preserve"> PAGEREF _Toc617 \h </w:instrText>
        </w:r>
        <w:r>
          <w:fldChar w:fldCharType="separate"/>
        </w:r>
        <w:r>
          <w:t>32</w:t>
        </w:r>
        <w:r>
          <w:fldChar w:fldCharType="end"/>
        </w:r>
      </w:hyperlink>
    </w:p>
    <w:p>
      <w:pPr>
        <w:pStyle w:val="TOC1"/>
        <w:tabs>
          <w:tab w:val="right" w:leader="dot" w:pos="8306"/>
        </w:tabs>
      </w:pPr>
      <w:hyperlink w:anchor="_Toc8870" w:history="1">
        <w:r>
          <w:rPr>
            <w:rFonts w:ascii="仿宋" w:eastAsia="仿宋" w:hAnsi="仿宋" w:cs="仿宋" w:hint="eastAsia"/>
            <w:lang w:eastAsia="zh-CN"/>
          </w:rPr>
          <w:t>五、发展规划、产业政策和行业准入分析</w:t>
        </w:r>
        <w:r>
          <w:tab/>
        </w:r>
        <w:r>
          <w:fldChar w:fldCharType="begin"/>
        </w:r>
        <w:r>
          <w:instrText xml:space="preserve"> PAGEREF _Toc8870 \h </w:instrText>
        </w:r>
        <w:r>
          <w:fldChar w:fldCharType="separate"/>
        </w:r>
        <w:r>
          <w:t>33</w:t>
        </w:r>
        <w:r>
          <w:fldChar w:fldCharType="end"/>
        </w:r>
      </w:hyperlink>
    </w:p>
    <w:p>
      <w:pPr>
        <w:pStyle w:val="TOC2"/>
        <w:tabs>
          <w:tab w:val="right" w:leader="dot" w:pos="8306"/>
        </w:tabs>
      </w:pPr>
      <w:hyperlink w:anchor="_Toc19301" w:history="1">
        <w:r>
          <w:rPr>
            <w:rFonts w:ascii="仿宋" w:eastAsia="仿宋" w:hAnsi="仿宋" w:cs="仿宋" w:hint="eastAsia"/>
            <w:lang w:eastAsia="zh-CN"/>
          </w:rPr>
          <w:t>(一)、发展规划分析</w:t>
        </w:r>
        <w:r>
          <w:tab/>
        </w:r>
        <w:r>
          <w:fldChar w:fldCharType="begin"/>
        </w:r>
        <w:r>
          <w:instrText xml:space="preserve"> PAGEREF _Toc19301 \h </w:instrText>
        </w:r>
        <w:r>
          <w:fldChar w:fldCharType="separate"/>
        </w:r>
        <w:r>
          <w:t>33</w:t>
        </w:r>
        <w:r>
          <w:fldChar w:fldCharType="end"/>
        </w:r>
      </w:hyperlink>
    </w:p>
    <w:p>
      <w:pPr>
        <w:pStyle w:val="TOC2"/>
        <w:tabs>
          <w:tab w:val="right" w:leader="dot" w:pos="8306"/>
        </w:tabs>
      </w:pPr>
      <w:hyperlink w:anchor="_Toc5941" w:history="1">
        <w:r>
          <w:rPr>
            <w:rFonts w:ascii="仿宋" w:eastAsia="仿宋" w:hAnsi="仿宋" w:cs="仿宋" w:hint="eastAsia"/>
            <w:lang w:eastAsia="zh-CN"/>
          </w:rPr>
          <w:t>(二)、产业政策分析</w:t>
        </w:r>
        <w:r>
          <w:tab/>
        </w:r>
        <w:r>
          <w:fldChar w:fldCharType="begin"/>
        </w:r>
        <w:r>
          <w:instrText xml:space="preserve"> PAGEREF _Toc5941 \h </w:instrText>
        </w:r>
        <w:r>
          <w:fldChar w:fldCharType="separate"/>
        </w:r>
        <w:r>
          <w:t>34</w:t>
        </w:r>
        <w:r>
          <w:fldChar w:fldCharType="end"/>
        </w:r>
      </w:hyperlink>
    </w:p>
    <w:p>
      <w:pPr>
        <w:pStyle w:val="TOC2"/>
        <w:tabs>
          <w:tab w:val="right" w:leader="dot" w:pos="8306"/>
        </w:tabs>
      </w:pPr>
      <w:hyperlink w:anchor="_Toc31306" w:history="1">
        <w:r>
          <w:rPr>
            <w:rFonts w:ascii="仿宋" w:eastAsia="仿宋" w:hAnsi="仿宋" w:cs="仿宋" w:hint="eastAsia"/>
            <w:lang w:eastAsia="zh-CN"/>
          </w:rPr>
          <w:t>(三)、行业准入分析</w:t>
        </w:r>
        <w:r>
          <w:tab/>
        </w:r>
        <w:r>
          <w:fldChar w:fldCharType="begin"/>
        </w:r>
        <w:r>
          <w:instrText xml:space="preserve"> PAGEREF _Toc31306 \h </w:instrText>
        </w:r>
        <w:r>
          <w:fldChar w:fldCharType="separate"/>
        </w:r>
        <w:r>
          <w:t>36</w:t>
        </w:r>
        <w:r>
          <w:fldChar w:fldCharType="end"/>
        </w:r>
      </w:hyperlink>
    </w:p>
    <w:p>
      <w:pPr>
        <w:pStyle w:val="TOC1"/>
        <w:tabs>
          <w:tab w:val="right" w:leader="dot" w:pos="8306"/>
        </w:tabs>
      </w:pPr>
      <w:hyperlink w:anchor="_Toc29550" w:history="1">
        <w:r>
          <w:rPr>
            <w:rFonts w:ascii="仿宋" w:eastAsia="仿宋" w:hAnsi="仿宋" w:cs="仿宋" w:hint="eastAsia"/>
            <w:lang w:eastAsia="zh-CN"/>
          </w:rPr>
          <w:t>六、高速、超硬精密刀具项目概论</w:t>
        </w:r>
        <w:r>
          <w:tab/>
        </w:r>
        <w:r>
          <w:fldChar w:fldCharType="begin"/>
        </w:r>
        <w:r>
          <w:instrText xml:space="preserve"> PAGEREF _Toc29550 \h </w:instrText>
        </w:r>
        <w:r>
          <w:fldChar w:fldCharType="separate"/>
        </w:r>
        <w:r>
          <w:t>37</w:t>
        </w:r>
        <w:r>
          <w:fldChar w:fldCharType="end"/>
        </w:r>
      </w:hyperlink>
    </w:p>
    <w:p>
      <w:pPr>
        <w:pStyle w:val="TOC2"/>
        <w:tabs>
          <w:tab w:val="right" w:leader="dot" w:pos="8306"/>
        </w:tabs>
      </w:pPr>
      <w:hyperlink w:anchor="_Toc32525" w:history="1">
        <w:r>
          <w:rPr>
            <w:rFonts w:ascii="仿宋" w:eastAsia="仿宋" w:hAnsi="仿宋" w:cs="仿宋" w:hint="eastAsia"/>
            <w:lang w:eastAsia="zh-CN"/>
          </w:rPr>
          <w:t>(一)、项目申报单位概况</w:t>
        </w:r>
        <w:r>
          <w:tab/>
        </w:r>
        <w:r>
          <w:fldChar w:fldCharType="begin"/>
        </w:r>
        <w:r>
          <w:instrText xml:space="preserve"> PAGEREF _Toc32525 \h </w:instrText>
        </w:r>
        <w:r>
          <w:fldChar w:fldCharType="separate"/>
        </w:r>
        <w:r>
          <w:t>37</w:t>
        </w:r>
        <w:r>
          <w:fldChar w:fldCharType="end"/>
        </w:r>
      </w:hyperlink>
    </w:p>
    <w:p>
      <w:pPr>
        <w:pStyle w:val="TOC2"/>
        <w:tabs>
          <w:tab w:val="right" w:leader="dot" w:pos="8306"/>
        </w:tabs>
      </w:pPr>
      <w:hyperlink w:anchor="_Toc7294" w:history="1">
        <w:r>
          <w:rPr>
            <w:rFonts w:ascii="仿宋" w:eastAsia="仿宋" w:hAnsi="仿宋" w:cs="仿宋" w:hint="eastAsia"/>
            <w:lang w:eastAsia="zh-CN"/>
          </w:rPr>
          <w:t>(二)、项目概况</w:t>
        </w:r>
        <w:r>
          <w:tab/>
        </w:r>
        <w:r>
          <w:fldChar w:fldCharType="begin"/>
        </w:r>
        <w:r>
          <w:instrText xml:space="preserve"> PAGEREF _Toc7294 \h </w:instrText>
        </w:r>
        <w:r>
          <w:fldChar w:fldCharType="separate"/>
        </w:r>
        <w:r>
          <w:t>38</w:t>
        </w:r>
        <w:r>
          <w:fldChar w:fldCharType="end"/>
        </w:r>
      </w:hyperlink>
    </w:p>
    <w:p>
      <w:pPr>
        <w:pStyle w:val="TOC1"/>
        <w:tabs>
          <w:tab w:val="right" w:leader="dot" w:pos="8306"/>
        </w:tabs>
      </w:pPr>
      <w:hyperlink w:anchor="_Toc21226" w:history="1">
        <w:r>
          <w:rPr>
            <w:rFonts w:ascii="仿宋" w:eastAsia="仿宋" w:hAnsi="仿宋" w:cs="仿宋" w:hint="eastAsia"/>
            <w:lang w:eastAsia="zh-CN"/>
          </w:rPr>
          <w:t>七、项目实施与管理方案</w:t>
        </w:r>
        <w:r>
          <w:tab/>
        </w:r>
        <w:r>
          <w:fldChar w:fldCharType="begin"/>
        </w:r>
        <w:r>
          <w:instrText xml:space="preserve"> PAGEREF _Toc21226 \h </w:instrText>
        </w:r>
        <w:r>
          <w:fldChar w:fldCharType="separate"/>
        </w:r>
        <w:r>
          <w:t>41</w:t>
        </w:r>
        <w:r>
          <w:fldChar w:fldCharType="end"/>
        </w:r>
      </w:hyperlink>
    </w:p>
    <w:p>
      <w:pPr>
        <w:pStyle w:val="TOC2"/>
        <w:tabs>
          <w:tab w:val="right" w:leader="dot" w:pos="8306"/>
        </w:tabs>
      </w:pPr>
      <w:hyperlink w:anchor="_Toc21593" w:history="1">
        <w:r>
          <w:rPr>
            <w:rFonts w:ascii="仿宋" w:eastAsia="仿宋" w:hAnsi="仿宋" w:cs="仿宋" w:hint="eastAsia"/>
            <w:lang w:eastAsia="zh-CN"/>
          </w:rPr>
          <w:t>(一)、项目实施计划</w:t>
        </w:r>
        <w:r>
          <w:tab/>
        </w:r>
        <w:r>
          <w:fldChar w:fldCharType="begin"/>
        </w:r>
        <w:r>
          <w:instrText xml:space="preserve"> PAGEREF _Toc21593 \h </w:instrText>
        </w:r>
        <w:r>
          <w:fldChar w:fldCharType="separate"/>
        </w:r>
        <w:r>
          <w:t>41</w:t>
        </w:r>
        <w:r>
          <w:fldChar w:fldCharType="end"/>
        </w:r>
      </w:hyperlink>
    </w:p>
    <w:p>
      <w:pPr>
        <w:pStyle w:val="TOC2"/>
        <w:tabs>
          <w:tab w:val="right" w:leader="dot" w:pos="8306"/>
        </w:tabs>
      </w:pPr>
      <w:hyperlink w:anchor="_Toc12071" w:history="1">
        <w:r>
          <w:rPr>
            <w:rFonts w:ascii="仿宋" w:eastAsia="仿宋" w:hAnsi="仿宋" w:cs="仿宋" w:hint="eastAsia"/>
            <w:lang w:eastAsia="zh-CN"/>
          </w:rPr>
          <w:t>(二)、项目组织机构与职责</w:t>
        </w:r>
        <w:r>
          <w:tab/>
        </w:r>
        <w:r>
          <w:fldChar w:fldCharType="begin"/>
        </w:r>
        <w:r>
          <w:instrText xml:space="preserve"> PAGEREF _Toc12071 \h </w:instrText>
        </w:r>
        <w:r>
          <w:fldChar w:fldCharType="separate"/>
        </w:r>
        <w:r>
          <w:t>43</w:t>
        </w:r>
        <w:r>
          <w:fldChar w:fldCharType="end"/>
        </w:r>
      </w:hyperlink>
    </w:p>
    <w:p>
      <w:pPr>
        <w:pStyle w:val="TOC2"/>
        <w:tabs>
          <w:tab w:val="right" w:leader="dot" w:pos="8306"/>
        </w:tabs>
      </w:pPr>
      <w:hyperlink w:anchor="_Toc23002" w:history="1">
        <w:r>
          <w:rPr>
            <w:rFonts w:ascii="仿宋" w:eastAsia="仿宋" w:hAnsi="仿宋" w:cs="仿宋" w:hint="eastAsia"/>
            <w:lang w:eastAsia="zh-CN"/>
          </w:rPr>
          <w:t>(三)、项目管理与监控体系</w:t>
        </w:r>
        <w:r>
          <w:tab/>
        </w:r>
        <w:r>
          <w:fldChar w:fldCharType="begin"/>
        </w:r>
        <w:r>
          <w:instrText xml:space="preserve"> PAGEREF _Toc23002 \h </w:instrText>
        </w:r>
        <w:r>
          <w:fldChar w:fldCharType="separate"/>
        </w:r>
        <w:r>
          <w:t>45</w:t>
        </w:r>
        <w:r>
          <w:fldChar w:fldCharType="end"/>
        </w:r>
      </w:hyperlink>
    </w:p>
    <w:p>
      <w:pPr>
        <w:pStyle w:val="TOC1"/>
        <w:tabs>
          <w:tab w:val="right" w:leader="dot" w:pos="8306"/>
        </w:tabs>
      </w:pPr>
      <w:hyperlink w:anchor="_Toc24345" w:history="1">
        <w:r>
          <w:rPr>
            <w:rFonts w:ascii="仿宋" w:eastAsia="仿宋" w:hAnsi="仿宋" w:cs="仿宋" w:hint="eastAsia"/>
            <w:lang w:eastAsia="zh-CN"/>
          </w:rPr>
          <w:t>八、环境保护与治理方案</w:t>
        </w:r>
        <w:r>
          <w:tab/>
        </w:r>
        <w:r>
          <w:fldChar w:fldCharType="begin"/>
        </w:r>
        <w:r>
          <w:instrText xml:space="preserve"> PAGEREF _Toc24345 \h </w:instrText>
        </w:r>
        <w:r>
          <w:fldChar w:fldCharType="separate"/>
        </w:r>
        <w:r>
          <w:t>47</w:t>
        </w:r>
        <w:r>
          <w:fldChar w:fldCharType="end"/>
        </w:r>
      </w:hyperlink>
    </w:p>
    <w:p>
      <w:pPr>
        <w:pStyle w:val="TOC2"/>
        <w:tabs>
          <w:tab w:val="right" w:leader="dot" w:pos="8306"/>
        </w:tabs>
      </w:pPr>
      <w:hyperlink w:anchor="_Toc23370" w:history="1">
        <w:r>
          <w:rPr>
            <w:rFonts w:ascii="仿宋" w:eastAsia="仿宋" w:hAnsi="仿宋" w:cs="仿宋" w:hint="eastAsia"/>
            <w:lang w:eastAsia="zh-CN"/>
          </w:rPr>
          <w:t>(一)、项目环境影响评估</w:t>
        </w:r>
        <w:r>
          <w:tab/>
        </w:r>
        <w:r>
          <w:fldChar w:fldCharType="begin"/>
        </w:r>
        <w:r>
          <w:instrText xml:space="preserve"> PAGEREF _Toc23370 \h </w:instrText>
        </w:r>
        <w:r>
          <w:fldChar w:fldCharType="separate"/>
        </w:r>
        <w:r>
          <w:t>47</w:t>
        </w:r>
        <w:r>
          <w:fldChar w:fldCharType="end"/>
        </w:r>
      </w:hyperlink>
    </w:p>
    <w:p>
      <w:pPr>
        <w:pStyle w:val="TOC2"/>
        <w:tabs>
          <w:tab w:val="right" w:leader="dot" w:pos="8306"/>
        </w:tabs>
      </w:pPr>
      <w:hyperlink w:anchor="_Toc12062" w:history="1">
        <w:r>
          <w:rPr>
            <w:rFonts w:ascii="仿宋" w:eastAsia="仿宋" w:hAnsi="仿宋" w:cs="仿宋" w:hint="eastAsia"/>
            <w:lang w:eastAsia="zh-CN"/>
          </w:rPr>
          <w:t>(二)、环境保护措施与治理方案</w:t>
        </w:r>
        <w:r>
          <w:tab/>
        </w:r>
        <w:r>
          <w:fldChar w:fldCharType="begin"/>
        </w:r>
        <w:r>
          <w:instrText xml:space="preserve"> PAGEREF _Toc12062 \h </w:instrText>
        </w:r>
        <w:r>
          <w:fldChar w:fldCharType="separate"/>
        </w:r>
        <w:r>
          <w:t>47</w:t>
        </w:r>
        <w:r>
          <w:fldChar w:fldCharType="end"/>
        </w:r>
      </w:hyperlink>
    </w:p>
    <w:p>
      <w:pPr>
        <w:pStyle w:val="TOC1"/>
        <w:tabs>
          <w:tab w:val="right" w:leader="dot" w:pos="8306"/>
        </w:tabs>
      </w:pPr>
      <w:hyperlink w:anchor="_Toc21978" w:history="1">
        <w:r>
          <w:rPr>
            <w:rFonts w:ascii="仿宋" w:eastAsia="仿宋" w:hAnsi="仿宋" w:cs="仿宋" w:hint="eastAsia"/>
            <w:lang w:eastAsia="zh-CN"/>
          </w:rPr>
          <w:t>九、客户关系管理与市场拓展</w:t>
        </w:r>
        <w:r>
          <w:tab/>
        </w:r>
        <w:r>
          <w:fldChar w:fldCharType="begin"/>
        </w:r>
        <w:r>
          <w:instrText xml:space="preserve"> PAGEREF _Toc21978 \h </w:instrText>
        </w:r>
        <w:r>
          <w:fldChar w:fldCharType="separate"/>
        </w:r>
        <w:r>
          <w:t>48</w:t>
        </w:r>
        <w:r>
          <w:fldChar w:fldCharType="end"/>
        </w:r>
      </w:hyperlink>
    </w:p>
    <w:p>
      <w:pPr>
        <w:pStyle w:val="TOC2"/>
        <w:tabs>
          <w:tab w:val="right" w:leader="dot" w:pos="8306"/>
        </w:tabs>
      </w:pPr>
      <w:hyperlink w:anchor="_Toc18607" w:history="1">
        <w:r>
          <w:rPr>
            <w:rFonts w:ascii="仿宋" w:eastAsia="仿宋" w:hAnsi="仿宋" w:cs="仿宋" w:hint="eastAsia"/>
            <w:lang w:eastAsia="zh-CN"/>
          </w:rPr>
          <w:t>(一)、客户关系管理策略</w:t>
        </w:r>
        <w:r>
          <w:tab/>
        </w:r>
        <w:r>
          <w:fldChar w:fldCharType="begin"/>
        </w:r>
        <w:r>
          <w:instrText xml:space="preserve"> PAGEREF _Toc18607 \h </w:instrText>
        </w:r>
        <w:r>
          <w:fldChar w:fldCharType="separate"/>
        </w:r>
        <w:r>
          <w:t>48</w:t>
        </w:r>
        <w:r>
          <w:fldChar w:fldCharType="end"/>
        </w:r>
      </w:hyperlink>
    </w:p>
    <w:p>
      <w:pPr>
        <w:pStyle w:val="TOC2"/>
        <w:tabs>
          <w:tab w:val="right" w:leader="dot" w:pos="8306"/>
        </w:tabs>
      </w:pPr>
      <w:hyperlink w:anchor="_Toc4612" w:history="1">
        <w:r>
          <w:rPr>
            <w:rFonts w:ascii="仿宋" w:eastAsia="仿宋" w:hAnsi="仿宋" w:cs="仿宋" w:hint="eastAsia"/>
            <w:lang w:eastAsia="zh-CN"/>
          </w:rPr>
          <w:t>(二)、市场拓展方案</w:t>
        </w:r>
        <w:r>
          <w:tab/>
        </w:r>
        <w:r>
          <w:fldChar w:fldCharType="begin"/>
        </w:r>
        <w:r>
          <w:instrText xml:space="preserve"> PAGEREF _Toc4612 \h </w:instrText>
        </w:r>
        <w:r>
          <w:fldChar w:fldCharType="separate"/>
        </w:r>
        <w:r>
          <w:t>49</w:t>
        </w:r>
        <w:r>
          <w:fldChar w:fldCharType="end"/>
        </w:r>
      </w:hyperlink>
    </w:p>
    <w:p>
      <w:pPr>
        <w:pStyle w:val="TOC1"/>
        <w:tabs>
          <w:tab w:val="right" w:leader="dot" w:pos="8306"/>
        </w:tabs>
      </w:pPr>
      <w:hyperlink w:anchor="_Toc2999" w:history="1">
        <w:r>
          <w:rPr>
            <w:rFonts w:ascii="仿宋" w:eastAsia="仿宋" w:hAnsi="仿宋" w:cs="仿宋" w:hint="eastAsia"/>
            <w:lang w:eastAsia="zh-CN"/>
          </w:rPr>
          <w:t>十、技术创新与产业升级</w:t>
        </w:r>
        <w:r>
          <w:tab/>
        </w:r>
        <w:r>
          <w:fldChar w:fldCharType="begin"/>
        </w:r>
        <w:r>
          <w:instrText xml:space="preserve"> PAGEREF _Toc2999 \h </w:instrText>
        </w:r>
        <w:r>
          <w:fldChar w:fldCharType="separate"/>
        </w:r>
        <w:r>
          <w:t>50</w:t>
        </w:r>
        <w:r>
          <w:fldChar w:fldCharType="end"/>
        </w:r>
      </w:hyperlink>
    </w:p>
    <w:p>
      <w:pPr>
        <w:pStyle w:val="TOC2"/>
        <w:tabs>
          <w:tab w:val="right" w:leader="dot" w:pos="8306"/>
        </w:tabs>
      </w:pPr>
      <w:hyperlink w:anchor="_Toc11259" w:history="1">
        <w:r>
          <w:rPr>
            <w:rFonts w:ascii="仿宋" w:eastAsia="仿宋" w:hAnsi="仿宋" w:cs="仿宋" w:hint="eastAsia"/>
            <w:lang w:eastAsia="zh-CN"/>
          </w:rPr>
          <w:t>(一)、技术创新方向与目标</w:t>
        </w:r>
        <w:r>
          <w:tab/>
        </w:r>
        <w:r>
          <w:fldChar w:fldCharType="begin"/>
        </w:r>
        <w:r>
          <w:instrText xml:space="preserve"> PAGEREF _Toc11259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8" w:history="1">
        <w:r>
          <w:rPr>
            <w:rFonts w:ascii="仿宋" w:eastAsia="仿宋" w:hAnsi="仿宋" w:cs="仿宋" w:hint="eastAsia"/>
            <w:lang w:eastAsia="zh-CN"/>
          </w:rPr>
          <w:t>(二)、产业升级路径与措施</w:t>
        </w:r>
        <w:r>
          <w:tab/>
        </w:r>
        <w:r>
          <w:fldChar w:fldCharType="begin"/>
        </w:r>
        <w:r>
          <w:instrText xml:space="preserve"> PAGEREF _Toc14278 \h </w:instrText>
        </w:r>
        <w:r>
          <w:fldChar w:fldCharType="separate"/>
        </w:r>
        <w:r>
          <w:t>52</w:t>
        </w:r>
        <w:r>
          <w:fldChar w:fldCharType="end"/>
        </w:r>
      </w:hyperlink>
    </w:p>
    <w:p>
      <w:pPr>
        <w:pStyle w:val="TOC1"/>
        <w:tabs>
          <w:tab w:val="right" w:leader="dot" w:pos="8306"/>
        </w:tabs>
      </w:pPr>
      <w:hyperlink w:anchor="_Toc20623" w:history="1">
        <w:r>
          <w:rPr>
            <w:rFonts w:ascii="仿宋" w:eastAsia="仿宋" w:hAnsi="仿宋" w:cs="仿宋" w:hint="eastAsia"/>
            <w:lang w:eastAsia="zh-CN"/>
          </w:rPr>
          <w:t>十一、项目进度计划</w:t>
        </w:r>
        <w:r>
          <w:tab/>
        </w:r>
        <w:r>
          <w:fldChar w:fldCharType="begin"/>
        </w:r>
        <w:r>
          <w:instrText xml:space="preserve"> PAGEREF _Toc20623 \h </w:instrText>
        </w:r>
        <w:r>
          <w:fldChar w:fldCharType="separate"/>
        </w:r>
        <w:r>
          <w:t>53</w:t>
        </w:r>
        <w:r>
          <w:fldChar w:fldCharType="end"/>
        </w:r>
      </w:hyperlink>
    </w:p>
    <w:p>
      <w:pPr>
        <w:pStyle w:val="TOC2"/>
        <w:tabs>
          <w:tab w:val="right" w:leader="dot" w:pos="8306"/>
        </w:tabs>
      </w:pPr>
      <w:hyperlink w:anchor="_Toc3049" w:history="1">
        <w:r>
          <w:rPr>
            <w:rFonts w:ascii="仿宋" w:eastAsia="仿宋" w:hAnsi="仿宋" w:cs="仿宋" w:hint="eastAsia"/>
            <w:lang w:eastAsia="zh-CN"/>
          </w:rPr>
          <w:t>(一)、建设周期</w:t>
        </w:r>
        <w:r>
          <w:tab/>
        </w:r>
        <w:r>
          <w:fldChar w:fldCharType="begin"/>
        </w:r>
        <w:r>
          <w:instrText xml:space="preserve"> PAGEREF _Toc3049 \h </w:instrText>
        </w:r>
        <w:r>
          <w:fldChar w:fldCharType="separate"/>
        </w:r>
        <w:r>
          <w:t>53</w:t>
        </w:r>
        <w:r>
          <w:fldChar w:fldCharType="end"/>
        </w:r>
      </w:hyperlink>
    </w:p>
    <w:p>
      <w:pPr>
        <w:pStyle w:val="TOC2"/>
        <w:tabs>
          <w:tab w:val="right" w:leader="dot" w:pos="8306"/>
        </w:tabs>
      </w:pPr>
      <w:hyperlink w:anchor="_Toc23083" w:history="1">
        <w:r>
          <w:rPr>
            <w:rFonts w:ascii="仿宋" w:eastAsia="仿宋" w:hAnsi="仿宋" w:cs="仿宋" w:hint="eastAsia"/>
            <w:lang w:eastAsia="zh-CN"/>
          </w:rPr>
          <w:t>(二)、建设进度</w:t>
        </w:r>
        <w:r>
          <w:tab/>
        </w:r>
        <w:r>
          <w:fldChar w:fldCharType="begin"/>
        </w:r>
        <w:r>
          <w:instrText xml:space="preserve"> PAGEREF _Toc23083 \h </w:instrText>
        </w:r>
        <w:r>
          <w:fldChar w:fldCharType="separate"/>
        </w:r>
        <w:r>
          <w:t>53</w:t>
        </w:r>
        <w:r>
          <w:fldChar w:fldCharType="end"/>
        </w:r>
      </w:hyperlink>
    </w:p>
    <w:p>
      <w:pPr>
        <w:pStyle w:val="TOC2"/>
        <w:tabs>
          <w:tab w:val="right" w:leader="dot" w:pos="8306"/>
        </w:tabs>
      </w:pPr>
      <w:hyperlink w:anchor="_Toc31270" w:history="1">
        <w:r>
          <w:rPr>
            <w:rFonts w:ascii="仿宋" w:eastAsia="仿宋" w:hAnsi="仿宋" w:cs="仿宋" w:hint="eastAsia"/>
            <w:lang w:eastAsia="zh-CN"/>
          </w:rPr>
          <w:t>(三)、进度安排注意事项</w:t>
        </w:r>
        <w:r>
          <w:tab/>
        </w:r>
        <w:r>
          <w:fldChar w:fldCharType="begin"/>
        </w:r>
        <w:r>
          <w:instrText xml:space="preserve"> PAGEREF _Toc31270 \h </w:instrText>
        </w:r>
        <w:r>
          <w:fldChar w:fldCharType="separate"/>
        </w:r>
        <w:r>
          <w:t>55</w:t>
        </w:r>
        <w:r>
          <w:fldChar w:fldCharType="end"/>
        </w:r>
      </w:hyperlink>
    </w:p>
    <w:p>
      <w:pPr>
        <w:pStyle w:val="TOC2"/>
        <w:tabs>
          <w:tab w:val="right" w:leader="dot" w:pos="8306"/>
        </w:tabs>
      </w:pPr>
      <w:hyperlink w:anchor="_Toc5854" w:history="1">
        <w:r>
          <w:rPr>
            <w:rFonts w:ascii="仿宋" w:eastAsia="仿宋" w:hAnsi="仿宋" w:cs="仿宋" w:hint="eastAsia"/>
            <w:lang w:eastAsia="zh-CN"/>
          </w:rPr>
          <w:t>(四)、人力资源配置</w:t>
        </w:r>
        <w:r>
          <w:tab/>
        </w:r>
        <w:r>
          <w:fldChar w:fldCharType="begin"/>
        </w:r>
        <w:r>
          <w:instrText xml:space="preserve"> PAGEREF _Toc5854 \h </w:instrText>
        </w:r>
        <w:r>
          <w:fldChar w:fldCharType="separate"/>
        </w:r>
        <w:r>
          <w:t>55</w:t>
        </w:r>
        <w:r>
          <w:fldChar w:fldCharType="end"/>
        </w:r>
      </w:hyperlink>
    </w:p>
    <w:p>
      <w:pPr>
        <w:pStyle w:val="TOC2"/>
        <w:tabs>
          <w:tab w:val="right" w:leader="dot" w:pos="8306"/>
        </w:tabs>
      </w:pPr>
      <w:hyperlink w:anchor="_Toc13294" w:history="1">
        <w:r>
          <w:rPr>
            <w:rFonts w:ascii="仿宋" w:eastAsia="仿宋" w:hAnsi="仿宋" w:cs="仿宋" w:hint="eastAsia"/>
            <w:lang w:eastAsia="zh-CN"/>
          </w:rPr>
          <w:t>(五)、员工培训</w:t>
        </w:r>
        <w:r>
          <w:tab/>
        </w:r>
        <w:r>
          <w:fldChar w:fldCharType="begin"/>
        </w:r>
        <w:r>
          <w:instrText xml:space="preserve"> PAGEREF _Toc13294 \h </w:instrText>
        </w:r>
        <w:r>
          <w:fldChar w:fldCharType="separate"/>
        </w:r>
        <w:r>
          <w:t>57</w:t>
        </w:r>
        <w:r>
          <w:fldChar w:fldCharType="end"/>
        </w:r>
      </w:hyperlink>
    </w:p>
    <w:p>
      <w:pPr>
        <w:pStyle w:val="TOC2"/>
        <w:tabs>
          <w:tab w:val="right" w:leader="dot" w:pos="8306"/>
        </w:tabs>
      </w:pPr>
      <w:hyperlink w:anchor="_Toc1929" w:history="1">
        <w:r>
          <w:rPr>
            <w:rFonts w:ascii="仿宋" w:eastAsia="仿宋" w:hAnsi="仿宋" w:cs="仿宋" w:hint="eastAsia"/>
            <w:lang w:eastAsia="zh-CN"/>
          </w:rPr>
          <w:t>(六)、项目实施保障</w:t>
        </w:r>
        <w:r>
          <w:tab/>
        </w:r>
        <w:r>
          <w:fldChar w:fldCharType="begin"/>
        </w:r>
        <w:r>
          <w:instrText xml:space="preserve"> PAGEREF _Toc1929 \h </w:instrText>
        </w:r>
        <w:r>
          <w:fldChar w:fldCharType="separate"/>
        </w:r>
        <w:r>
          <w:t>58</w:t>
        </w:r>
        <w:r>
          <w:fldChar w:fldCharType="end"/>
        </w:r>
      </w:hyperlink>
    </w:p>
    <w:p>
      <w:pPr>
        <w:pStyle w:val="TOC2"/>
        <w:tabs>
          <w:tab w:val="right" w:leader="dot" w:pos="8306"/>
        </w:tabs>
      </w:pPr>
      <w:hyperlink w:anchor="_Toc16129" w:history="1">
        <w:r>
          <w:rPr>
            <w:rFonts w:ascii="仿宋" w:eastAsia="仿宋" w:hAnsi="仿宋" w:cs="仿宋" w:hint="eastAsia"/>
            <w:lang w:eastAsia="zh-CN"/>
          </w:rPr>
          <w:t>(七)、安全规范管理</w:t>
        </w:r>
        <w:r>
          <w:tab/>
        </w:r>
        <w:r>
          <w:fldChar w:fldCharType="begin"/>
        </w:r>
        <w:r>
          <w:instrText xml:space="preserve"> PAGEREF _Toc16129 \h </w:instrText>
        </w:r>
        <w:r>
          <w:fldChar w:fldCharType="separate"/>
        </w:r>
        <w:r>
          <w:t>59</w:t>
        </w:r>
        <w:r>
          <w:fldChar w:fldCharType="end"/>
        </w:r>
      </w:hyperlink>
    </w:p>
    <w:p>
      <w:pPr>
        <w:pStyle w:val="TOC1"/>
        <w:tabs>
          <w:tab w:val="right" w:leader="dot" w:pos="8306"/>
        </w:tabs>
      </w:pPr>
      <w:hyperlink w:anchor="_Toc10670" w:history="1">
        <w:r>
          <w:rPr>
            <w:rFonts w:ascii="仿宋" w:eastAsia="仿宋" w:hAnsi="仿宋" w:cs="仿宋" w:hint="eastAsia"/>
            <w:lang w:eastAsia="zh-CN"/>
          </w:rPr>
          <w:t>十二、土地利用与规划方案</w:t>
        </w:r>
        <w:r>
          <w:tab/>
        </w:r>
        <w:r>
          <w:fldChar w:fldCharType="begin"/>
        </w:r>
        <w:r>
          <w:instrText xml:space="preserve"> PAGEREF _Toc10670 \h </w:instrText>
        </w:r>
        <w:r>
          <w:fldChar w:fldCharType="separate"/>
        </w:r>
        <w:r>
          <w:t>61</w:t>
        </w:r>
        <w:r>
          <w:fldChar w:fldCharType="end"/>
        </w:r>
      </w:hyperlink>
    </w:p>
    <w:p>
      <w:pPr>
        <w:pStyle w:val="TOC2"/>
        <w:tabs>
          <w:tab w:val="right" w:leader="dot" w:pos="8306"/>
        </w:tabs>
      </w:pPr>
      <w:hyperlink w:anchor="_Toc32410" w:history="1">
        <w:r>
          <w:rPr>
            <w:rFonts w:ascii="仿宋" w:eastAsia="仿宋" w:hAnsi="仿宋" w:cs="仿宋" w:hint="eastAsia"/>
            <w:lang w:eastAsia="zh-CN"/>
          </w:rPr>
          <w:t>(一)、项目用地情况分析</w:t>
        </w:r>
        <w:r>
          <w:tab/>
        </w:r>
        <w:r>
          <w:fldChar w:fldCharType="begin"/>
        </w:r>
        <w:r>
          <w:instrText xml:space="preserve"> PAGEREF _Toc32410 \h </w:instrText>
        </w:r>
        <w:r>
          <w:fldChar w:fldCharType="separate"/>
        </w:r>
        <w:r>
          <w:t>61</w:t>
        </w:r>
        <w:r>
          <w:fldChar w:fldCharType="end"/>
        </w:r>
      </w:hyperlink>
    </w:p>
    <w:p>
      <w:pPr>
        <w:pStyle w:val="TOC2"/>
        <w:tabs>
          <w:tab w:val="right" w:leader="dot" w:pos="8306"/>
        </w:tabs>
      </w:pPr>
      <w:hyperlink w:anchor="_Toc10349" w:history="1">
        <w:r>
          <w:rPr>
            <w:rFonts w:ascii="仿宋" w:eastAsia="仿宋" w:hAnsi="仿宋" w:cs="仿宋" w:hint="eastAsia"/>
            <w:lang w:eastAsia="zh-CN"/>
          </w:rPr>
          <w:t>(二)、土地利用规划方案</w:t>
        </w:r>
        <w:r>
          <w:tab/>
        </w:r>
        <w:r>
          <w:fldChar w:fldCharType="begin"/>
        </w:r>
        <w:r>
          <w:instrText xml:space="preserve"> PAGEREF _Toc10349 \h </w:instrText>
        </w:r>
        <w:r>
          <w:fldChar w:fldCharType="separate"/>
        </w:r>
        <w:r>
          <w:t>62</w:t>
        </w:r>
        <w:r>
          <w:fldChar w:fldCharType="end"/>
        </w:r>
      </w:hyperlink>
    </w:p>
    <w:p>
      <w:pPr>
        <w:pStyle w:val="TOC1"/>
        <w:tabs>
          <w:tab w:val="right" w:leader="dot" w:pos="8306"/>
        </w:tabs>
      </w:pPr>
      <w:hyperlink w:anchor="_Toc15073" w:history="1">
        <w:r>
          <w:rPr>
            <w:rFonts w:ascii="仿宋" w:eastAsia="仿宋" w:hAnsi="仿宋" w:cs="仿宋" w:hint="eastAsia"/>
            <w:lang w:eastAsia="zh-CN"/>
          </w:rPr>
          <w:t>十三、法律法规与政策遵循</w:t>
        </w:r>
        <w:r>
          <w:tab/>
        </w:r>
        <w:r>
          <w:fldChar w:fldCharType="begin"/>
        </w:r>
        <w:r>
          <w:instrText xml:space="preserve"> PAGEREF _Toc15073 \h </w:instrText>
        </w:r>
        <w:r>
          <w:fldChar w:fldCharType="separate"/>
        </w:r>
        <w:r>
          <w:t>63</w:t>
        </w:r>
        <w:r>
          <w:fldChar w:fldCharType="end"/>
        </w:r>
      </w:hyperlink>
    </w:p>
    <w:p>
      <w:pPr>
        <w:pStyle w:val="TOC2"/>
        <w:tabs>
          <w:tab w:val="right" w:leader="dot" w:pos="8306"/>
        </w:tabs>
      </w:pPr>
      <w:hyperlink w:anchor="_Toc30385" w:history="1">
        <w:r>
          <w:rPr>
            <w:rFonts w:ascii="仿宋" w:eastAsia="仿宋" w:hAnsi="仿宋" w:cs="仿宋" w:hint="eastAsia"/>
            <w:lang w:eastAsia="zh-CN"/>
          </w:rPr>
          <w:t>(一)、法律法规遵守</w:t>
        </w:r>
        <w:r>
          <w:tab/>
        </w:r>
        <w:r>
          <w:fldChar w:fldCharType="begin"/>
        </w:r>
        <w:r>
          <w:instrText xml:space="preserve"> PAGEREF _Toc30385 \h </w:instrText>
        </w:r>
        <w:r>
          <w:fldChar w:fldCharType="separate"/>
        </w:r>
        <w:r>
          <w:t>63</w:t>
        </w:r>
        <w:r>
          <w:fldChar w:fldCharType="end"/>
        </w:r>
      </w:hyperlink>
    </w:p>
    <w:p>
      <w:pPr>
        <w:pStyle w:val="TOC2"/>
        <w:tabs>
          <w:tab w:val="right" w:leader="dot" w:pos="8306"/>
        </w:tabs>
      </w:pPr>
      <w:hyperlink w:anchor="_Toc16620" w:history="1">
        <w:r>
          <w:rPr>
            <w:rFonts w:ascii="仿宋" w:eastAsia="仿宋" w:hAnsi="仿宋" w:cs="仿宋" w:hint="eastAsia"/>
            <w:lang w:eastAsia="zh-CN"/>
          </w:rPr>
          <w:t>(二)、政策导向与利用</w:t>
        </w:r>
        <w:r>
          <w:tab/>
        </w:r>
        <w:r>
          <w:fldChar w:fldCharType="begin"/>
        </w:r>
        <w:r>
          <w:instrText xml:space="preserve"> PAGEREF _Toc16620 \h </w:instrText>
        </w:r>
        <w:r>
          <w:fldChar w:fldCharType="separate"/>
        </w:r>
        <w:r>
          <w:t>64</w:t>
        </w:r>
        <w:r>
          <w:fldChar w:fldCharType="end"/>
        </w:r>
      </w:hyperlink>
    </w:p>
    <w:p>
      <w:pPr>
        <w:pStyle w:val="TOC1"/>
        <w:tabs>
          <w:tab w:val="right" w:leader="dot" w:pos="8306"/>
        </w:tabs>
      </w:pPr>
      <w:hyperlink w:anchor="_Toc9128" w:history="1">
        <w:r>
          <w:rPr>
            <w:rFonts w:ascii="仿宋" w:eastAsia="仿宋" w:hAnsi="仿宋" w:cs="仿宋" w:hint="eastAsia"/>
            <w:lang w:eastAsia="zh-CN"/>
          </w:rPr>
          <w:t>十四、产业协同与集群发展</w:t>
        </w:r>
        <w:r>
          <w:tab/>
        </w:r>
        <w:r>
          <w:fldChar w:fldCharType="begin"/>
        </w:r>
        <w:r>
          <w:instrText xml:space="preserve"> PAGEREF _Toc9128 \h </w:instrText>
        </w:r>
        <w:r>
          <w:fldChar w:fldCharType="separate"/>
        </w:r>
        <w:r>
          <w:t>65</w:t>
        </w:r>
        <w:r>
          <w:fldChar w:fldCharType="end"/>
        </w:r>
      </w:hyperlink>
    </w:p>
    <w:p>
      <w:pPr>
        <w:pStyle w:val="TOC2"/>
        <w:tabs>
          <w:tab w:val="right" w:leader="dot" w:pos="8306"/>
        </w:tabs>
      </w:pPr>
      <w:hyperlink w:anchor="_Toc18398" w:history="1">
        <w:r>
          <w:rPr>
            <w:rFonts w:ascii="仿宋" w:eastAsia="仿宋" w:hAnsi="仿宋" w:cs="仿宋" w:hint="eastAsia"/>
            <w:lang w:eastAsia="zh-CN"/>
          </w:rPr>
          <w:t>(一)、产业协同机制建设</w:t>
        </w:r>
        <w:r>
          <w:tab/>
        </w:r>
        <w:r>
          <w:fldChar w:fldCharType="begin"/>
        </w:r>
        <w:r>
          <w:instrText xml:space="preserve"> PAGEREF _Toc18398 \h </w:instrText>
        </w:r>
        <w:r>
          <w:fldChar w:fldCharType="separate"/>
        </w:r>
        <w:r>
          <w:t>65</w:t>
        </w:r>
        <w:r>
          <w:fldChar w:fldCharType="end"/>
        </w:r>
      </w:hyperlink>
    </w:p>
    <w:p>
      <w:pPr>
        <w:pStyle w:val="TOC2"/>
        <w:tabs>
          <w:tab w:val="right" w:leader="dot" w:pos="8306"/>
        </w:tabs>
      </w:pPr>
      <w:hyperlink w:anchor="_Toc1004" w:history="1">
        <w:r>
          <w:rPr>
            <w:rFonts w:ascii="仿宋" w:eastAsia="仿宋" w:hAnsi="仿宋" w:cs="仿宋" w:hint="eastAsia"/>
            <w:lang w:eastAsia="zh-CN"/>
          </w:rPr>
          <w:t>(二)、产业集群培育与发展</w:t>
        </w:r>
        <w:r>
          <w:tab/>
        </w:r>
        <w:r>
          <w:fldChar w:fldCharType="begin"/>
        </w:r>
        <w:r>
          <w:instrText xml:space="preserve"> PAGEREF _Toc1004 \h </w:instrText>
        </w:r>
        <w:r>
          <w:fldChar w:fldCharType="separate"/>
        </w:r>
        <w:r>
          <w:t>66</w:t>
        </w:r>
        <w:r>
          <w:fldChar w:fldCharType="end"/>
        </w:r>
      </w:hyperlink>
    </w:p>
    <w:p>
      <w:pPr>
        <w:pStyle w:val="TOC1"/>
        <w:tabs>
          <w:tab w:val="right" w:leader="dot" w:pos="8306"/>
        </w:tabs>
      </w:pPr>
      <w:hyperlink w:anchor="_Toc27619" w:history="1">
        <w:r>
          <w:rPr>
            <w:rFonts w:ascii="仿宋" w:eastAsia="仿宋" w:hAnsi="仿宋" w:cs="仿宋" w:hint="eastAsia"/>
            <w:lang w:eastAsia="zh-CN"/>
          </w:rPr>
          <w:t>十五、企业合规与伦理</w:t>
        </w:r>
        <w:r>
          <w:tab/>
        </w:r>
        <w:r>
          <w:fldChar w:fldCharType="begin"/>
        </w:r>
        <w:r>
          <w:instrText xml:space="preserve"> PAGEREF _Toc27619 \h </w:instrText>
        </w:r>
        <w:r>
          <w:fldChar w:fldCharType="separate"/>
        </w:r>
        <w:r>
          <w:t>67</w:t>
        </w:r>
        <w:r>
          <w:fldChar w:fldCharType="end"/>
        </w:r>
      </w:hyperlink>
    </w:p>
    <w:p>
      <w:pPr>
        <w:pStyle w:val="TOC2"/>
        <w:tabs>
          <w:tab w:val="right" w:leader="dot" w:pos="8306"/>
        </w:tabs>
      </w:pPr>
      <w:hyperlink w:anchor="_Toc23821" w:history="1">
        <w:r>
          <w:rPr>
            <w:rFonts w:ascii="仿宋" w:eastAsia="仿宋" w:hAnsi="仿宋" w:cs="仿宋" w:hint="eastAsia"/>
            <w:lang w:eastAsia="zh-CN"/>
          </w:rPr>
          <w:t>(一)、合规政策与程序</w:t>
        </w:r>
        <w:r>
          <w:tab/>
        </w:r>
        <w:r>
          <w:fldChar w:fldCharType="begin"/>
        </w:r>
        <w:r>
          <w:instrText xml:space="preserve"> PAGEREF _Toc23821 \h </w:instrText>
        </w:r>
        <w:r>
          <w:fldChar w:fldCharType="separate"/>
        </w:r>
        <w:r>
          <w:t>67</w:t>
        </w:r>
        <w:r>
          <w:fldChar w:fldCharType="end"/>
        </w:r>
      </w:hyperlink>
    </w:p>
    <w:p>
      <w:pPr>
        <w:pStyle w:val="TOC2"/>
        <w:tabs>
          <w:tab w:val="right" w:leader="dot" w:pos="8306"/>
        </w:tabs>
      </w:pPr>
      <w:hyperlink w:anchor="_Toc22036" w:history="1">
        <w:r>
          <w:rPr>
            <w:rFonts w:ascii="仿宋" w:eastAsia="仿宋" w:hAnsi="仿宋" w:cs="仿宋" w:hint="eastAsia"/>
            <w:lang w:eastAsia="zh-CN"/>
          </w:rPr>
          <w:t>(二)、伦理规范与培训</w:t>
        </w:r>
        <w:r>
          <w:tab/>
        </w:r>
        <w:r>
          <w:fldChar w:fldCharType="begin"/>
        </w:r>
        <w:r>
          <w:instrText xml:space="preserve"> PAGEREF _Toc22036 \h </w:instrText>
        </w:r>
        <w:r>
          <w:fldChar w:fldCharType="separate"/>
        </w:r>
        <w:r>
          <w:t>68</w:t>
        </w:r>
        <w:r>
          <w:fldChar w:fldCharType="end"/>
        </w:r>
      </w:hyperlink>
    </w:p>
    <w:p>
      <w:pPr>
        <w:pStyle w:val="TOC2"/>
        <w:tabs>
          <w:tab w:val="right" w:leader="dot" w:pos="8306"/>
        </w:tabs>
      </w:pPr>
      <w:hyperlink w:anchor="_Toc28253" w:history="1">
        <w:r>
          <w:rPr>
            <w:rFonts w:ascii="仿宋" w:eastAsia="仿宋" w:hAnsi="仿宋" w:cs="仿宋" w:hint="eastAsia"/>
            <w:lang w:eastAsia="zh-CN"/>
          </w:rPr>
          <w:t>(三)、合规风险评估</w:t>
        </w:r>
        <w:r>
          <w:tab/>
        </w:r>
        <w:r>
          <w:fldChar w:fldCharType="begin"/>
        </w:r>
        <w:r>
          <w:instrText xml:space="preserve"> PAGEREF _Toc28253 \h </w:instrText>
        </w:r>
        <w:r>
          <w:fldChar w:fldCharType="separate"/>
        </w:r>
        <w:r>
          <w:t>69</w:t>
        </w:r>
        <w:r>
          <w:fldChar w:fldCharType="end"/>
        </w:r>
      </w:hyperlink>
    </w:p>
    <w:p>
      <w:pPr>
        <w:pStyle w:val="TOC2"/>
        <w:tabs>
          <w:tab w:val="right" w:leader="dot" w:pos="8306"/>
        </w:tabs>
      </w:pPr>
      <w:hyperlink w:anchor="_Toc8338" w:history="1">
        <w:r>
          <w:rPr>
            <w:rFonts w:ascii="仿宋" w:eastAsia="仿宋" w:hAnsi="仿宋" w:cs="仿宋" w:hint="eastAsia"/>
            <w:lang w:eastAsia="zh-CN"/>
          </w:rPr>
          <w:t>(四)、合规监督与执行</w:t>
        </w:r>
        <w:r>
          <w:tab/>
        </w:r>
        <w:r>
          <w:fldChar w:fldCharType="begin"/>
        </w:r>
        <w:r>
          <w:instrText xml:space="preserve"> PAGEREF _Toc8338 \h </w:instrText>
        </w:r>
        <w:r>
          <w:fldChar w:fldCharType="separate"/>
        </w:r>
        <w:r>
          <w:t>70</w:t>
        </w:r>
        <w:r>
          <w:fldChar w:fldCharType="end"/>
        </w:r>
      </w:hyperlink>
    </w:p>
    <w:p>
      <w:pPr>
        <w:pStyle w:val="TOC1"/>
        <w:tabs>
          <w:tab w:val="right" w:leader="dot" w:pos="8306"/>
        </w:tabs>
      </w:pPr>
      <w:hyperlink w:anchor="_Toc18736" w:history="1">
        <w:r>
          <w:rPr>
            <w:rFonts w:ascii="仿宋" w:eastAsia="仿宋" w:hAnsi="仿宋" w:cs="仿宋" w:hint="eastAsia"/>
            <w:lang w:eastAsia="zh-CN"/>
          </w:rPr>
          <w:t>十六、项目施工方案</w:t>
        </w:r>
        <w:r>
          <w:tab/>
        </w:r>
        <w:r>
          <w:fldChar w:fldCharType="begin"/>
        </w:r>
        <w:r>
          <w:instrText xml:space="preserve"> PAGEREF _Toc18736 \h </w:instrText>
        </w:r>
        <w:r>
          <w:fldChar w:fldCharType="separate"/>
        </w:r>
        <w:r>
          <w:t>71</w:t>
        </w:r>
        <w:r>
          <w:fldChar w:fldCharType="end"/>
        </w:r>
      </w:hyperlink>
    </w:p>
    <w:p>
      <w:pPr>
        <w:pStyle w:val="TOC2"/>
        <w:tabs>
          <w:tab w:val="right" w:leader="dot" w:pos="8306"/>
        </w:tabs>
      </w:pPr>
      <w:hyperlink w:anchor="_Toc16468" w:history="1">
        <w:r>
          <w:rPr>
            <w:rFonts w:ascii="仿宋" w:eastAsia="仿宋" w:hAnsi="仿宋" w:cs="仿宋" w:hint="eastAsia"/>
            <w:lang w:eastAsia="zh-CN"/>
          </w:rPr>
          <w:t>(一)、施工组织设计</w:t>
        </w:r>
        <w:r>
          <w:tab/>
        </w:r>
        <w:r>
          <w:fldChar w:fldCharType="begin"/>
        </w:r>
        <w:r>
          <w:instrText xml:space="preserve"> PAGEREF _Toc16468 \h </w:instrText>
        </w:r>
        <w:r>
          <w:fldChar w:fldCharType="separate"/>
        </w:r>
        <w:r>
          <w:t>71</w:t>
        </w:r>
        <w:r>
          <w:fldChar w:fldCharType="end"/>
        </w:r>
      </w:hyperlink>
    </w:p>
    <w:p>
      <w:pPr>
        <w:pStyle w:val="TOC2"/>
        <w:tabs>
          <w:tab w:val="right" w:leader="dot" w:pos="8306"/>
        </w:tabs>
      </w:pPr>
      <w:hyperlink w:anchor="_Toc15330" w:history="1">
        <w:r>
          <w:rPr>
            <w:rFonts w:ascii="仿宋" w:eastAsia="仿宋" w:hAnsi="仿宋" w:cs="仿宋" w:hint="eastAsia"/>
            <w:lang w:eastAsia="zh-CN"/>
          </w:rPr>
          <w:t>(二)、施工工艺与技术路线</w:t>
        </w:r>
        <w:r>
          <w:tab/>
        </w:r>
        <w:r>
          <w:fldChar w:fldCharType="begin"/>
        </w:r>
        <w:r>
          <w:instrText xml:space="preserve"> PAGEREF _Toc15330 \h </w:instrText>
        </w:r>
        <w:r>
          <w:fldChar w:fldCharType="separate"/>
        </w:r>
        <w:r>
          <w:t>73</w:t>
        </w:r>
        <w:r>
          <w:fldChar w:fldCharType="end"/>
        </w:r>
      </w:hyperlink>
    </w:p>
    <w:p>
      <w:pPr>
        <w:pStyle w:val="TOC2"/>
        <w:tabs>
          <w:tab w:val="right" w:leader="dot" w:pos="8306"/>
        </w:tabs>
      </w:pPr>
      <w:hyperlink w:anchor="_Toc19063" w:history="1">
        <w:r>
          <w:rPr>
            <w:rFonts w:ascii="仿宋" w:eastAsia="仿宋" w:hAnsi="仿宋" w:cs="仿宋" w:hint="eastAsia"/>
            <w:lang w:eastAsia="zh-CN"/>
          </w:rPr>
          <w:t>(三)、关键节点施工计划</w:t>
        </w:r>
        <w:r>
          <w:tab/>
        </w:r>
        <w:r>
          <w:fldChar w:fldCharType="begin"/>
        </w:r>
        <w:r>
          <w:instrText xml:space="preserve"> PAGEREF _Toc19063 \h </w:instrText>
        </w:r>
        <w:r>
          <w:fldChar w:fldCharType="separate"/>
        </w:r>
        <w:r>
          <w:t>74</w:t>
        </w:r>
        <w:r>
          <w:fldChar w:fldCharType="end"/>
        </w:r>
      </w:hyperlink>
    </w:p>
    <w:p>
      <w:pPr>
        <w:pStyle w:val="TOC2"/>
        <w:tabs>
          <w:tab w:val="right" w:leader="dot" w:pos="8306"/>
        </w:tabs>
      </w:pPr>
      <w:hyperlink w:anchor="_Toc28269" w:history="1">
        <w:r>
          <w:rPr>
            <w:rFonts w:ascii="仿宋" w:eastAsia="仿宋" w:hAnsi="仿宋" w:cs="仿宋" w:hint="eastAsia"/>
            <w:lang w:eastAsia="zh-CN"/>
          </w:rPr>
          <w:t>(四)、施工现场管理</w:t>
        </w:r>
        <w:r>
          <w:tab/>
        </w:r>
        <w:r>
          <w:fldChar w:fldCharType="begin"/>
        </w:r>
        <w:r>
          <w:instrText xml:space="preserve"> PAGEREF _Toc28269 \h </w:instrText>
        </w:r>
        <w:r>
          <w:fldChar w:fldCharType="separate"/>
        </w:r>
        <w:r>
          <w:t>75</w:t>
        </w:r>
        <w:r>
          <w:fldChar w:fldCharType="end"/>
        </w:r>
      </w:hyperlink>
    </w:p>
    <w:p>
      <w:pPr>
        <w:pStyle w:val="TOC1"/>
        <w:tabs>
          <w:tab w:val="right" w:leader="dot" w:pos="8306"/>
        </w:tabs>
      </w:pPr>
      <w:hyperlink w:anchor="_Toc22810" w:history="1">
        <w:r>
          <w:rPr>
            <w:rFonts w:ascii="仿宋" w:eastAsia="仿宋" w:hAnsi="仿宋" w:cs="仿宋" w:hint="eastAsia"/>
            <w:lang w:eastAsia="zh-CN"/>
          </w:rPr>
          <w:t>十七、质量管理与控制</w:t>
        </w:r>
        <w:r>
          <w:tab/>
        </w:r>
        <w:r>
          <w:fldChar w:fldCharType="begin"/>
        </w:r>
        <w:r>
          <w:instrText xml:space="preserve"> PAGEREF _Toc22810 \h </w:instrText>
        </w:r>
        <w:r>
          <w:fldChar w:fldCharType="separate"/>
        </w:r>
        <w:r>
          <w:t>77</w:t>
        </w:r>
        <w:r>
          <w:fldChar w:fldCharType="end"/>
        </w:r>
      </w:hyperlink>
    </w:p>
    <w:p>
      <w:pPr>
        <w:pStyle w:val="TOC2"/>
        <w:tabs>
          <w:tab w:val="right" w:leader="dot" w:pos="8306"/>
        </w:tabs>
      </w:pPr>
      <w:hyperlink w:anchor="_Toc1110" w:history="1">
        <w:r>
          <w:rPr>
            <w:rFonts w:ascii="仿宋" w:eastAsia="仿宋" w:hAnsi="仿宋" w:cs="仿宋" w:hint="eastAsia"/>
            <w:lang w:eastAsia="zh-CN"/>
          </w:rPr>
          <w:t>(一)、质量管理体系建设</w:t>
        </w:r>
        <w:r>
          <w:tab/>
        </w:r>
        <w:r>
          <w:fldChar w:fldCharType="begin"/>
        </w:r>
        <w:r>
          <w:instrText xml:space="preserve"> PAGEREF _Toc1110 \h </w:instrText>
        </w:r>
        <w:r>
          <w:fldChar w:fldCharType="separate"/>
        </w:r>
        <w:r>
          <w:t>77</w:t>
        </w:r>
        <w:r>
          <w:fldChar w:fldCharType="end"/>
        </w:r>
      </w:hyperlink>
    </w:p>
    <w:p>
      <w:pPr>
        <w:pStyle w:val="TOC2"/>
        <w:tabs>
          <w:tab w:val="right" w:leader="dot" w:pos="8306"/>
        </w:tabs>
      </w:pPr>
      <w:hyperlink w:anchor="_Toc13321" w:history="1">
        <w:r>
          <w:rPr>
            <w:rFonts w:ascii="仿宋" w:eastAsia="仿宋" w:hAnsi="仿宋" w:cs="仿宋" w:hint="eastAsia"/>
            <w:lang w:eastAsia="zh-CN"/>
          </w:rPr>
          <w:t>(二)、质量控制措施</w:t>
        </w:r>
        <w:r>
          <w:tab/>
        </w:r>
        <w:r>
          <w:fldChar w:fldCharType="begin"/>
        </w:r>
        <w:r>
          <w:instrText xml:space="preserve"> PAGEREF _Toc13321 \h </w:instrText>
        </w:r>
        <w:r>
          <w:fldChar w:fldCharType="separate"/>
        </w:r>
        <w:r>
          <w:t>79</w:t>
        </w:r>
        <w:r>
          <w:fldChar w:fldCharType="end"/>
        </w:r>
      </w:hyperlink>
    </w:p>
    <w:p>
      <w:pPr>
        <w:pStyle w:val="TOC1"/>
        <w:tabs>
          <w:tab w:val="right" w:leader="dot" w:pos="8306"/>
        </w:tabs>
      </w:pPr>
      <w:hyperlink w:anchor="_Toc30508" w:history="1">
        <w:r>
          <w:rPr>
            <w:rFonts w:ascii="仿宋" w:eastAsia="仿宋" w:hAnsi="仿宋" w:cs="仿宋" w:hint="eastAsia"/>
            <w:lang w:eastAsia="zh-CN"/>
          </w:rPr>
          <w:t>十八、人力资源管理与开发</w:t>
        </w:r>
        <w:r>
          <w:tab/>
        </w:r>
        <w:r>
          <w:fldChar w:fldCharType="begin"/>
        </w:r>
        <w:r>
          <w:instrText xml:space="preserve"> PAGEREF _Toc30508 \h </w:instrText>
        </w:r>
        <w:r>
          <w:fldChar w:fldCharType="separate"/>
        </w:r>
        <w:r>
          <w:t>80</w:t>
        </w:r>
        <w:r>
          <w:fldChar w:fldCharType="end"/>
        </w:r>
      </w:hyperlink>
    </w:p>
    <w:p>
      <w:pPr>
        <w:pStyle w:val="TOC2"/>
        <w:tabs>
          <w:tab w:val="right" w:leader="dot" w:pos="8306"/>
        </w:tabs>
      </w:pPr>
      <w:hyperlink w:anchor="_Toc17343" w:history="1">
        <w:r>
          <w:rPr>
            <w:rFonts w:ascii="仿宋" w:eastAsia="仿宋" w:hAnsi="仿宋" w:cs="仿宋" w:hint="eastAsia"/>
            <w:lang w:eastAsia="zh-CN"/>
          </w:rPr>
          <w:t>(一)、人力资源规划</w:t>
        </w:r>
        <w:r>
          <w:tab/>
        </w:r>
        <w:r>
          <w:fldChar w:fldCharType="begin"/>
        </w:r>
        <w:r>
          <w:instrText xml:space="preserve"> PAGEREF _Toc17343 \h </w:instrText>
        </w:r>
        <w:r>
          <w:fldChar w:fldCharType="separate"/>
        </w:r>
        <w:r>
          <w:t>80</w:t>
        </w:r>
        <w:r>
          <w:fldChar w:fldCharType="end"/>
        </w:r>
      </w:hyperlink>
    </w:p>
    <w:p>
      <w:pPr>
        <w:pStyle w:val="TOC2"/>
        <w:tabs>
          <w:tab w:val="right" w:leader="dot" w:pos="8306"/>
        </w:tabs>
      </w:pPr>
      <w:hyperlink w:anchor="_Toc13821" w:history="1">
        <w:r>
          <w:rPr>
            <w:rFonts w:ascii="仿宋" w:eastAsia="仿宋" w:hAnsi="仿宋" w:cs="仿宋" w:hint="eastAsia"/>
            <w:lang w:eastAsia="zh-CN"/>
          </w:rPr>
          <w:t>(二)、人力资源开发与培训</w:t>
        </w:r>
        <w:r>
          <w:tab/>
        </w:r>
        <w:r>
          <w:fldChar w:fldCharType="begin"/>
        </w:r>
        <w:r>
          <w:instrText xml:space="preserve"> PAGEREF _Toc13821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2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速、超硬精密刀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速、超硬精密刀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速、超硬精密刀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高速、超硬精密刀具项目在其专注的领域内，特别是在人工智能和数据科学方面，有望推动显著的技术革新。项目的研发活动不仅有望孕育出改变行业运作方式的新技术，还可能在长远中影响整个技术生态系统。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高速、超硬精密刀具项目还致力于提升当地居民的技能和就业能力，通过与当地教育机构合作提供培训和教育机会，从而提高社区整体的生活水平和社会福祉。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速、超硬精密刀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3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速、超硬精密刀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速、超硬精密刀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89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30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速、超硬精密刀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速、超硬精密刀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速、超硬精密刀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超硬精密刀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速、超硬精密刀具项目的社会影响是全面而深远的。从提供就业机会和提升公共服务，到促进社会结构和劳动市场的多元化，再到推动社会责任和伦理标准的提高，项目对于提升社区的经济、文化和社会福祉有着重要作用。通过这些正面影响，高速、超硬精密刀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96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为了融入当地社区，高速、超硬精密刀具项目需深入理解当地的文化特色和社会习俗。例如，项目在设计广告和市场推广活动时，应考虑使用当地语言和符合地方文化的表达方式。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速、超硬精密刀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29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为了确保高速、超硬精密刀具项目的成功并最大限度地减轻潜在的社会风险，详细的风险分析和具体的应对策略至关重要。以下是针对项目可能面临的具体社会风险及相应对策的分析：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风险描述：高速、超硬精密刀具项目可能遭遇社区抵制，尤其如果社区成员认为项目会破坏他们的生活环境或忽略他们的意见。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https://d.book118.com/955110231002011130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33462"/>
    <w:rsid w:val="0D333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10231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2024-02-28T19:35:00Z</dcterms:created>
  <dcterms:modified xsi:type="dcterms:W3CDTF">2024-02-28T19:36:01Z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CF241068DDF54532B98487678FDA2016_11</vt:lpwstr>
  </property>
  <property fmtid="{D5CDD505-2E9C-101B-9397-08002B2CF9AE}" pid="3" name="KSOProductBuildVer">
    <vt:lpwstr>2052-12.1.0.16250</vt:lpwstr>
  </property>
</Properties>
</file>