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商业照明项目建设总纲及方案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1" w:history="1">
        <w:r>
          <w:rPr>
            <w:rFonts w:ascii="仿宋" w:eastAsia="仿宋" w:hAnsi="仿宋" w:cs="仿宋" w:hint="eastAsia"/>
            <w:lang w:eastAsia="zh-CN"/>
          </w:rPr>
          <w:t>前言</w:t>
        </w:r>
        <w:r>
          <w:tab/>
        </w:r>
        <w:r>
          <w:fldChar w:fldCharType="begin"/>
        </w:r>
        <w:r>
          <w:instrText xml:space="preserve"> PAGEREF _Toc1251 \h </w:instrText>
        </w:r>
        <w:r>
          <w:fldChar w:fldCharType="separate"/>
        </w:r>
        <w:r>
          <w:t>3</w:t>
        </w:r>
        <w:r>
          <w:fldChar w:fldCharType="end"/>
        </w:r>
      </w:hyperlink>
    </w:p>
    <w:p>
      <w:pPr>
        <w:pStyle w:val="TOC1"/>
        <w:tabs>
          <w:tab w:val="right" w:leader="dot" w:pos="8306"/>
        </w:tabs>
      </w:pPr>
      <w:hyperlink w:anchor="_Toc28884" w:history="1">
        <w:r>
          <w:rPr>
            <w:rFonts w:ascii="仿宋" w:eastAsia="仿宋" w:hAnsi="仿宋" w:cs="仿宋" w:hint="eastAsia"/>
            <w:lang w:eastAsia="zh-CN"/>
          </w:rPr>
          <w:t>一、经济影响分析</w:t>
        </w:r>
        <w:r>
          <w:tab/>
        </w:r>
        <w:r>
          <w:fldChar w:fldCharType="begin"/>
        </w:r>
        <w:r>
          <w:instrText xml:space="preserve"> PAGEREF _Toc28884 \h </w:instrText>
        </w:r>
        <w:r>
          <w:fldChar w:fldCharType="separate"/>
        </w:r>
        <w:r>
          <w:t>3</w:t>
        </w:r>
        <w:r>
          <w:fldChar w:fldCharType="end"/>
        </w:r>
      </w:hyperlink>
    </w:p>
    <w:p>
      <w:pPr>
        <w:pStyle w:val="TOC2"/>
        <w:tabs>
          <w:tab w:val="right" w:leader="dot" w:pos="8306"/>
        </w:tabs>
      </w:pPr>
      <w:hyperlink w:anchor="_Toc27189" w:history="1">
        <w:r>
          <w:rPr>
            <w:rFonts w:ascii="仿宋" w:eastAsia="仿宋" w:hAnsi="仿宋" w:cs="仿宋" w:hint="eastAsia"/>
            <w:lang w:eastAsia="zh-CN"/>
          </w:rPr>
          <w:t>(一)、经济费用效益或费用效果分析</w:t>
        </w:r>
        <w:r>
          <w:tab/>
        </w:r>
        <w:r>
          <w:fldChar w:fldCharType="begin"/>
        </w:r>
        <w:r>
          <w:instrText xml:space="preserve"> PAGEREF _Toc27189 \h </w:instrText>
        </w:r>
        <w:r>
          <w:fldChar w:fldCharType="separate"/>
        </w:r>
        <w:r>
          <w:t>3</w:t>
        </w:r>
        <w:r>
          <w:fldChar w:fldCharType="end"/>
        </w:r>
      </w:hyperlink>
    </w:p>
    <w:p>
      <w:pPr>
        <w:pStyle w:val="TOC2"/>
        <w:tabs>
          <w:tab w:val="right" w:leader="dot" w:pos="8306"/>
        </w:tabs>
      </w:pPr>
      <w:hyperlink w:anchor="_Toc16425" w:history="1">
        <w:r>
          <w:rPr>
            <w:rFonts w:ascii="仿宋" w:eastAsia="仿宋" w:hAnsi="仿宋" w:cs="仿宋" w:hint="eastAsia"/>
            <w:lang w:eastAsia="zh-CN"/>
          </w:rPr>
          <w:t>(二)、行业影响分析</w:t>
        </w:r>
        <w:r>
          <w:tab/>
        </w:r>
        <w:r>
          <w:fldChar w:fldCharType="begin"/>
        </w:r>
        <w:r>
          <w:instrText xml:space="preserve"> PAGEREF _Toc16425 \h </w:instrText>
        </w:r>
        <w:r>
          <w:fldChar w:fldCharType="separate"/>
        </w:r>
        <w:r>
          <w:t>5</w:t>
        </w:r>
        <w:r>
          <w:fldChar w:fldCharType="end"/>
        </w:r>
      </w:hyperlink>
    </w:p>
    <w:p>
      <w:pPr>
        <w:pStyle w:val="TOC2"/>
        <w:tabs>
          <w:tab w:val="right" w:leader="dot" w:pos="8306"/>
        </w:tabs>
      </w:pPr>
      <w:hyperlink w:anchor="_Toc19189" w:history="1">
        <w:r>
          <w:rPr>
            <w:rFonts w:ascii="仿宋" w:eastAsia="仿宋" w:hAnsi="仿宋" w:cs="仿宋" w:hint="eastAsia"/>
            <w:lang w:eastAsia="zh-CN"/>
          </w:rPr>
          <w:t>(三)、区域经济影响分析</w:t>
        </w:r>
        <w:r>
          <w:tab/>
        </w:r>
        <w:r>
          <w:fldChar w:fldCharType="begin"/>
        </w:r>
        <w:r>
          <w:instrText xml:space="preserve"> PAGEREF _Toc19189 \h </w:instrText>
        </w:r>
        <w:r>
          <w:fldChar w:fldCharType="separate"/>
        </w:r>
        <w:r>
          <w:t>7</w:t>
        </w:r>
        <w:r>
          <w:fldChar w:fldCharType="end"/>
        </w:r>
      </w:hyperlink>
    </w:p>
    <w:p>
      <w:pPr>
        <w:pStyle w:val="TOC2"/>
        <w:tabs>
          <w:tab w:val="right" w:leader="dot" w:pos="8306"/>
        </w:tabs>
      </w:pPr>
      <w:hyperlink w:anchor="_Toc19401" w:history="1">
        <w:r>
          <w:rPr>
            <w:rFonts w:ascii="仿宋" w:eastAsia="仿宋" w:hAnsi="仿宋" w:cs="仿宋" w:hint="eastAsia"/>
            <w:lang w:eastAsia="zh-CN"/>
          </w:rPr>
          <w:t>(四)、宏观经济影响分析</w:t>
        </w:r>
        <w:r>
          <w:tab/>
        </w:r>
        <w:r>
          <w:fldChar w:fldCharType="begin"/>
        </w:r>
        <w:r>
          <w:instrText xml:space="preserve"> PAGEREF _Toc19401 \h </w:instrText>
        </w:r>
        <w:r>
          <w:fldChar w:fldCharType="separate"/>
        </w:r>
        <w:r>
          <w:t>8</w:t>
        </w:r>
        <w:r>
          <w:fldChar w:fldCharType="end"/>
        </w:r>
      </w:hyperlink>
    </w:p>
    <w:p>
      <w:pPr>
        <w:pStyle w:val="TOC1"/>
        <w:tabs>
          <w:tab w:val="right" w:leader="dot" w:pos="8306"/>
        </w:tabs>
      </w:pPr>
      <w:hyperlink w:anchor="_Toc20501" w:history="1">
        <w:r>
          <w:rPr>
            <w:rFonts w:ascii="仿宋" w:eastAsia="仿宋" w:hAnsi="仿宋" w:cs="仿宋" w:hint="eastAsia"/>
            <w:lang w:eastAsia="zh-CN"/>
          </w:rPr>
          <w:t>二、社会影响分析</w:t>
        </w:r>
        <w:r>
          <w:tab/>
        </w:r>
        <w:r>
          <w:fldChar w:fldCharType="begin"/>
        </w:r>
        <w:r>
          <w:instrText xml:space="preserve"> PAGEREF _Toc20501 \h </w:instrText>
        </w:r>
        <w:r>
          <w:fldChar w:fldCharType="separate"/>
        </w:r>
        <w:r>
          <w:t>9</w:t>
        </w:r>
        <w:r>
          <w:fldChar w:fldCharType="end"/>
        </w:r>
      </w:hyperlink>
    </w:p>
    <w:p>
      <w:pPr>
        <w:pStyle w:val="TOC2"/>
        <w:tabs>
          <w:tab w:val="right" w:leader="dot" w:pos="8306"/>
        </w:tabs>
      </w:pPr>
      <w:hyperlink w:anchor="_Toc12169" w:history="1">
        <w:r>
          <w:rPr>
            <w:rFonts w:ascii="仿宋" w:eastAsia="仿宋" w:hAnsi="仿宋" w:cs="仿宋" w:hint="eastAsia"/>
            <w:lang w:eastAsia="zh-CN"/>
          </w:rPr>
          <w:t>(一)、社会影响效果分析</w:t>
        </w:r>
        <w:r>
          <w:tab/>
        </w:r>
        <w:r>
          <w:fldChar w:fldCharType="begin"/>
        </w:r>
        <w:r>
          <w:instrText xml:space="preserve"> PAGEREF _Toc12169 \h </w:instrText>
        </w:r>
        <w:r>
          <w:fldChar w:fldCharType="separate"/>
        </w:r>
        <w:r>
          <w:t>9</w:t>
        </w:r>
        <w:r>
          <w:fldChar w:fldCharType="end"/>
        </w:r>
      </w:hyperlink>
    </w:p>
    <w:p>
      <w:pPr>
        <w:pStyle w:val="TOC2"/>
        <w:tabs>
          <w:tab w:val="right" w:leader="dot" w:pos="8306"/>
        </w:tabs>
      </w:pPr>
      <w:hyperlink w:anchor="_Toc2583" w:history="1">
        <w:r>
          <w:rPr>
            <w:rFonts w:ascii="仿宋" w:eastAsia="仿宋" w:hAnsi="仿宋" w:cs="仿宋" w:hint="eastAsia"/>
            <w:lang w:eastAsia="zh-CN"/>
          </w:rPr>
          <w:t>(二)、社会适应性分析</w:t>
        </w:r>
        <w:r>
          <w:tab/>
        </w:r>
        <w:r>
          <w:fldChar w:fldCharType="begin"/>
        </w:r>
        <w:r>
          <w:instrText xml:space="preserve"> PAGEREF _Toc2583 \h </w:instrText>
        </w:r>
        <w:r>
          <w:fldChar w:fldCharType="separate"/>
        </w:r>
        <w:r>
          <w:t>12</w:t>
        </w:r>
        <w:r>
          <w:fldChar w:fldCharType="end"/>
        </w:r>
      </w:hyperlink>
    </w:p>
    <w:p>
      <w:pPr>
        <w:pStyle w:val="TOC2"/>
        <w:tabs>
          <w:tab w:val="right" w:leader="dot" w:pos="8306"/>
        </w:tabs>
      </w:pPr>
      <w:hyperlink w:anchor="_Toc5595" w:history="1">
        <w:r>
          <w:rPr>
            <w:rFonts w:ascii="仿宋" w:eastAsia="仿宋" w:hAnsi="仿宋" w:cs="仿宋" w:hint="eastAsia"/>
            <w:lang w:eastAsia="zh-CN"/>
          </w:rPr>
          <w:t>(三)、社会风险及对策分析</w:t>
        </w:r>
        <w:r>
          <w:tab/>
        </w:r>
        <w:r>
          <w:fldChar w:fldCharType="begin"/>
        </w:r>
        <w:r>
          <w:instrText xml:space="preserve"> PAGEREF _Toc5595 \h </w:instrText>
        </w:r>
        <w:r>
          <w:fldChar w:fldCharType="separate"/>
        </w:r>
        <w:r>
          <w:t>13</w:t>
        </w:r>
        <w:r>
          <w:fldChar w:fldCharType="end"/>
        </w:r>
      </w:hyperlink>
    </w:p>
    <w:p>
      <w:pPr>
        <w:pStyle w:val="TOC1"/>
        <w:tabs>
          <w:tab w:val="right" w:leader="dot" w:pos="8306"/>
        </w:tabs>
      </w:pPr>
      <w:hyperlink w:anchor="_Toc19896" w:history="1">
        <w:r>
          <w:rPr>
            <w:rFonts w:ascii="仿宋" w:eastAsia="仿宋" w:hAnsi="仿宋" w:cs="仿宋" w:hint="eastAsia"/>
            <w:lang w:eastAsia="zh-CN"/>
          </w:rPr>
          <w:t>三、商业照明项目概论</w:t>
        </w:r>
        <w:r>
          <w:tab/>
        </w:r>
        <w:r>
          <w:fldChar w:fldCharType="begin"/>
        </w:r>
        <w:r>
          <w:instrText xml:space="preserve"> PAGEREF _Toc19896 \h </w:instrText>
        </w:r>
        <w:r>
          <w:fldChar w:fldCharType="separate"/>
        </w:r>
        <w:r>
          <w:t>17</w:t>
        </w:r>
        <w:r>
          <w:fldChar w:fldCharType="end"/>
        </w:r>
      </w:hyperlink>
    </w:p>
    <w:p>
      <w:pPr>
        <w:pStyle w:val="TOC2"/>
        <w:tabs>
          <w:tab w:val="right" w:leader="dot" w:pos="8306"/>
        </w:tabs>
      </w:pPr>
      <w:hyperlink w:anchor="_Toc19540" w:history="1">
        <w:r>
          <w:rPr>
            <w:rFonts w:ascii="仿宋" w:eastAsia="仿宋" w:hAnsi="仿宋" w:cs="仿宋" w:hint="eastAsia"/>
            <w:lang w:eastAsia="zh-CN"/>
          </w:rPr>
          <w:t>(一)、项目申报单位概况</w:t>
        </w:r>
        <w:r>
          <w:tab/>
        </w:r>
        <w:r>
          <w:fldChar w:fldCharType="begin"/>
        </w:r>
        <w:r>
          <w:instrText xml:space="preserve"> PAGEREF _Toc19540 \h </w:instrText>
        </w:r>
        <w:r>
          <w:fldChar w:fldCharType="separate"/>
        </w:r>
        <w:r>
          <w:t>17</w:t>
        </w:r>
        <w:r>
          <w:fldChar w:fldCharType="end"/>
        </w:r>
      </w:hyperlink>
    </w:p>
    <w:p>
      <w:pPr>
        <w:pStyle w:val="TOC2"/>
        <w:tabs>
          <w:tab w:val="right" w:leader="dot" w:pos="8306"/>
        </w:tabs>
      </w:pPr>
      <w:hyperlink w:anchor="_Toc30427" w:history="1">
        <w:r>
          <w:rPr>
            <w:rFonts w:ascii="仿宋" w:eastAsia="仿宋" w:hAnsi="仿宋" w:cs="仿宋" w:hint="eastAsia"/>
            <w:lang w:eastAsia="zh-CN"/>
          </w:rPr>
          <w:t>(二)、项目概况</w:t>
        </w:r>
        <w:r>
          <w:tab/>
        </w:r>
        <w:r>
          <w:fldChar w:fldCharType="begin"/>
        </w:r>
        <w:r>
          <w:instrText xml:space="preserve"> PAGEREF _Toc30427 \h </w:instrText>
        </w:r>
        <w:r>
          <w:fldChar w:fldCharType="separate"/>
        </w:r>
        <w:r>
          <w:t>18</w:t>
        </w:r>
        <w:r>
          <w:fldChar w:fldCharType="end"/>
        </w:r>
      </w:hyperlink>
    </w:p>
    <w:p>
      <w:pPr>
        <w:pStyle w:val="TOC1"/>
        <w:tabs>
          <w:tab w:val="right" w:leader="dot" w:pos="8306"/>
        </w:tabs>
      </w:pPr>
      <w:hyperlink w:anchor="_Toc31073" w:history="1">
        <w:r>
          <w:rPr>
            <w:rFonts w:ascii="仿宋" w:eastAsia="仿宋" w:hAnsi="仿宋" w:cs="仿宋" w:hint="eastAsia"/>
            <w:lang w:eastAsia="zh-CN"/>
          </w:rPr>
          <w:t>四、财务管理与成本控制</w:t>
        </w:r>
        <w:r>
          <w:tab/>
        </w:r>
        <w:r>
          <w:fldChar w:fldCharType="begin"/>
        </w:r>
        <w:r>
          <w:instrText xml:space="preserve"> PAGEREF _Toc31073 \h </w:instrText>
        </w:r>
        <w:r>
          <w:fldChar w:fldCharType="separate"/>
        </w:r>
        <w:r>
          <w:t>21</w:t>
        </w:r>
        <w:r>
          <w:fldChar w:fldCharType="end"/>
        </w:r>
      </w:hyperlink>
    </w:p>
    <w:p>
      <w:pPr>
        <w:pStyle w:val="TOC2"/>
        <w:tabs>
          <w:tab w:val="right" w:leader="dot" w:pos="8306"/>
        </w:tabs>
      </w:pPr>
      <w:hyperlink w:anchor="_Toc19432" w:history="1">
        <w:r>
          <w:rPr>
            <w:rFonts w:ascii="仿宋" w:eastAsia="仿宋" w:hAnsi="仿宋" w:cs="仿宋" w:hint="eastAsia"/>
            <w:lang w:eastAsia="zh-CN"/>
          </w:rPr>
          <w:t>(一)、财务管理体系建设</w:t>
        </w:r>
        <w:r>
          <w:tab/>
        </w:r>
        <w:r>
          <w:fldChar w:fldCharType="begin"/>
        </w:r>
        <w:r>
          <w:instrText xml:space="preserve"> PAGEREF _Toc19432 \h </w:instrText>
        </w:r>
        <w:r>
          <w:fldChar w:fldCharType="separate"/>
        </w:r>
        <w:r>
          <w:t>21</w:t>
        </w:r>
        <w:r>
          <w:fldChar w:fldCharType="end"/>
        </w:r>
      </w:hyperlink>
    </w:p>
    <w:p>
      <w:pPr>
        <w:pStyle w:val="TOC2"/>
        <w:tabs>
          <w:tab w:val="right" w:leader="dot" w:pos="8306"/>
        </w:tabs>
      </w:pPr>
      <w:hyperlink w:anchor="_Toc25789" w:history="1">
        <w:r>
          <w:rPr>
            <w:rFonts w:ascii="仿宋" w:eastAsia="仿宋" w:hAnsi="仿宋" w:cs="仿宋" w:hint="eastAsia"/>
            <w:lang w:eastAsia="zh-CN"/>
          </w:rPr>
          <w:t>(二)、成本控制措施</w:t>
        </w:r>
        <w:r>
          <w:tab/>
        </w:r>
        <w:r>
          <w:fldChar w:fldCharType="begin"/>
        </w:r>
        <w:r>
          <w:instrText xml:space="preserve"> PAGEREF _Toc25789 \h </w:instrText>
        </w:r>
        <w:r>
          <w:fldChar w:fldCharType="separate"/>
        </w:r>
        <w:r>
          <w:t>22</w:t>
        </w:r>
        <w:r>
          <w:fldChar w:fldCharType="end"/>
        </w:r>
      </w:hyperlink>
    </w:p>
    <w:p>
      <w:pPr>
        <w:pStyle w:val="TOC1"/>
        <w:tabs>
          <w:tab w:val="right" w:leader="dot" w:pos="8306"/>
        </w:tabs>
      </w:pPr>
      <w:hyperlink w:anchor="_Toc19699" w:history="1">
        <w:r>
          <w:rPr>
            <w:rFonts w:ascii="仿宋" w:eastAsia="仿宋" w:hAnsi="仿宋" w:cs="仿宋" w:hint="eastAsia"/>
            <w:lang w:eastAsia="zh-CN"/>
          </w:rPr>
          <w:t>五、环境和生态影响分析</w:t>
        </w:r>
        <w:r>
          <w:tab/>
        </w:r>
        <w:r>
          <w:fldChar w:fldCharType="begin"/>
        </w:r>
        <w:r>
          <w:instrText xml:space="preserve"> PAGEREF _Toc19699 \h </w:instrText>
        </w:r>
        <w:r>
          <w:fldChar w:fldCharType="separate"/>
        </w:r>
        <w:r>
          <w:t>23</w:t>
        </w:r>
        <w:r>
          <w:fldChar w:fldCharType="end"/>
        </w:r>
      </w:hyperlink>
    </w:p>
    <w:p>
      <w:pPr>
        <w:pStyle w:val="TOC2"/>
        <w:tabs>
          <w:tab w:val="right" w:leader="dot" w:pos="8306"/>
        </w:tabs>
      </w:pPr>
      <w:hyperlink w:anchor="_Toc4188" w:history="1">
        <w:r>
          <w:rPr>
            <w:rFonts w:ascii="仿宋" w:eastAsia="仿宋" w:hAnsi="仿宋" w:cs="仿宋" w:hint="eastAsia"/>
            <w:lang w:eastAsia="zh-CN"/>
          </w:rPr>
          <w:t>(一)、环境和生态现状</w:t>
        </w:r>
        <w:r>
          <w:tab/>
        </w:r>
        <w:r>
          <w:fldChar w:fldCharType="begin"/>
        </w:r>
        <w:r>
          <w:instrText xml:space="preserve"> PAGEREF _Toc4188 \h </w:instrText>
        </w:r>
        <w:r>
          <w:fldChar w:fldCharType="separate"/>
        </w:r>
        <w:r>
          <w:t>23</w:t>
        </w:r>
        <w:r>
          <w:fldChar w:fldCharType="end"/>
        </w:r>
      </w:hyperlink>
    </w:p>
    <w:p>
      <w:pPr>
        <w:pStyle w:val="TOC2"/>
        <w:tabs>
          <w:tab w:val="right" w:leader="dot" w:pos="8306"/>
        </w:tabs>
      </w:pPr>
      <w:hyperlink w:anchor="_Toc21876" w:history="1">
        <w:r>
          <w:rPr>
            <w:rFonts w:ascii="仿宋" w:eastAsia="仿宋" w:hAnsi="仿宋" w:cs="仿宋" w:hint="eastAsia"/>
            <w:lang w:eastAsia="zh-CN"/>
          </w:rPr>
          <w:t>(二)、生态环境影响分析</w:t>
        </w:r>
        <w:r>
          <w:tab/>
        </w:r>
        <w:r>
          <w:fldChar w:fldCharType="begin"/>
        </w:r>
        <w:r>
          <w:instrText xml:space="preserve"> PAGEREF _Toc21876 \h </w:instrText>
        </w:r>
        <w:r>
          <w:fldChar w:fldCharType="separate"/>
        </w:r>
        <w:r>
          <w:t>25</w:t>
        </w:r>
        <w:r>
          <w:fldChar w:fldCharType="end"/>
        </w:r>
      </w:hyperlink>
    </w:p>
    <w:p>
      <w:pPr>
        <w:pStyle w:val="TOC2"/>
        <w:tabs>
          <w:tab w:val="right" w:leader="dot" w:pos="8306"/>
        </w:tabs>
      </w:pPr>
      <w:hyperlink w:anchor="_Toc3558" w:history="1">
        <w:r>
          <w:rPr>
            <w:rFonts w:ascii="仿宋" w:eastAsia="仿宋" w:hAnsi="仿宋" w:cs="仿宋" w:hint="eastAsia"/>
            <w:lang w:eastAsia="zh-CN"/>
          </w:rPr>
          <w:t>(三)、生态环境保护措施</w:t>
        </w:r>
        <w:r>
          <w:tab/>
        </w:r>
        <w:r>
          <w:fldChar w:fldCharType="begin"/>
        </w:r>
        <w:r>
          <w:instrText xml:space="preserve"> PAGEREF _Toc3558 \h </w:instrText>
        </w:r>
        <w:r>
          <w:fldChar w:fldCharType="separate"/>
        </w:r>
        <w:r>
          <w:t>26</w:t>
        </w:r>
        <w:r>
          <w:fldChar w:fldCharType="end"/>
        </w:r>
      </w:hyperlink>
    </w:p>
    <w:p>
      <w:pPr>
        <w:pStyle w:val="TOC2"/>
        <w:tabs>
          <w:tab w:val="right" w:leader="dot" w:pos="8306"/>
        </w:tabs>
      </w:pPr>
      <w:hyperlink w:anchor="_Toc27727" w:history="1">
        <w:r>
          <w:rPr>
            <w:rFonts w:ascii="仿宋" w:eastAsia="仿宋" w:hAnsi="仿宋" w:cs="仿宋" w:hint="eastAsia"/>
            <w:lang w:eastAsia="zh-CN"/>
          </w:rPr>
          <w:t>(四)、地质灾害影响分析</w:t>
        </w:r>
        <w:r>
          <w:tab/>
        </w:r>
        <w:r>
          <w:fldChar w:fldCharType="begin"/>
        </w:r>
        <w:r>
          <w:instrText xml:space="preserve"> PAGEREF _Toc27727 \h </w:instrText>
        </w:r>
        <w:r>
          <w:fldChar w:fldCharType="separate"/>
        </w:r>
        <w:r>
          <w:t>28</w:t>
        </w:r>
        <w:r>
          <w:fldChar w:fldCharType="end"/>
        </w:r>
      </w:hyperlink>
    </w:p>
    <w:p>
      <w:pPr>
        <w:pStyle w:val="TOC2"/>
        <w:tabs>
          <w:tab w:val="right" w:leader="dot" w:pos="8306"/>
        </w:tabs>
      </w:pPr>
      <w:hyperlink w:anchor="_Toc7430" w:history="1">
        <w:r>
          <w:rPr>
            <w:rFonts w:ascii="仿宋" w:eastAsia="仿宋" w:hAnsi="仿宋" w:cs="仿宋" w:hint="eastAsia"/>
            <w:lang w:eastAsia="zh-CN"/>
          </w:rPr>
          <w:t>(五)、特殊环境影响</w:t>
        </w:r>
        <w:r>
          <w:tab/>
        </w:r>
        <w:r>
          <w:fldChar w:fldCharType="begin"/>
        </w:r>
        <w:r>
          <w:instrText xml:space="preserve"> PAGEREF _Toc7430 \h </w:instrText>
        </w:r>
        <w:r>
          <w:fldChar w:fldCharType="separate"/>
        </w:r>
        <w:r>
          <w:t>29</w:t>
        </w:r>
        <w:r>
          <w:fldChar w:fldCharType="end"/>
        </w:r>
      </w:hyperlink>
    </w:p>
    <w:p>
      <w:pPr>
        <w:pStyle w:val="TOC1"/>
        <w:tabs>
          <w:tab w:val="right" w:leader="dot" w:pos="8306"/>
        </w:tabs>
      </w:pPr>
      <w:hyperlink w:anchor="_Toc15737" w:history="1">
        <w:r>
          <w:rPr>
            <w:rFonts w:ascii="仿宋" w:eastAsia="仿宋" w:hAnsi="仿宋" w:cs="仿宋" w:hint="eastAsia"/>
            <w:lang w:eastAsia="zh-CN"/>
          </w:rPr>
          <w:t>六、项目监理与质量保证</w:t>
        </w:r>
        <w:r>
          <w:tab/>
        </w:r>
        <w:r>
          <w:fldChar w:fldCharType="begin"/>
        </w:r>
        <w:r>
          <w:instrText xml:space="preserve"> PAGEREF _Toc15737 \h </w:instrText>
        </w:r>
        <w:r>
          <w:fldChar w:fldCharType="separate"/>
        </w:r>
        <w:r>
          <w:t>30</w:t>
        </w:r>
        <w:r>
          <w:fldChar w:fldCharType="end"/>
        </w:r>
      </w:hyperlink>
    </w:p>
    <w:p>
      <w:pPr>
        <w:pStyle w:val="TOC2"/>
        <w:tabs>
          <w:tab w:val="right" w:leader="dot" w:pos="8306"/>
        </w:tabs>
      </w:pPr>
      <w:hyperlink w:anchor="_Toc16651" w:history="1">
        <w:r>
          <w:rPr>
            <w:rFonts w:ascii="仿宋" w:eastAsia="仿宋" w:hAnsi="仿宋" w:cs="仿宋" w:hint="eastAsia"/>
            <w:lang w:eastAsia="zh-CN"/>
          </w:rPr>
          <w:t>(一)、监理体系构建</w:t>
        </w:r>
        <w:r>
          <w:tab/>
        </w:r>
        <w:r>
          <w:fldChar w:fldCharType="begin"/>
        </w:r>
        <w:r>
          <w:instrText xml:space="preserve"> PAGEREF _Toc16651 \h </w:instrText>
        </w:r>
        <w:r>
          <w:fldChar w:fldCharType="separate"/>
        </w:r>
        <w:r>
          <w:t>30</w:t>
        </w:r>
        <w:r>
          <w:fldChar w:fldCharType="end"/>
        </w:r>
      </w:hyperlink>
    </w:p>
    <w:p>
      <w:pPr>
        <w:pStyle w:val="TOC2"/>
        <w:tabs>
          <w:tab w:val="right" w:leader="dot" w:pos="8306"/>
        </w:tabs>
      </w:pPr>
      <w:hyperlink w:anchor="_Toc20870" w:history="1">
        <w:r>
          <w:rPr>
            <w:rFonts w:ascii="仿宋" w:eastAsia="仿宋" w:hAnsi="仿宋" w:cs="仿宋" w:hint="eastAsia"/>
            <w:lang w:eastAsia="zh-CN"/>
          </w:rPr>
          <w:t>(二)、质量保证体系实施</w:t>
        </w:r>
        <w:r>
          <w:tab/>
        </w:r>
        <w:r>
          <w:fldChar w:fldCharType="begin"/>
        </w:r>
        <w:r>
          <w:instrText xml:space="preserve"> PAGEREF _Toc20870 \h </w:instrText>
        </w:r>
        <w:r>
          <w:fldChar w:fldCharType="separate"/>
        </w:r>
        <w:r>
          <w:t>31</w:t>
        </w:r>
        <w:r>
          <w:fldChar w:fldCharType="end"/>
        </w:r>
      </w:hyperlink>
    </w:p>
    <w:p>
      <w:pPr>
        <w:pStyle w:val="TOC2"/>
        <w:tabs>
          <w:tab w:val="right" w:leader="dot" w:pos="8306"/>
        </w:tabs>
      </w:pPr>
      <w:hyperlink w:anchor="_Toc12462" w:history="1">
        <w:r>
          <w:rPr>
            <w:rFonts w:ascii="仿宋" w:eastAsia="仿宋" w:hAnsi="仿宋" w:cs="仿宋" w:hint="eastAsia"/>
            <w:lang w:eastAsia="zh-CN"/>
          </w:rPr>
          <w:t>(三)、监理与质量控制流程</w:t>
        </w:r>
        <w:r>
          <w:tab/>
        </w:r>
        <w:r>
          <w:fldChar w:fldCharType="begin"/>
        </w:r>
        <w:r>
          <w:instrText xml:space="preserve"> PAGEREF _Toc12462 \h </w:instrText>
        </w:r>
        <w:r>
          <w:fldChar w:fldCharType="separate"/>
        </w:r>
        <w:r>
          <w:t>31</w:t>
        </w:r>
        <w:r>
          <w:fldChar w:fldCharType="end"/>
        </w:r>
      </w:hyperlink>
    </w:p>
    <w:p>
      <w:pPr>
        <w:pStyle w:val="TOC1"/>
        <w:tabs>
          <w:tab w:val="right" w:leader="dot" w:pos="8306"/>
        </w:tabs>
      </w:pPr>
      <w:hyperlink w:anchor="_Toc31456" w:history="1">
        <w:r>
          <w:rPr>
            <w:rFonts w:ascii="仿宋" w:eastAsia="仿宋" w:hAnsi="仿宋" w:cs="仿宋" w:hint="eastAsia"/>
            <w:lang w:eastAsia="zh-CN"/>
          </w:rPr>
          <w:t>七、资金管理与财务规划</w:t>
        </w:r>
        <w:r>
          <w:tab/>
        </w:r>
        <w:r>
          <w:fldChar w:fldCharType="begin"/>
        </w:r>
        <w:r>
          <w:instrText xml:space="preserve"> PAGEREF _Toc31456 \h </w:instrText>
        </w:r>
        <w:r>
          <w:fldChar w:fldCharType="separate"/>
        </w:r>
        <w:r>
          <w:t>32</w:t>
        </w:r>
        <w:r>
          <w:fldChar w:fldCharType="end"/>
        </w:r>
      </w:hyperlink>
    </w:p>
    <w:p>
      <w:pPr>
        <w:pStyle w:val="TOC2"/>
        <w:tabs>
          <w:tab w:val="right" w:leader="dot" w:pos="8306"/>
        </w:tabs>
      </w:pPr>
      <w:hyperlink w:anchor="_Toc22782" w:history="1">
        <w:r>
          <w:rPr>
            <w:rFonts w:ascii="仿宋" w:eastAsia="仿宋" w:hAnsi="仿宋" w:cs="仿宋" w:hint="eastAsia"/>
            <w:lang w:eastAsia="zh-CN"/>
          </w:rPr>
          <w:t>(一)、项目资金来源与筹措</w:t>
        </w:r>
        <w:r>
          <w:tab/>
        </w:r>
        <w:r>
          <w:fldChar w:fldCharType="begin"/>
        </w:r>
        <w:r>
          <w:instrText xml:space="preserve"> PAGEREF _Toc22782 \h </w:instrText>
        </w:r>
        <w:r>
          <w:fldChar w:fldCharType="separate"/>
        </w:r>
        <w:r>
          <w:t>32</w:t>
        </w:r>
        <w:r>
          <w:fldChar w:fldCharType="end"/>
        </w:r>
      </w:hyperlink>
    </w:p>
    <w:p>
      <w:pPr>
        <w:pStyle w:val="TOC2"/>
        <w:tabs>
          <w:tab w:val="right" w:leader="dot" w:pos="8306"/>
        </w:tabs>
      </w:pPr>
      <w:hyperlink w:anchor="_Toc28023" w:history="1">
        <w:r>
          <w:rPr>
            <w:rFonts w:ascii="仿宋" w:eastAsia="仿宋" w:hAnsi="仿宋" w:cs="仿宋" w:hint="eastAsia"/>
            <w:lang w:eastAsia="zh-CN"/>
          </w:rPr>
          <w:t>(二)、资金使用与监管</w:t>
        </w:r>
        <w:r>
          <w:tab/>
        </w:r>
        <w:r>
          <w:fldChar w:fldCharType="begin"/>
        </w:r>
        <w:r>
          <w:instrText xml:space="preserve"> PAGEREF _Toc28023 \h </w:instrText>
        </w:r>
        <w:r>
          <w:fldChar w:fldCharType="separate"/>
        </w:r>
        <w:r>
          <w:t>34</w:t>
        </w:r>
        <w:r>
          <w:fldChar w:fldCharType="end"/>
        </w:r>
      </w:hyperlink>
    </w:p>
    <w:p>
      <w:pPr>
        <w:pStyle w:val="TOC2"/>
        <w:tabs>
          <w:tab w:val="right" w:leader="dot" w:pos="8306"/>
        </w:tabs>
      </w:pPr>
      <w:hyperlink w:anchor="_Toc13506" w:history="1">
        <w:r>
          <w:rPr>
            <w:rFonts w:ascii="仿宋" w:eastAsia="仿宋" w:hAnsi="仿宋" w:cs="仿宋" w:hint="eastAsia"/>
            <w:lang w:eastAsia="zh-CN"/>
          </w:rPr>
          <w:t>(三)、财务规划与预测</w:t>
        </w:r>
        <w:r>
          <w:tab/>
        </w:r>
        <w:r>
          <w:fldChar w:fldCharType="begin"/>
        </w:r>
        <w:r>
          <w:instrText xml:space="preserve"> PAGEREF _Toc13506 \h </w:instrText>
        </w:r>
        <w:r>
          <w:fldChar w:fldCharType="separate"/>
        </w:r>
        <w:r>
          <w:t>35</w:t>
        </w:r>
        <w:r>
          <w:fldChar w:fldCharType="end"/>
        </w:r>
      </w:hyperlink>
    </w:p>
    <w:p>
      <w:pPr>
        <w:pStyle w:val="TOC1"/>
        <w:tabs>
          <w:tab w:val="right" w:leader="dot" w:pos="8306"/>
        </w:tabs>
      </w:pPr>
      <w:hyperlink w:anchor="_Toc23848" w:history="1">
        <w:r>
          <w:rPr>
            <w:rFonts w:ascii="仿宋" w:eastAsia="仿宋" w:hAnsi="仿宋" w:cs="仿宋" w:hint="eastAsia"/>
            <w:lang w:eastAsia="zh-CN"/>
          </w:rPr>
          <w:t>八、项目质量与标准</w:t>
        </w:r>
        <w:r>
          <w:tab/>
        </w:r>
        <w:r>
          <w:fldChar w:fldCharType="begin"/>
        </w:r>
        <w:r>
          <w:instrText xml:space="preserve"> PAGEREF _Toc23848 \h </w:instrText>
        </w:r>
        <w:r>
          <w:fldChar w:fldCharType="separate"/>
        </w:r>
        <w:r>
          <w:t>36</w:t>
        </w:r>
        <w:r>
          <w:fldChar w:fldCharType="end"/>
        </w:r>
      </w:hyperlink>
    </w:p>
    <w:p>
      <w:pPr>
        <w:pStyle w:val="TOC2"/>
        <w:tabs>
          <w:tab w:val="right" w:leader="dot" w:pos="8306"/>
        </w:tabs>
      </w:pPr>
      <w:hyperlink w:anchor="_Toc979" w:history="1">
        <w:r>
          <w:rPr>
            <w:rFonts w:ascii="仿宋" w:eastAsia="仿宋" w:hAnsi="仿宋" w:cs="仿宋" w:hint="eastAsia"/>
            <w:lang w:eastAsia="zh-CN"/>
          </w:rPr>
          <w:t>(一)、质量保障体系</w:t>
        </w:r>
        <w:r>
          <w:tab/>
        </w:r>
        <w:r>
          <w:fldChar w:fldCharType="begin"/>
        </w:r>
        <w:r>
          <w:instrText xml:space="preserve"> PAGEREF _Toc979 \h </w:instrText>
        </w:r>
        <w:r>
          <w:fldChar w:fldCharType="separate"/>
        </w:r>
        <w:r>
          <w:t>36</w:t>
        </w:r>
        <w:r>
          <w:fldChar w:fldCharType="end"/>
        </w:r>
      </w:hyperlink>
    </w:p>
    <w:p>
      <w:pPr>
        <w:pStyle w:val="TOC2"/>
        <w:tabs>
          <w:tab w:val="right" w:leader="dot" w:pos="8306"/>
        </w:tabs>
      </w:pPr>
      <w:hyperlink w:anchor="_Toc8240" w:history="1">
        <w:r>
          <w:rPr>
            <w:rFonts w:ascii="仿宋" w:eastAsia="仿宋" w:hAnsi="仿宋" w:cs="仿宋" w:hint="eastAsia"/>
            <w:lang w:eastAsia="zh-CN"/>
          </w:rPr>
          <w:t>(二)、标准化作业流程</w:t>
        </w:r>
        <w:r>
          <w:tab/>
        </w:r>
        <w:r>
          <w:fldChar w:fldCharType="begin"/>
        </w:r>
        <w:r>
          <w:instrText xml:space="preserve"> PAGEREF _Toc8240 \h </w:instrText>
        </w:r>
        <w:r>
          <w:fldChar w:fldCharType="separate"/>
        </w:r>
        <w:r>
          <w:t>37</w:t>
        </w:r>
        <w:r>
          <w:fldChar w:fldCharType="end"/>
        </w:r>
      </w:hyperlink>
    </w:p>
    <w:p>
      <w:pPr>
        <w:pStyle w:val="TOC2"/>
        <w:tabs>
          <w:tab w:val="right" w:leader="dot" w:pos="8306"/>
        </w:tabs>
      </w:pPr>
      <w:hyperlink w:anchor="_Toc2606" w:history="1">
        <w:r>
          <w:rPr>
            <w:rFonts w:ascii="仿宋" w:eastAsia="仿宋" w:hAnsi="仿宋" w:cs="仿宋" w:hint="eastAsia"/>
            <w:lang w:eastAsia="zh-CN"/>
          </w:rPr>
          <w:t>(三)、质量监控与评估</w:t>
        </w:r>
        <w:r>
          <w:tab/>
        </w:r>
        <w:r>
          <w:fldChar w:fldCharType="begin"/>
        </w:r>
        <w:r>
          <w:instrText xml:space="preserve"> PAGEREF _Toc2606 \h </w:instrText>
        </w:r>
        <w:r>
          <w:fldChar w:fldCharType="separate"/>
        </w:r>
        <w:r>
          <w:t>39</w:t>
        </w:r>
        <w:r>
          <w:fldChar w:fldCharType="end"/>
        </w:r>
      </w:hyperlink>
    </w:p>
    <w:p>
      <w:pPr>
        <w:pStyle w:val="TOC2"/>
        <w:tabs>
          <w:tab w:val="right" w:leader="dot" w:pos="8306"/>
        </w:tabs>
      </w:pPr>
      <w:hyperlink w:anchor="_Toc32357" w:history="1">
        <w:r>
          <w:rPr>
            <w:rFonts w:ascii="仿宋" w:eastAsia="仿宋" w:hAnsi="仿宋" w:cs="仿宋" w:hint="eastAsia"/>
            <w:lang w:eastAsia="zh-CN"/>
          </w:rPr>
          <w:t>(四)、质量改进计划</w:t>
        </w:r>
        <w:r>
          <w:tab/>
        </w:r>
        <w:r>
          <w:fldChar w:fldCharType="begin"/>
        </w:r>
        <w:r>
          <w:instrText xml:space="preserve"> PAGEREF _Toc32357 \h </w:instrText>
        </w:r>
        <w:r>
          <w:fldChar w:fldCharType="separate"/>
        </w:r>
        <w:r>
          <w:t>40</w:t>
        </w:r>
        <w:r>
          <w:fldChar w:fldCharType="end"/>
        </w:r>
      </w:hyperlink>
    </w:p>
    <w:p>
      <w:pPr>
        <w:pStyle w:val="TOC1"/>
        <w:tabs>
          <w:tab w:val="right" w:leader="dot" w:pos="8306"/>
        </w:tabs>
      </w:pPr>
      <w:hyperlink w:anchor="_Toc31964" w:history="1">
        <w:r>
          <w:rPr>
            <w:rFonts w:ascii="仿宋" w:eastAsia="仿宋" w:hAnsi="仿宋" w:cs="仿宋" w:hint="eastAsia"/>
            <w:lang w:eastAsia="zh-CN"/>
          </w:rPr>
          <w:t>九、项目进度计划</w:t>
        </w:r>
        <w:r>
          <w:tab/>
        </w:r>
        <w:r>
          <w:fldChar w:fldCharType="begin"/>
        </w:r>
        <w:r>
          <w:instrText xml:space="preserve"> PAGEREF _Toc31964 \h </w:instrText>
        </w:r>
        <w:r>
          <w:fldChar w:fldCharType="separate"/>
        </w:r>
        <w:r>
          <w:t>41</w:t>
        </w:r>
        <w:r>
          <w:fldChar w:fldCharType="end"/>
        </w:r>
      </w:hyperlink>
    </w:p>
    <w:p>
      <w:pPr>
        <w:pStyle w:val="TOC2"/>
        <w:tabs>
          <w:tab w:val="right" w:leader="dot" w:pos="8306"/>
        </w:tabs>
      </w:pPr>
      <w:hyperlink w:anchor="_Toc23311" w:history="1">
        <w:r>
          <w:rPr>
            <w:rFonts w:ascii="仿宋" w:eastAsia="仿宋" w:hAnsi="仿宋" w:cs="仿宋" w:hint="eastAsia"/>
            <w:lang w:eastAsia="zh-CN"/>
          </w:rPr>
          <w:t>(一)、建设周期</w:t>
        </w:r>
        <w:r>
          <w:tab/>
        </w:r>
        <w:r>
          <w:fldChar w:fldCharType="begin"/>
        </w:r>
        <w:r>
          <w:instrText xml:space="preserve"> PAGEREF _Toc23311 \h </w:instrText>
        </w:r>
        <w:r>
          <w:fldChar w:fldCharType="separate"/>
        </w:r>
        <w:r>
          <w:t>41</w:t>
        </w:r>
        <w:r>
          <w:fldChar w:fldCharType="end"/>
        </w:r>
      </w:hyperlink>
    </w:p>
    <w:p>
      <w:pPr>
        <w:pStyle w:val="TOC2"/>
        <w:tabs>
          <w:tab w:val="right" w:leader="dot" w:pos="8306"/>
        </w:tabs>
      </w:pPr>
      <w:hyperlink w:anchor="_Toc13028" w:history="1">
        <w:r>
          <w:rPr>
            <w:rFonts w:ascii="仿宋" w:eastAsia="仿宋" w:hAnsi="仿宋" w:cs="仿宋" w:hint="eastAsia"/>
            <w:lang w:eastAsia="zh-CN"/>
          </w:rPr>
          <w:t>(二)、建设进度</w:t>
        </w:r>
        <w:r>
          <w:tab/>
        </w:r>
        <w:r>
          <w:fldChar w:fldCharType="begin"/>
        </w:r>
        <w:r>
          <w:instrText xml:space="preserve"> PAGEREF _Toc13028 \h </w:instrText>
        </w:r>
        <w:r>
          <w:fldChar w:fldCharType="separate"/>
        </w:r>
        <w:r>
          <w:t>41</w:t>
        </w:r>
        <w:r>
          <w:fldChar w:fldCharType="end"/>
        </w:r>
      </w:hyperlink>
    </w:p>
    <w:p>
      <w:pPr>
        <w:pStyle w:val="TOC2"/>
        <w:tabs>
          <w:tab w:val="right" w:leader="dot" w:pos="8306"/>
        </w:tabs>
      </w:pPr>
      <w:hyperlink w:anchor="_Toc5769" w:history="1">
        <w:r>
          <w:rPr>
            <w:rFonts w:ascii="仿宋" w:eastAsia="仿宋" w:hAnsi="仿宋" w:cs="仿宋" w:hint="eastAsia"/>
            <w:lang w:eastAsia="zh-CN"/>
          </w:rPr>
          <w:t>(三)、进度安排注意事项</w:t>
        </w:r>
        <w:r>
          <w:tab/>
        </w:r>
        <w:r>
          <w:fldChar w:fldCharType="begin"/>
        </w:r>
        <w:r>
          <w:instrText xml:space="preserve"> PAGEREF _Toc5769 \h </w:instrText>
        </w:r>
        <w:r>
          <w:fldChar w:fldCharType="separate"/>
        </w:r>
        <w:r>
          <w:t>43</w:t>
        </w:r>
        <w:r>
          <w:fldChar w:fldCharType="end"/>
        </w:r>
      </w:hyperlink>
    </w:p>
    <w:p>
      <w:pPr>
        <w:pStyle w:val="TOC2"/>
        <w:tabs>
          <w:tab w:val="right" w:leader="dot" w:pos="8306"/>
        </w:tabs>
      </w:pPr>
      <w:hyperlink w:anchor="_Toc8920" w:history="1">
        <w:r>
          <w:rPr>
            <w:rFonts w:ascii="仿宋" w:eastAsia="仿宋" w:hAnsi="仿宋" w:cs="仿宋" w:hint="eastAsia"/>
            <w:lang w:eastAsia="zh-CN"/>
          </w:rPr>
          <w:t>(四)、人力资源配置</w:t>
        </w:r>
        <w:r>
          <w:tab/>
        </w:r>
        <w:r>
          <w:fldChar w:fldCharType="begin"/>
        </w:r>
        <w:r>
          <w:instrText xml:space="preserve"> PAGEREF _Toc8920 \h </w:instrText>
        </w:r>
        <w:r>
          <w:fldChar w:fldCharType="separate"/>
        </w:r>
        <w:r>
          <w:t>44</w:t>
        </w:r>
        <w:r>
          <w:fldChar w:fldCharType="end"/>
        </w:r>
      </w:hyperlink>
    </w:p>
    <w:p>
      <w:pPr>
        <w:pStyle w:val="TOC2"/>
        <w:tabs>
          <w:tab w:val="right" w:leader="dot" w:pos="8306"/>
        </w:tabs>
      </w:pPr>
      <w:hyperlink w:anchor="_Toc11814" w:history="1">
        <w:r>
          <w:rPr>
            <w:rFonts w:ascii="仿宋" w:eastAsia="仿宋" w:hAnsi="仿宋" w:cs="仿宋" w:hint="eastAsia"/>
            <w:lang w:eastAsia="zh-CN"/>
          </w:rPr>
          <w:t>(五)、员工培训</w:t>
        </w:r>
        <w:r>
          <w:tab/>
        </w:r>
        <w:r>
          <w:fldChar w:fldCharType="begin"/>
        </w:r>
        <w:r>
          <w:instrText xml:space="preserve"> PAGEREF _Toc11814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0" w:history="1">
        <w:r>
          <w:rPr>
            <w:rFonts w:ascii="仿宋" w:eastAsia="仿宋" w:hAnsi="仿宋" w:cs="仿宋" w:hint="eastAsia"/>
            <w:lang w:eastAsia="zh-CN"/>
          </w:rPr>
          <w:t>(六)、项目实施保障</w:t>
        </w:r>
        <w:r>
          <w:tab/>
        </w:r>
        <w:r>
          <w:fldChar w:fldCharType="begin"/>
        </w:r>
        <w:r>
          <w:instrText xml:space="preserve"> PAGEREF _Toc14780 \h </w:instrText>
        </w:r>
        <w:r>
          <w:fldChar w:fldCharType="separate"/>
        </w:r>
        <w:r>
          <w:t>47</w:t>
        </w:r>
        <w:r>
          <w:fldChar w:fldCharType="end"/>
        </w:r>
      </w:hyperlink>
    </w:p>
    <w:p>
      <w:pPr>
        <w:pStyle w:val="TOC2"/>
        <w:tabs>
          <w:tab w:val="right" w:leader="dot" w:pos="8306"/>
        </w:tabs>
      </w:pPr>
      <w:hyperlink w:anchor="_Toc5091" w:history="1">
        <w:r>
          <w:rPr>
            <w:rFonts w:ascii="仿宋" w:eastAsia="仿宋" w:hAnsi="仿宋" w:cs="仿宋" w:hint="eastAsia"/>
            <w:lang w:eastAsia="zh-CN"/>
          </w:rPr>
          <w:t>(七)、安全规范管理</w:t>
        </w:r>
        <w:r>
          <w:tab/>
        </w:r>
        <w:r>
          <w:fldChar w:fldCharType="begin"/>
        </w:r>
        <w:r>
          <w:instrText xml:space="preserve"> PAGEREF _Toc5091 \h </w:instrText>
        </w:r>
        <w:r>
          <w:fldChar w:fldCharType="separate"/>
        </w:r>
        <w:r>
          <w:t>47</w:t>
        </w:r>
        <w:r>
          <w:fldChar w:fldCharType="end"/>
        </w:r>
      </w:hyperlink>
    </w:p>
    <w:p>
      <w:pPr>
        <w:pStyle w:val="TOC1"/>
        <w:tabs>
          <w:tab w:val="right" w:leader="dot" w:pos="8306"/>
        </w:tabs>
      </w:pPr>
      <w:hyperlink w:anchor="_Toc15975" w:history="1">
        <w:r>
          <w:rPr>
            <w:rFonts w:ascii="仿宋" w:eastAsia="仿宋" w:hAnsi="仿宋" w:cs="仿宋" w:hint="eastAsia"/>
            <w:lang w:eastAsia="zh-CN"/>
          </w:rPr>
          <w:t>十、土地利用与规划方案</w:t>
        </w:r>
        <w:r>
          <w:tab/>
        </w:r>
        <w:r>
          <w:fldChar w:fldCharType="begin"/>
        </w:r>
        <w:r>
          <w:instrText xml:space="preserve"> PAGEREF _Toc15975 \h </w:instrText>
        </w:r>
        <w:r>
          <w:fldChar w:fldCharType="separate"/>
        </w:r>
        <w:r>
          <w:t>49</w:t>
        </w:r>
        <w:r>
          <w:fldChar w:fldCharType="end"/>
        </w:r>
      </w:hyperlink>
    </w:p>
    <w:p>
      <w:pPr>
        <w:pStyle w:val="TOC2"/>
        <w:tabs>
          <w:tab w:val="right" w:leader="dot" w:pos="8306"/>
        </w:tabs>
      </w:pPr>
      <w:hyperlink w:anchor="_Toc17636" w:history="1">
        <w:r>
          <w:rPr>
            <w:rFonts w:ascii="仿宋" w:eastAsia="仿宋" w:hAnsi="仿宋" w:cs="仿宋" w:hint="eastAsia"/>
            <w:lang w:eastAsia="zh-CN"/>
          </w:rPr>
          <w:t>(一)、项目用地情况分析</w:t>
        </w:r>
        <w:r>
          <w:tab/>
        </w:r>
        <w:r>
          <w:fldChar w:fldCharType="begin"/>
        </w:r>
        <w:r>
          <w:instrText xml:space="preserve"> PAGEREF _Toc17636 \h </w:instrText>
        </w:r>
        <w:r>
          <w:fldChar w:fldCharType="separate"/>
        </w:r>
        <w:r>
          <w:t>49</w:t>
        </w:r>
        <w:r>
          <w:fldChar w:fldCharType="end"/>
        </w:r>
      </w:hyperlink>
    </w:p>
    <w:p>
      <w:pPr>
        <w:pStyle w:val="TOC2"/>
        <w:tabs>
          <w:tab w:val="right" w:leader="dot" w:pos="8306"/>
        </w:tabs>
      </w:pPr>
      <w:hyperlink w:anchor="_Toc19583" w:history="1">
        <w:r>
          <w:rPr>
            <w:rFonts w:ascii="仿宋" w:eastAsia="仿宋" w:hAnsi="仿宋" w:cs="仿宋" w:hint="eastAsia"/>
            <w:lang w:eastAsia="zh-CN"/>
          </w:rPr>
          <w:t>(二)、土地利用规划方案</w:t>
        </w:r>
        <w:r>
          <w:tab/>
        </w:r>
        <w:r>
          <w:fldChar w:fldCharType="begin"/>
        </w:r>
        <w:r>
          <w:instrText xml:space="preserve"> PAGEREF _Toc19583 \h </w:instrText>
        </w:r>
        <w:r>
          <w:fldChar w:fldCharType="separate"/>
        </w:r>
        <w:r>
          <w:t>50</w:t>
        </w:r>
        <w:r>
          <w:fldChar w:fldCharType="end"/>
        </w:r>
      </w:hyperlink>
    </w:p>
    <w:p>
      <w:pPr>
        <w:pStyle w:val="TOC1"/>
        <w:tabs>
          <w:tab w:val="right" w:leader="dot" w:pos="8306"/>
        </w:tabs>
      </w:pPr>
      <w:hyperlink w:anchor="_Toc7397" w:history="1">
        <w:r>
          <w:rPr>
            <w:rFonts w:ascii="仿宋" w:eastAsia="仿宋" w:hAnsi="仿宋" w:cs="仿宋" w:hint="eastAsia"/>
            <w:lang w:eastAsia="zh-CN"/>
          </w:rPr>
          <w:t>十一、客户关系管理与市场拓展</w:t>
        </w:r>
        <w:r>
          <w:tab/>
        </w:r>
        <w:r>
          <w:fldChar w:fldCharType="begin"/>
        </w:r>
        <w:r>
          <w:instrText xml:space="preserve"> PAGEREF _Toc7397 \h </w:instrText>
        </w:r>
        <w:r>
          <w:fldChar w:fldCharType="separate"/>
        </w:r>
        <w:r>
          <w:t>51</w:t>
        </w:r>
        <w:r>
          <w:fldChar w:fldCharType="end"/>
        </w:r>
      </w:hyperlink>
    </w:p>
    <w:p>
      <w:pPr>
        <w:pStyle w:val="TOC2"/>
        <w:tabs>
          <w:tab w:val="right" w:leader="dot" w:pos="8306"/>
        </w:tabs>
      </w:pPr>
      <w:hyperlink w:anchor="_Toc3265" w:history="1">
        <w:r>
          <w:rPr>
            <w:rFonts w:ascii="仿宋" w:eastAsia="仿宋" w:hAnsi="仿宋" w:cs="仿宋" w:hint="eastAsia"/>
            <w:lang w:eastAsia="zh-CN"/>
          </w:rPr>
          <w:t>(一)、客户关系管理策略</w:t>
        </w:r>
        <w:r>
          <w:tab/>
        </w:r>
        <w:r>
          <w:fldChar w:fldCharType="begin"/>
        </w:r>
        <w:r>
          <w:instrText xml:space="preserve"> PAGEREF _Toc3265 \h </w:instrText>
        </w:r>
        <w:r>
          <w:fldChar w:fldCharType="separate"/>
        </w:r>
        <w:r>
          <w:t>51</w:t>
        </w:r>
        <w:r>
          <w:fldChar w:fldCharType="end"/>
        </w:r>
      </w:hyperlink>
    </w:p>
    <w:p>
      <w:pPr>
        <w:pStyle w:val="TOC2"/>
        <w:tabs>
          <w:tab w:val="right" w:leader="dot" w:pos="8306"/>
        </w:tabs>
      </w:pPr>
      <w:hyperlink w:anchor="_Toc5618" w:history="1">
        <w:r>
          <w:rPr>
            <w:rFonts w:ascii="仿宋" w:eastAsia="仿宋" w:hAnsi="仿宋" w:cs="仿宋" w:hint="eastAsia"/>
            <w:lang w:eastAsia="zh-CN"/>
          </w:rPr>
          <w:t>(二)、市场拓展方案</w:t>
        </w:r>
        <w:r>
          <w:tab/>
        </w:r>
        <w:r>
          <w:fldChar w:fldCharType="begin"/>
        </w:r>
        <w:r>
          <w:instrText xml:space="preserve"> PAGEREF _Toc5618 \h </w:instrText>
        </w:r>
        <w:r>
          <w:fldChar w:fldCharType="separate"/>
        </w:r>
        <w:r>
          <w:t>52</w:t>
        </w:r>
        <w:r>
          <w:fldChar w:fldCharType="end"/>
        </w:r>
      </w:hyperlink>
    </w:p>
    <w:p>
      <w:pPr>
        <w:pStyle w:val="TOC1"/>
        <w:tabs>
          <w:tab w:val="right" w:leader="dot" w:pos="8306"/>
        </w:tabs>
      </w:pPr>
      <w:hyperlink w:anchor="_Toc15422" w:history="1">
        <w:r>
          <w:rPr>
            <w:rFonts w:ascii="仿宋" w:eastAsia="仿宋" w:hAnsi="仿宋" w:cs="仿宋" w:hint="eastAsia"/>
            <w:lang w:eastAsia="zh-CN"/>
          </w:rPr>
          <w:t>十二、项目变更管理</w:t>
        </w:r>
        <w:r>
          <w:tab/>
        </w:r>
        <w:r>
          <w:fldChar w:fldCharType="begin"/>
        </w:r>
        <w:r>
          <w:instrText xml:space="preserve"> PAGEREF _Toc15422 \h </w:instrText>
        </w:r>
        <w:r>
          <w:fldChar w:fldCharType="separate"/>
        </w:r>
        <w:r>
          <w:t>53</w:t>
        </w:r>
        <w:r>
          <w:fldChar w:fldCharType="end"/>
        </w:r>
      </w:hyperlink>
    </w:p>
    <w:p>
      <w:pPr>
        <w:pStyle w:val="TOC2"/>
        <w:tabs>
          <w:tab w:val="right" w:leader="dot" w:pos="8306"/>
        </w:tabs>
      </w:pPr>
      <w:hyperlink w:anchor="_Toc24362" w:history="1">
        <w:r>
          <w:rPr>
            <w:rFonts w:ascii="仿宋" w:eastAsia="仿宋" w:hAnsi="仿宋" w:cs="仿宋" w:hint="eastAsia"/>
            <w:lang w:eastAsia="zh-CN"/>
          </w:rPr>
          <w:t>(一)、变更控制流程</w:t>
        </w:r>
        <w:r>
          <w:tab/>
        </w:r>
        <w:r>
          <w:fldChar w:fldCharType="begin"/>
        </w:r>
        <w:r>
          <w:instrText xml:space="preserve"> PAGEREF _Toc24362 \h </w:instrText>
        </w:r>
        <w:r>
          <w:fldChar w:fldCharType="separate"/>
        </w:r>
        <w:r>
          <w:t>53</w:t>
        </w:r>
        <w:r>
          <w:fldChar w:fldCharType="end"/>
        </w:r>
      </w:hyperlink>
    </w:p>
    <w:p>
      <w:pPr>
        <w:pStyle w:val="TOC2"/>
        <w:tabs>
          <w:tab w:val="right" w:leader="dot" w:pos="8306"/>
        </w:tabs>
      </w:pPr>
      <w:hyperlink w:anchor="_Toc25256" w:history="1">
        <w:r>
          <w:rPr>
            <w:rFonts w:ascii="仿宋" w:eastAsia="仿宋" w:hAnsi="仿宋" w:cs="仿宋" w:hint="eastAsia"/>
            <w:lang w:eastAsia="zh-CN"/>
          </w:rPr>
          <w:t>(二)、影响评估与处理</w:t>
        </w:r>
        <w:r>
          <w:tab/>
        </w:r>
        <w:r>
          <w:fldChar w:fldCharType="begin"/>
        </w:r>
        <w:r>
          <w:instrText xml:space="preserve"> PAGEREF _Toc25256 \h </w:instrText>
        </w:r>
        <w:r>
          <w:fldChar w:fldCharType="separate"/>
        </w:r>
        <w:r>
          <w:t>54</w:t>
        </w:r>
        <w:r>
          <w:fldChar w:fldCharType="end"/>
        </w:r>
      </w:hyperlink>
    </w:p>
    <w:p>
      <w:pPr>
        <w:pStyle w:val="TOC2"/>
        <w:tabs>
          <w:tab w:val="right" w:leader="dot" w:pos="8306"/>
        </w:tabs>
      </w:pPr>
      <w:hyperlink w:anchor="_Toc19036" w:history="1">
        <w:r>
          <w:rPr>
            <w:rFonts w:ascii="仿宋" w:eastAsia="仿宋" w:hAnsi="仿宋" w:cs="仿宋" w:hint="eastAsia"/>
            <w:lang w:eastAsia="zh-CN"/>
          </w:rPr>
          <w:t>(三)、变更记录与追踪</w:t>
        </w:r>
        <w:r>
          <w:tab/>
        </w:r>
        <w:r>
          <w:fldChar w:fldCharType="begin"/>
        </w:r>
        <w:r>
          <w:instrText xml:space="preserve"> PAGEREF _Toc19036 \h </w:instrText>
        </w:r>
        <w:r>
          <w:fldChar w:fldCharType="separate"/>
        </w:r>
        <w:r>
          <w:t>56</w:t>
        </w:r>
        <w:r>
          <w:fldChar w:fldCharType="end"/>
        </w:r>
      </w:hyperlink>
    </w:p>
    <w:p>
      <w:pPr>
        <w:pStyle w:val="TOC2"/>
        <w:tabs>
          <w:tab w:val="right" w:leader="dot" w:pos="8306"/>
        </w:tabs>
      </w:pPr>
      <w:hyperlink w:anchor="_Toc22505" w:history="1">
        <w:r>
          <w:rPr>
            <w:rFonts w:ascii="仿宋" w:eastAsia="仿宋" w:hAnsi="仿宋" w:cs="仿宋" w:hint="eastAsia"/>
            <w:lang w:eastAsia="zh-CN"/>
          </w:rPr>
          <w:t>(四)、变更管理策略</w:t>
        </w:r>
        <w:r>
          <w:tab/>
        </w:r>
        <w:r>
          <w:fldChar w:fldCharType="begin"/>
        </w:r>
        <w:r>
          <w:instrText xml:space="preserve"> PAGEREF _Toc22505 \h </w:instrText>
        </w:r>
        <w:r>
          <w:fldChar w:fldCharType="separate"/>
        </w:r>
        <w:r>
          <w:t>57</w:t>
        </w:r>
        <w:r>
          <w:fldChar w:fldCharType="end"/>
        </w:r>
      </w:hyperlink>
    </w:p>
    <w:p>
      <w:pPr>
        <w:pStyle w:val="TOC1"/>
        <w:tabs>
          <w:tab w:val="right" w:leader="dot" w:pos="8306"/>
        </w:tabs>
      </w:pPr>
      <w:hyperlink w:anchor="_Toc20408" w:history="1">
        <w:r>
          <w:rPr>
            <w:rFonts w:ascii="仿宋" w:eastAsia="仿宋" w:hAnsi="仿宋" w:cs="仿宋" w:hint="eastAsia"/>
            <w:lang w:eastAsia="zh-CN"/>
          </w:rPr>
          <w:t>十三、创新驱动与持续发展</w:t>
        </w:r>
        <w:r>
          <w:tab/>
        </w:r>
        <w:r>
          <w:fldChar w:fldCharType="begin"/>
        </w:r>
        <w:r>
          <w:instrText xml:space="preserve"> PAGEREF _Toc20408 \h </w:instrText>
        </w:r>
        <w:r>
          <w:fldChar w:fldCharType="separate"/>
        </w:r>
        <w:r>
          <w:t>59</w:t>
        </w:r>
        <w:r>
          <w:fldChar w:fldCharType="end"/>
        </w:r>
      </w:hyperlink>
    </w:p>
    <w:p>
      <w:pPr>
        <w:pStyle w:val="TOC2"/>
        <w:tabs>
          <w:tab w:val="right" w:leader="dot" w:pos="8306"/>
        </w:tabs>
      </w:pPr>
      <w:hyperlink w:anchor="_Toc31643" w:history="1">
        <w:r>
          <w:rPr>
            <w:rFonts w:ascii="仿宋" w:eastAsia="仿宋" w:hAnsi="仿宋" w:cs="仿宋" w:hint="eastAsia"/>
            <w:lang w:eastAsia="zh-CN"/>
          </w:rPr>
          <w:t>(一)、创新驱动战略实施</w:t>
        </w:r>
        <w:r>
          <w:tab/>
        </w:r>
        <w:r>
          <w:fldChar w:fldCharType="begin"/>
        </w:r>
        <w:r>
          <w:instrText xml:space="preserve"> PAGEREF _Toc31643 \h </w:instrText>
        </w:r>
        <w:r>
          <w:fldChar w:fldCharType="separate"/>
        </w:r>
        <w:r>
          <w:t>59</w:t>
        </w:r>
        <w:r>
          <w:fldChar w:fldCharType="end"/>
        </w:r>
      </w:hyperlink>
    </w:p>
    <w:p>
      <w:pPr>
        <w:pStyle w:val="TOC2"/>
        <w:tabs>
          <w:tab w:val="right" w:leader="dot" w:pos="8306"/>
        </w:tabs>
      </w:pPr>
      <w:hyperlink w:anchor="_Toc8177" w:history="1">
        <w:r>
          <w:rPr>
            <w:rFonts w:ascii="仿宋" w:eastAsia="仿宋" w:hAnsi="仿宋" w:cs="仿宋" w:hint="eastAsia"/>
            <w:lang w:eastAsia="zh-CN"/>
          </w:rPr>
          <w:t>(二)、持续发展路径探索</w:t>
        </w:r>
        <w:r>
          <w:tab/>
        </w:r>
        <w:r>
          <w:fldChar w:fldCharType="begin"/>
        </w:r>
        <w:r>
          <w:instrText xml:space="preserve"> PAGEREF _Toc8177 \h </w:instrText>
        </w:r>
        <w:r>
          <w:fldChar w:fldCharType="separate"/>
        </w:r>
        <w:r>
          <w:t>61</w:t>
        </w:r>
        <w:r>
          <w:fldChar w:fldCharType="end"/>
        </w:r>
      </w:hyperlink>
    </w:p>
    <w:p>
      <w:pPr>
        <w:pStyle w:val="TOC1"/>
        <w:tabs>
          <w:tab w:val="right" w:leader="dot" w:pos="8306"/>
        </w:tabs>
      </w:pPr>
      <w:hyperlink w:anchor="_Toc21789" w:history="1">
        <w:r>
          <w:rPr>
            <w:rFonts w:ascii="仿宋" w:eastAsia="仿宋" w:hAnsi="仿宋" w:cs="仿宋" w:hint="eastAsia"/>
            <w:lang w:eastAsia="zh-CN"/>
          </w:rPr>
          <w:t>十四、项目施工方案</w:t>
        </w:r>
        <w:r>
          <w:tab/>
        </w:r>
        <w:r>
          <w:fldChar w:fldCharType="begin"/>
        </w:r>
        <w:r>
          <w:instrText xml:space="preserve"> PAGEREF _Toc21789 \h </w:instrText>
        </w:r>
        <w:r>
          <w:fldChar w:fldCharType="separate"/>
        </w:r>
        <w:r>
          <w:t>65</w:t>
        </w:r>
        <w:r>
          <w:fldChar w:fldCharType="end"/>
        </w:r>
      </w:hyperlink>
    </w:p>
    <w:p>
      <w:pPr>
        <w:pStyle w:val="TOC2"/>
        <w:tabs>
          <w:tab w:val="right" w:leader="dot" w:pos="8306"/>
        </w:tabs>
      </w:pPr>
      <w:hyperlink w:anchor="_Toc16514" w:history="1">
        <w:r>
          <w:rPr>
            <w:rFonts w:ascii="仿宋" w:eastAsia="仿宋" w:hAnsi="仿宋" w:cs="仿宋" w:hint="eastAsia"/>
            <w:lang w:eastAsia="zh-CN"/>
          </w:rPr>
          <w:t>(一)、施工组织设计</w:t>
        </w:r>
        <w:r>
          <w:tab/>
        </w:r>
        <w:r>
          <w:fldChar w:fldCharType="begin"/>
        </w:r>
        <w:r>
          <w:instrText xml:space="preserve"> PAGEREF _Toc16514 \h </w:instrText>
        </w:r>
        <w:r>
          <w:fldChar w:fldCharType="separate"/>
        </w:r>
        <w:r>
          <w:t>65</w:t>
        </w:r>
        <w:r>
          <w:fldChar w:fldCharType="end"/>
        </w:r>
      </w:hyperlink>
    </w:p>
    <w:p>
      <w:pPr>
        <w:pStyle w:val="TOC2"/>
        <w:tabs>
          <w:tab w:val="right" w:leader="dot" w:pos="8306"/>
        </w:tabs>
      </w:pPr>
      <w:hyperlink w:anchor="_Toc18765" w:history="1">
        <w:r>
          <w:rPr>
            <w:rFonts w:ascii="仿宋" w:eastAsia="仿宋" w:hAnsi="仿宋" w:cs="仿宋" w:hint="eastAsia"/>
            <w:lang w:eastAsia="zh-CN"/>
          </w:rPr>
          <w:t>(二)、施工工艺与技术路线</w:t>
        </w:r>
        <w:r>
          <w:tab/>
        </w:r>
        <w:r>
          <w:fldChar w:fldCharType="begin"/>
        </w:r>
        <w:r>
          <w:instrText xml:space="preserve"> PAGEREF _Toc18765 \h </w:instrText>
        </w:r>
        <w:r>
          <w:fldChar w:fldCharType="separate"/>
        </w:r>
        <w:r>
          <w:t>66</w:t>
        </w:r>
        <w:r>
          <w:fldChar w:fldCharType="end"/>
        </w:r>
      </w:hyperlink>
    </w:p>
    <w:p>
      <w:pPr>
        <w:pStyle w:val="TOC2"/>
        <w:tabs>
          <w:tab w:val="right" w:leader="dot" w:pos="8306"/>
        </w:tabs>
      </w:pPr>
      <w:hyperlink w:anchor="_Toc19180" w:history="1">
        <w:r>
          <w:rPr>
            <w:rFonts w:ascii="仿宋" w:eastAsia="仿宋" w:hAnsi="仿宋" w:cs="仿宋" w:hint="eastAsia"/>
            <w:lang w:eastAsia="zh-CN"/>
          </w:rPr>
          <w:t>(三)、关键节点施工计划</w:t>
        </w:r>
        <w:r>
          <w:tab/>
        </w:r>
        <w:r>
          <w:fldChar w:fldCharType="begin"/>
        </w:r>
        <w:r>
          <w:instrText xml:space="preserve"> PAGEREF _Toc19180 \h </w:instrText>
        </w:r>
        <w:r>
          <w:fldChar w:fldCharType="separate"/>
        </w:r>
        <w:r>
          <w:t>67</w:t>
        </w:r>
        <w:r>
          <w:fldChar w:fldCharType="end"/>
        </w:r>
      </w:hyperlink>
    </w:p>
    <w:p>
      <w:pPr>
        <w:pStyle w:val="TOC2"/>
        <w:tabs>
          <w:tab w:val="right" w:leader="dot" w:pos="8306"/>
        </w:tabs>
      </w:pPr>
      <w:hyperlink w:anchor="_Toc15164" w:history="1">
        <w:r>
          <w:rPr>
            <w:rFonts w:ascii="仿宋" w:eastAsia="仿宋" w:hAnsi="仿宋" w:cs="仿宋" w:hint="eastAsia"/>
            <w:lang w:eastAsia="zh-CN"/>
          </w:rPr>
          <w:t>(四)、施工现场管理</w:t>
        </w:r>
        <w:r>
          <w:tab/>
        </w:r>
        <w:r>
          <w:fldChar w:fldCharType="begin"/>
        </w:r>
        <w:r>
          <w:instrText xml:space="preserve"> PAGEREF _Toc15164 \h </w:instrText>
        </w:r>
        <w:r>
          <w:fldChar w:fldCharType="separate"/>
        </w:r>
        <w:r>
          <w:t>69</w:t>
        </w:r>
        <w:r>
          <w:fldChar w:fldCharType="end"/>
        </w:r>
      </w:hyperlink>
    </w:p>
    <w:p>
      <w:pPr>
        <w:pStyle w:val="TOC1"/>
        <w:tabs>
          <w:tab w:val="right" w:leader="dot" w:pos="8306"/>
        </w:tabs>
      </w:pPr>
      <w:hyperlink w:anchor="_Toc28465" w:history="1">
        <w:r>
          <w:rPr>
            <w:rFonts w:ascii="仿宋" w:eastAsia="仿宋" w:hAnsi="仿宋" w:cs="仿宋" w:hint="eastAsia"/>
            <w:lang w:eastAsia="zh-CN"/>
          </w:rPr>
          <w:t>十五、质量管理与控制</w:t>
        </w:r>
        <w:r>
          <w:tab/>
        </w:r>
        <w:r>
          <w:fldChar w:fldCharType="begin"/>
        </w:r>
        <w:r>
          <w:instrText xml:space="preserve"> PAGEREF _Toc28465 \h </w:instrText>
        </w:r>
        <w:r>
          <w:fldChar w:fldCharType="separate"/>
        </w:r>
        <w:r>
          <w:t>71</w:t>
        </w:r>
        <w:r>
          <w:fldChar w:fldCharType="end"/>
        </w:r>
      </w:hyperlink>
    </w:p>
    <w:p>
      <w:pPr>
        <w:pStyle w:val="TOC2"/>
        <w:tabs>
          <w:tab w:val="right" w:leader="dot" w:pos="8306"/>
        </w:tabs>
      </w:pPr>
      <w:hyperlink w:anchor="_Toc22357" w:history="1">
        <w:r>
          <w:rPr>
            <w:rFonts w:ascii="仿宋" w:eastAsia="仿宋" w:hAnsi="仿宋" w:cs="仿宋" w:hint="eastAsia"/>
            <w:lang w:eastAsia="zh-CN"/>
          </w:rPr>
          <w:t>(一)、质量管理体系建设</w:t>
        </w:r>
        <w:r>
          <w:tab/>
        </w:r>
        <w:r>
          <w:fldChar w:fldCharType="begin"/>
        </w:r>
        <w:r>
          <w:instrText xml:space="preserve"> PAGEREF _Toc22357 \h </w:instrText>
        </w:r>
        <w:r>
          <w:fldChar w:fldCharType="separate"/>
        </w:r>
        <w:r>
          <w:t>71</w:t>
        </w:r>
        <w:r>
          <w:fldChar w:fldCharType="end"/>
        </w:r>
      </w:hyperlink>
    </w:p>
    <w:p>
      <w:pPr>
        <w:pStyle w:val="TOC2"/>
        <w:tabs>
          <w:tab w:val="right" w:leader="dot" w:pos="8306"/>
        </w:tabs>
      </w:pPr>
      <w:hyperlink w:anchor="_Toc6868" w:history="1">
        <w:r>
          <w:rPr>
            <w:rFonts w:ascii="仿宋" w:eastAsia="仿宋" w:hAnsi="仿宋" w:cs="仿宋" w:hint="eastAsia"/>
            <w:lang w:eastAsia="zh-CN"/>
          </w:rPr>
          <w:t>(二)、质量控制措施</w:t>
        </w:r>
        <w:r>
          <w:tab/>
        </w:r>
        <w:r>
          <w:fldChar w:fldCharType="begin"/>
        </w:r>
        <w:r>
          <w:instrText xml:space="preserve"> PAGEREF _Toc6868 \h </w:instrText>
        </w:r>
        <w:r>
          <w:fldChar w:fldCharType="separate"/>
        </w:r>
        <w:r>
          <w:t>73</w:t>
        </w:r>
        <w:r>
          <w:fldChar w:fldCharType="end"/>
        </w:r>
      </w:hyperlink>
    </w:p>
    <w:p>
      <w:pPr>
        <w:pStyle w:val="TOC1"/>
        <w:tabs>
          <w:tab w:val="right" w:leader="dot" w:pos="8306"/>
        </w:tabs>
      </w:pPr>
      <w:hyperlink w:anchor="_Toc1219" w:history="1">
        <w:r>
          <w:rPr>
            <w:rFonts w:ascii="仿宋" w:eastAsia="仿宋" w:hAnsi="仿宋" w:cs="仿宋" w:hint="eastAsia"/>
            <w:lang w:eastAsia="zh-CN"/>
          </w:rPr>
          <w:t>十六、成果转化与推广应用</w:t>
        </w:r>
        <w:r>
          <w:tab/>
        </w:r>
        <w:r>
          <w:fldChar w:fldCharType="begin"/>
        </w:r>
        <w:r>
          <w:instrText xml:space="preserve"> PAGEREF _Toc1219 \h </w:instrText>
        </w:r>
        <w:r>
          <w:fldChar w:fldCharType="separate"/>
        </w:r>
        <w:r>
          <w:t>74</w:t>
        </w:r>
        <w:r>
          <w:fldChar w:fldCharType="end"/>
        </w:r>
      </w:hyperlink>
    </w:p>
    <w:p>
      <w:pPr>
        <w:pStyle w:val="TOC2"/>
        <w:tabs>
          <w:tab w:val="right" w:leader="dot" w:pos="8306"/>
        </w:tabs>
      </w:pPr>
      <w:hyperlink w:anchor="_Toc28963" w:history="1">
        <w:r>
          <w:rPr>
            <w:rFonts w:ascii="仿宋" w:eastAsia="仿宋" w:hAnsi="仿宋" w:cs="仿宋" w:hint="eastAsia"/>
            <w:lang w:eastAsia="zh-CN"/>
          </w:rPr>
          <w:t>(一)、成果转化策略制定</w:t>
        </w:r>
        <w:r>
          <w:tab/>
        </w:r>
        <w:r>
          <w:fldChar w:fldCharType="begin"/>
        </w:r>
        <w:r>
          <w:instrText xml:space="preserve"> PAGEREF _Toc28963 \h </w:instrText>
        </w:r>
        <w:r>
          <w:fldChar w:fldCharType="separate"/>
        </w:r>
        <w:r>
          <w:t>74</w:t>
        </w:r>
        <w:r>
          <w:fldChar w:fldCharType="end"/>
        </w:r>
      </w:hyperlink>
    </w:p>
    <w:p>
      <w:pPr>
        <w:pStyle w:val="TOC2"/>
        <w:tabs>
          <w:tab w:val="right" w:leader="dot" w:pos="8306"/>
        </w:tabs>
      </w:pPr>
      <w:hyperlink w:anchor="_Toc5927" w:history="1">
        <w:r>
          <w:rPr>
            <w:rFonts w:ascii="仿宋" w:eastAsia="仿宋" w:hAnsi="仿宋" w:cs="仿宋" w:hint="eastAsia"/>
            <w:lang w:eastAsia="zh-CN"/>
          </w:rPr>
          <w:t>(二)、成果推广应用方案</w:t>
        </w:r>
        <w:r>
          <w:tab/>
        </w:r>
        <w:r>
          <w:fldChar w:fldCharType="begin"/>
        </w:r>
        <w:r>
          <w:instrText xml:space="preserve"> PAGEREF _Toc5927 \h </w:instrText>
        </w:r>
        <w:r>
          <w:fldChar w:fldCharType="separate"/>
        </w:r>
        <w:r>
          <w:t>75</w:t>
        </w:r>
        <w:r>
          <w:fldChar w:fldCharType="end"/>
        </w:r>
      </w:hyperlink>
    </w:p>
    <w:p>
      <w:pPr>
        <w:pStyle w:val="TOC1"/>
        <w:tabs>
          <w:tab w:val="right" w:leader="dot" w:pos="8306"/>
        </w:tabs>
      </w:pPr>
      <w:hyperlink w:anchor="_Toc26272" w:history="1">
        <w:r>
          <w:rPr>
            <w:rFonts w:ascii="仿宋" w:eastAsia="仿宋" w:hAnsi="仿宋" w:cs="仿宋" w:hint="eastAsia"/>
            <w:lang w:eastAsia="zh-CN"/>
          </w:rPr>
          <w:t>十七、法律法规与政策遵循</w:t>
        </w:r>
        <w:r>
          <w:tab/>
        </w:r>
        <w:r>
          <w:fldChar w:fldCharType="begin"/>
        </w:r>
        <w:r>
          <w:instrText xml:space="preserve"> PAGEREF _Toc26272 \h </w:instrText>
        </w:r>
        <w:r>
          <w:fldChar w:fldCharType="separate"/>
        </w:r>
        <w:r>
          <w:t>77</w:t>
        </w:r>
        <w:r>
          <w:fldChar w:fldCharType="end"/>
        </w:r>
      </w:hyperlink>
    </w:p>
    <w:p>
      <w:pPr>
        <w:pStyle w:val="TOC2"/>
        <w:tabs>
          <w:tab w:val="right" w:leader="dot" w:pos="8306"/>
        </w:tabs>
      </w:pPr>
      <w:hyperlink w:anchor="_Toc27352" w:history="1">
        <w:r>
          <w:rPr>
            <w:rFonts w:ascii="仿宋" w:eastAsia="仿宋" w:hAnsi="仿宋" w:cs="仿宋" w:hint="eastAsia"/>
            <w:lang w:eastAsia="zh-CN"/>
          </w:rPr>
          <w:t>(一)、法律法规遵守</w:t>
        </w:r>
        <w:r>
          <w:tab/>
        </w:r>
        <w:r>
          <w:fldChar w:fldCharType="begin"/>
        </w:r>
        <w:r>
          <w:instrText xml:space="preserve"> PAGEREF _Toc27352 \h </w:instrText>
        </w:r>
        <w:r>
          <w:fldChar w:fldCharType="separate"/>
        </w:r>
        <w:r>
          <w:t>77</w:t>
        </w:r>
        <w:r>
          <w:fldChar w:fldCharType="end"/>
        </w:r>
      </w:hyperlink>
    </w:p>
    <w:p>
      <w:pPr>
        <w:pStyle w:val="TOC2"/>
        <w:tabs>
          <w:tab w:val="right" w:leader="dot" w:pos="8306"/>
        </w:tabs>
      </w:pPr>
      <w:hyperlink w:anchor="_Toc8372" w:history="1">
        <w:r>
          <w:rPr>
            <w:rFonts w:ascii="仿宋" w:eastAsia="仿宋" w:hAnsi="仿宋" w:cs="仿宋" w:hint="eastAsia"/>
            <w:lang w:eastAsia="zh-CN"/>
          </w:rPr>
          <w:t>(二)、政策导向与利用</w:t>
        </w:r>
        <w:r>
          <w:tab/>
        </w:r>
        <w:r>
          <w:fldChar w:fldCharType="begin"/>
        </w:r>
        <w:r>
          <w:instrText xml:space="preserve"> PAGEREF _Toc8372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8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18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直接收益：假设商业照明项目的产品或服务年销售收入为XX万元。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42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若商业照明项目成功推广新型环保产品，比如采用可回收材料的包装，可能会激发消费者对可持续产品的需求。这种需求的增长可能迫使整个行业转向更环保的产品设计和生产方法。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1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4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商业照明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商业照明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商业照明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50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2169"/>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商业照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商业照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商业照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业照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https://d.book118.com/955122324004011130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C3797"/>
    <w:rsid w:val="642C37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122324004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2024-03-15T10:14:00Z</dcterms:created>
  <dcterms:modified xsi:type="dcterms:W3CDTF">2024-03-15T10:14:46Z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7583AE2D94C14568AC1334823A064E48_11</vt:lpwstr>
  </property>
  <property fmtid="{D5CDD505-2E9C-101B-9397-08002B2CF9AE}" pid="3" name="KSOProductBuildVer">
    <vt:lpwstr>2052-12.1.0.16250</vt:lpwstr>
  </property>
</Properties>
</file>