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网络密码机项目计划设计方案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95" w:history="1">
        <w:r>
          <w:rPr>
            <w:rFonts w:ascii="仿宋" w:eastAsia="仿宋" w:hAnsi="仿宋" w:cs="仿宋" w:hint="eastAsia"/>
            <w:lang w:eastAsia="zh-CN"/>
          </w:rPr>
          <w:t>前言</w:t>
        </w:r>
        <w:r>
          <w:tab/>
        </w:r>
        <w:r>
          <w:fldChar w:fldCharType="begin"/>
        </w:r>
        <w:r>
          <w:instrText xml:space="preserve"> PAGEREF _Toc9695 \h </w:instrText>
        </w:r>
        <w:r>
          <w:fldChar w:fldCharType="separate"/>
        </w:r>
        <w:r>
          <w:t>3</w:t>
        </w:r>
        <w:r>
          <w:fldChar w:fldCharType="end"/>
        </w:r>
      </w:hyperlink>
    </w:p>
    <w:p>
      <w:pPr>
        <w:pStyle w:val="TOC1"/>
        <w:tabs>
          <w:tab w:val="right" w:leader="dot" w:pos="8306"/>
        </w:tabs>
      </w:pPr>
      <w:hyperlink w:anchor="_Toc21982" w:history="1">
        <w:r>
          <w:rPr>
            <w:rFonts w:ascii="仿宋" w:eastAsia="仿宋" w:hAnsi="仿宋" w:cs="仿宋" w:hint="eastAsia"/>
            <w:lang w:eastAsia="zh-CN"/>
          </w:rPr>
          <w:t>一、市场分析、调研</w:t>
        </w:r>
        <w:r>
          <w:tab/>
        </w:r>
        <w:r>
          <w:fldChar w:fldCharType="begin"/>
        </w:r>
        <w:r>
          <w:instrText xml:space="preserve"> PAGEREF _Toc21982 \h </w:instrText>
        </w:r>
        <w:r>
          <w:fldChar w:fldCharType="separate"/>
        </w:r>
        <w:r>
          <w:t>3</w:t>
        </w:r>
        <w:r>
          <w:fldChar w:fldCharType="end"/>
        </w:r>
      </w:hyperlink>
    </w:p>
    <w:p>
      <w:pPr>
        <w:pStyle w:val="TOC2"/>
        <w:tabs>
          <w:tab w:val="right" w:leader="dot" w:pos="8306"/>
        </w:tabs>
      </w:pPr>
      <w:hyperlink w:anchor="_Toc9935" w:history="1">
        <w:r>
          <w:rPr>
            <w:rFonts w:ascii="仿宋" w:eastAsia="仿宋" w:hAnsi="仿宋" w:cs="仿宋" w:hint="eastAsia"/>
            <w:lang w:eastAsia="zh-CN"/>
          </w:rPr>
          <w:t>(一)、网络密码机行业分析</w:t>
        </w:r>
        <w:r>
          <w:tab/>
        </w:r>
        <w:r>
          <w:fldChar w:fldCharType="begin"/>
        </w:r>
        <w:r>
          <w:instrText xml:space="preserve"> PAGEREF _Toc9935 \h </w:instrText>
        </w:r>
        <w:r>
          <w:fldChar w:fldCharType="separate"/>
        </w:r>
        <w:r>
          <w:t>3</w:t>
        </w:r>
        <w:r>
          <w:fldChar w:fldCharType="end"/>
        </w:r>
      </w:hyperlink>
    </w:p>
    <w:p>
      <w:pPr>
        <w:pStyle w:val="TOC2"/>
        <w:tabs>
          <w:tab w:val="right" w:leader="dot" w:pos="8306"/>
        </w:tabs>
      </w:pPr>
      <w:hyperlink w:anchor="_Toc15394" w:history="1">
        <w:r>
          <w:rPr>
            <w:rFonts w:ascii="仿宋" w:eastAsia="仿宋" w:hAnsi="仿宋" w:cs="仿宋" w:hint="eastAsia"/>
            <w:lang w:eastAsia="zh-CN"/>
          </w:rPr>
          <w:t>(二)、网络密码机市场分析预测</w:t>
        </w:r>
        <w:r>
          <w:tab/>
        </w:r>
        <w:r>
          <w:fldChar w:fldCharType="begin"/>
        </w:r>
        <w:r>
          <w:instrText xml:space="preserve"> PAGEREF _Toc15394 \h </w:instrText>
        </w:r>
        <w:r>
          <w:fldChar w:fldCharType="separate"/>
        </w:r>
        <w:r>
          <w:t>4</w:t>
        </w:r>
        <w:r>
          <w:fldChar w:fldCharType="end"/>
        </w:r>
      </w:hyperlink>
    </w:p>
    <w:p>
      <w:pPr>
        <w:pStyle w:val="TOC1"/>
        <w:tabs>
          <w:tab w:val="right" w:leader="dot" w:pos="8306"/>
        </w:tabs>
      </w:pPr>
      <w:hyperlink w:anchor="_Toc8934" w:history="1">
        <w:r>
          <w:rPr>
            <w:rFonts w:ascii="仿宋" w:eastAsia="仿宋" w:hAnsi="仿宋" w:cs="仿宋" w:hint="eastAsia"/>
            <w:lang w:eastAsia="zh-CN"/>
          </w:rPr>
          <w:t>二、网络密码机项目概论</w:t>
        </w:r>
        <w:r>
          <w:tab/>
        </w:r>
        <w:r>
          <w:fldChar w:fldCharType="begin"/>
        </w:r>
        <w:r>
          <w:instrText xml:space="preserve"> PAGEREF _Toc8934 \h </w:instrText>
        </w:r>
        <w:r>
          <w:fldChar w:fldCharType="separate"/>
        </w:r>
        <w:r>
          <w:t>5</w:t>
        </w:r>
        <w:r>
          <w:fldChar w:fldCharType="end"/>
        </w:r>
      </w:hyperlink>
    </w:p>
    <w:p>
      <w:pPr>
        <w:pStyle w:val="TOC2"/>
        <w:tabs>
          <w:tab w:val="right" w:leader="dot" w:pos="8306"/>
        </w:tabs>
      </w:pPr>
      <w:hyperlink w:anchor="_Toc31954" w:history="1">
        <w:r>
          <w:rPr>
            <w:rFonts w:ascii="仿宋" w:eastAsia="仿宋" w:hAnsi="仿宋" w:cs="仿宋" w:hint="eastAsia"/>
            <w:lang w:eastAsia="zh-CN"/>
          </w:rPr>
          <w:t>(一)、网络密码机项目概况</w:t>
        </w:r>
        <w:r>
          <w:tab/>
        </w:r>
        <w:r>
          <w:fldChar w:fldCharType="begin"/>
        </w:r>
        <w:r>
          <w:instrText xml:space="preserve"> PAGEREF _Toc31954 \h </w:instrText>
        </w:r>
        <w:r>
          <w:fldChar w:fldCharType="separate"/>
        </w:r>
        <w:r>
          <w:t>5</w:t>
        </w:r>
        <w:r>
          <w:fldChar w:fldCharType="end"/>
        </w:r>
      </w:hyperlink>
    </w:p>
    <w:p>
      <w:pPr>
        <w:pStyle w:val="TOC2"/>
        <w:tabs>
          <w:tab w:val="right" w:leader="dot" w:pos="8306"/>
        </w:tabs>
      </w:pPr>
      <w:hyperlink w:anchor="_Toc32026" w:history="1">
        <w:r>
          <w:rPr>
            <w:rFonts w:ascii="仿宋" w:eastAsia="仿宋" w:hAnsi="仿宋" w:cs="仿宋" w:hint="eastAsia"/>
            <w:lang w:eastAsia="zh-CN"/>
          </w:rPr>
          <w:t>(二)、网络密码机项目目标</w:t>
        </w:r>
        <w:r>
          <w:tab/>
        </w:r>
        <w:r>
          <w:fldChar w:fldCharType="begin"/>
        </w:r>
        <w:r>
          <w:instrText xml:space="preserve"> PAGEREF _Toc32026 \h </w:instrText>
        </w:r>
        <w:r>
          <w:fldChar w:fldCharType="separate"/>
        </w:r>
        <w:r>
          <w:t>7</w:t>
        </w:r>
        <w:r>
          <w:fldChar w:fldCharType="end"/>
        </w:r>
      </w:hyperlink>
    </w:p>
    <w:p>
      <w:pPr>
        <w:pStyle w:val="TOC2"/>
        <w:tabs>
          <w:tab w:val="right" w:leader="dot" w:pos="8306"/>
        </w:tabs>
      </w:pPr>
      <w:hyperlink w:anchor="_Toc26636" w:history="1">
        <w:r>
          <w:rPr>
            <w:rFonts w:ascii="仿宋" w:eastAsia="仿宋" w:hAnsi="仿宋" w:cs="仿宋" w:hint="eastAsia"/>
            <w:lang w:eastAsia="zh-CN"/>
          </w:rPr>
          <w:t>(三)、网络密码机项目提出的理由</w:t>
        </w:r>
        <w:r>
          <w:tab/>
        </w:r>
        <w:r>
          <w:fldChar w:fldCharType="begin"/>
        </w:r>
        <w:r>
          <w:instrText xml:space="preserve"> PAGEREF _Toc26636 \h </w:instrText>
        </w:r>
        <w:r>
          <w:fldChar w:fldCharType="separate"/>
        </w:r>
        <w:r>
          <w:t>8</w:t>
        </w:r>
        <w:r>
          <w:fldChar w:fldCharType="end"/>
        </w:r>
      </w:hyperlink>
    </w:p>
    <w:p>
      <w:pPr>
        <w:pStyle w:val="TOC2"/>
        <w:tabs>
          <w:tab w:val="right" w:leader="dot" w:pos="8306"/>
        </w:tabs>
      </w:pPr>
      <w:hyperlink w:anchor="_Toc25096" w:history="1">
        <w:r>
          <w:rPr>
            <w:rFonts w:ascii="仿宋" w:eastAsia="仿宋" w:hAnsi="仿宋" w:cs="仿宋" w:hint="eastAsia"/>
            <w:lang w:eastAsia="zh-CN"/>
          </w:rPr>
          <w:t>(四)、网络密码机项目意义</w:t>
        </w:r>
        <w:r>
          <w:tab/>
        </w:r>
        <w:r>
          <w:fldChar w:fldCharType="begin"/>
        </w:r>
        <w:r>
          <w:instrText xml:space="preserve"> PAGEREF _Toc25096 \h </w:instrText>
        </w:r>
        <w:r>
          <w:fldChar w:fldCharType="separate"/>
        </w:r>
        <w:r>
          <w:t>9</w:t>
        </w:r>
        <w:r>
          <w:fldChar w:fldCharType="end"/>
        </w:r>
      </w:hyperlink>
    </w:p>
    <w:p>
      <w:pPr>
        <w:pStyle w:val="TOC2"/>
        <w:tabs>
          <w:tab w:val="right" w:leader="dot" w:pos="8306"/>
        </w:tabs>
      </w:pPr>
      <w:hyperlink w:anchor="_Toc2315" w:history="1">
        <w:r>
          <w:rPr>
            <w:rFonts w:ascii="仿宋" w:eastAsia="仿宋" w:hAnsi="仿宋" w:cs="仿宋" w:hint="eastAsia"/>
            <w:lang w:eastAsia="zh-CN"/>
          </w:rPr>
          <w:t>(五)、网络密码机项目背景</w:t>
        </w:r>
        <w:r>
          <w:tab/>
        </w:r>
        <w:r>
          <w:fldChar w:fldCharType="begin"/>
        </w:r>
        <w:r>
          <w:instrText xml:space="preserve"> PAGEREF _Toc2315 \h </w:instrText>
        </w:r>
        <w:r>
          <w:fldChar w:fldCharType="separate"/>
        </w:r>
        <w:r>
          <w:t>10</w:t>
        </w:r>
        <w:r>
          <w:fldChar w:fldCharType="end"/>
        </w:r>
      </w:hyperlink>
    </w:p>
    <w:p>
      <w:pPr>
        <w:pStyle w:val="TOC1"/>
        <w:tabs>
          <w:tab w:val="right" w:leader="dot" w:pos="8306"/>
        </w:tabs>
      </w:pPr>
      <w:hyperlink w:anchor="_Toc17612" w:history="1">
        <w:r>
          <w:rPr>
            <w:rFonts w:ascii="仿宋" w:eastAsia="仿宋" w:hAnsi="仿宋" w:cs="仿宋" w:hint="eastAsia"/>
            <w:lang w:eastAsia="zh-CN"/>
          </w:rPr>
          <w:t>三、网络密码机项目文档管理</w:t>
        </w:r>
        <w:r>
          <w:tab/>
        </w:r>
        <w:r>
          <w:fldChar w:fldCharType="begin"/>
        </w:r>
        <w:r>
          <w:instrText xml:space="preserve"> PAGEREF _Toc17612 \h </w:instrText>
        </w:r>
        <w:r>
          <w:fldChar w:fldCharType="separate"/>
        </w:r>
        <w:r>
          <w:t>11</w:t>
        </w:r>
        <w:r>
          <w:fldChar w:fldCharType="end"/>
        </w:r>
      </w:hyperlink>
    </w:p>
    <w:p>
      <w:pPr>
        <w:pStyle w:val="TOC2"/>
        <w:tabs>
          <w:tab w:val="right" w:leader="dot" w:pos="8306"/>
        </w:tabs>
      </w:pPr>
      <w:hyperlink w:anchor="_Toc28706" w:history="1">
        <w:r>
          <w:rPr>
            <w:rFonts w:ascii="仿宋" w:eastAsia="仿宋" w:hAnsi="仿宋" w:cs="仿宋" w:hint="eastAsia"/>
            <w:lang w:eastAsia="zh-CN"/>
          </w:rPr>
          <w:t>(一)、文档编制与审查</w:t>
        </w:r>
        <w:r>
          <w:tab/>
        </w:r>
        <w:r>
          <w:fldChar w:fldCharType="begin"/>
        </w:r>
        <w:r>
          <w:instrText xml:space="preserve"> PAGEREF _Toc28706 \h </w:instrText>
        </w:r>
        <w:r>
          <w:fldChar w:fldCharType="separate"/>
        </w:r>
        <w:r>
          <w:t>11</w:t>
        </w:r>
        <w:r>
          <w:fldChar w:fldCharType="end"/>
        </w:r>
      </w:hyperlink>
    </w:p>
    <w:p>
      <w:pPr>
        <w:pStyle w:val="TOC2"/>
        <w:tabs>
          <w:tab w:val="right" w:leader="dot" w:pos="8306"/>
        </w:tabs>
      </w:pPr>
      <w:hyperlink w:anchor="_Toc16257" w:history="1">
        <w:r>
          <w:rPr>
            <w:rFonts w:ascii="仿宋" w:eastAsia="仿宋" w:hAnsi="仿宋" w:cs="仿宋" w:hint="eastAsia"/>
            <w:lang w:eastAsia="zh-CN"/>
          </w:rPr>
          <w:t>(二)、文档发布与分发</w:t>
        </w:r>
        <w:r>
          <w:tab/>
        </w:r>
        <w:r>
          <w:fldChar w:fldCharType="begin"/>
        </w:r>
        <w:r>
          <w:instrText xml:space="preserve"> PAGEREF _Toc16257 \h </w:instrText>
        </w:r>
        <w:r>
          <w:fldChar w:fldCharType="separate"/>
        </w:r>
        <w:r>
          <w:t>13</w:t>
        </w:r>
        <w:r>
          <w:fldChar w:fldCharType="end"/>
        </w:r>
      </w:hyperlink>
    </w:p>
    <w:p>
      <w:pPr>
        <w:pStyle w:val="TOC2"/>
        <w:tabs>
          <w:tab w:val="right" w:leader="dot" w:pos="8306"/>
        </w:tabs>
      </w:pPr>
      <w:hyperlink w:anchor="_Toc21931" w:history="1">
        <w:r>
          <w:rPr>
            <w:rFonts w:ascii="仿宋" w:eastAsia="仿宋" w:hAnsi="仿宋" w:cs="仿宋" w:hint="eastAsia"/>
            <w:lang w:eastAsia="zh-CN"/>
          </w:rPr>
          <w:t>(三)、文档存档与归档</w:t>
        </w:r>
        <w:r>
          <w:tab/>
        </w:r>
        <w:r>
          <w:fldChar w:fldCharType="begin"/>
        </w:r>
        <w:r>
          <w:instrText xml:space="preserve"> PAGEREF _Toc21931 \h </w:instrText>
        </w:r>
        <w:r>
          <w:fldChar w:fldCharType="separate"/>
        </w:r>
        <w:r>
          <w:t>13</w:t>
        </w:r>
        <w:r>
          <w:fldChar w:fldCharType="end"/>
        </w:r>
      </w:hyperlink>
    </w:p>
    <w:p>
      <w:pPr>
        <w:pStyle w:val="TOC1"/>
        <w:tabs>
          <w:tab w:val="right" w:leader="dot" w:pos="8306"/>
        </w:tabs>
      </w:pPr>
      <w:hyperlink w:anchor="_Toc23819" w:history="1">
        <w:r>
          <w:rPr>
            <w:rFonts w:ascii="仿宋" w:eastAsia="仿宋" w:hAnsi="仿宋" w:cs="仿宋" w:hint="eastAsia"/>
            <w:lang w:eastAsia="zh-CN"/>
          </w:rPr>
          <w:t>四、网络密码机项目选址可行性分析</w:t>
        </w:r>
        <w:r>
          <w:tab/>
        </w:r>
        <w:r>
          <w:fldChar w:fldCharType="begin"/>
        </w:r>
        <w:r>
          <w:instrText xml:space="preserve"> PAGEREF _Toc23819 \h </w:instrText>
        </w:r>
        <w:r>
          <w:fldChar w:fldCharType="separate"/>
        </w:r>
        <w:r>
          <w:t>15</w:t>
        </w:r>
        <w:r>
          <w:fldChar w:fldCharType="end"/>
        </w:r>
      </w:hyperlink>
    </w:p>
    <w:p>
      <w:pPr>
        <w:pStyle w:val="TOC2"/>
        <w:tabs>
          <w:tab w:val="right" w:leader="dot" w:pos="8306"/>
        </w:tabs>
      </w:pPr>
      <w:hyperlink w:anchor="_Toc9536" w:history="1">
        <w:r>
          <w:rPr>
            <w:rFonts w:ascii="仿宋" w:eastAsia="仿宋" w:hAnsi="仿宋" w:cs="仿宋" w:hint="eastAsia"/>
            <w:lang w:eastAsia="zh-CN"/>
          </w:rPr>
          <w:t>(一)、网络密码机项目选址</w:t>
        </w:r>
        <w:r>
          <w:tab/>
        </w:r>
        <w:r>
          <w:fldChar w:fldCharType="begin"/>
        </w:r>
        <w:r>
          <w:instrText xml:space="preserve"> PAGEREF _Toc9536 \h </w:instrText>
        </w:r>
        <w:r>
          <w:fldChar w:fldCharType="separate"/>
        </w:r>
        <w:r>
          <w:t>15</w:t>
        </w:r>
        <w:r>
          <w:fldChar w:fldCharType="end"/>
        </w:r>
      </w:hyperlink>
    </w:p>
    <w:p>
      <w:pPr>
        <w:pStyle w:val="TOC2"/>
        <w:tabs>
          <w:tab w:val="right" w:leader="dot" w:pos="8306"/>
        </w:tabs>
      </w:pPr>
      <w:hyperlink w:anchor="_Toc15825" w:history="1">
        <w:r>
          <w:rPr>
            <w:rFonts w:ascii="仿宋" w:eastAsia="仿宋" w:hAnsi="仿宋" w:cs="仿宋" w:hint="eastAsia"/>
            <w:lang w:eastAsia="zh-CN"/>
          </w:rPr>
          <w:t>(二)、用地控制指标</w:t>
        </w:r>
        <w:r>
          <w:tab/>
        </w:r>
        <w:r>
          <w:fldChar w:fldCharType="begin"/>
        </w:r>
        <w:r>
          <w:instrText xml:space="preserve"> PAGEREF _Toc15825 \h </w:instrText>
        </w:r>
        <w:r>
          <w:fldChar w:fldCharType="separate"/>
        </w:r>
        <w:r>
          <w:t>15</w:t>
        </w:r>
        <w:r>
          <w:fldChar w:fldCharType="end"/>
        </w:r>
      </w:hyperlink>
    </w:p>
    <w:p>
      <w:pPr>
        <w:pStyle w:val="TOC2"/>
        <w:tabs>
          <w:tab w:val="right" w:leader="dot" w:pos="8306"/>
        </w:tabs>
      </w:pPr>
      <w:hyperlink w:anchor="_Toc15357" w:history="1">
        <w:r>
          <w:rPr>
            <w:rFonts w:ascii="仿宋" w:eastAsia="仿宋" w:hAnsi="仿宋" w:cs="仿宋" w:hint="eastAsia"/>
            <w:lang w:eastAsia="zh-CN"/>
          </w:rPr>
          <w:t>(三)、节约用地措施</w:t>
        </w:r>
        <w:r>
          <w:tab/>
        </w:r>
        <w:r>
          <w:fldChar w:fldCharType="begin"/>
        </w:r>
        <w:r>
          <w:instrText xml:space="preserve"> PAGEREF _Toc15357 \h </w:instrText>
        </w:r>
        <w:r>
          <w:fldChar w:fldCharType="separate"/>
        </w:r>
        <w:r>
          <w:t>17</w:t>
        </w:r>
        <w:r>
          <w:fldChar w:fldCharType="end"/>
        </w:r>
      </w:hyperlink>
    </w:p>
    <w:p>
      <w:pPr>
        <w:pStyle w:val="TOC2"/>
        <w:tabs>
          <w:tab w:val="right" w:leader="dot" w:pos="8306"/>
        </w:tabs>
      </w:pPr>
      <w:hyperlink w:anchor="_Toc22410" w:history="1">
        <w:r>
          <w:rPr>
            <w:rFonts w:ascii="仿宋" w:eastAsia="仿宋" w:hAnsi="仿宋" w:cs="仿宋" w:hint="eastAsia"/>
            <w:lang w:eastAsia="zh-CN"/>
          </w:rPr>
          <w:t>(四)、总图布置方案</w:t>
        </w:r>
        <w:r>
          <w:tab/>
        </w:r>
        <w:r>
          <w:fldChar w:fldCharType="begin"/>
        </w:r>
        <w:r>
          <w:instrText xml:space="preserve"> PAGEREF _Toc22410 \h </w:instrText>
        </w:r>
        <w:r>
          <w:fldChar w:fldCharType="separate"/>
        </w:r>
        <w:r>
          <w:t>18</w:t>
        </w:r>
        <w:r>
          <w:fldChar w:fldCharType="end"/>
        </w:r>
      </w:hyperlink>
    </w:p>
    <w:p>
      <w:pPr>
        <w:pStyle w:val="TOC2"/>
        <w:tabs>
          <w:tab w:val="right" w:leader="dot" w:pos="8306"/>
        </w:tabs>
      </w:pPr>
      <w:hyperlink w:anchor="_Toc14752" w:history="1">
        <w:r>
          <w:rPr>
            <w:rFonts w:ascii="仿宋" w:eastAsia="仿宋" w:hAnsi="仿宋" w:cs="仿宋" w:hint="eastAsia"/>
            <w:lang w:eastAsia="zh-CN"/>
          </w:rPr>
          <w:t>(五)、选址综合评价</w:t>
        </w:r>
        <w:r>
          <w:tab/>
        </w:r>
        <w:r>
          <w:fldChar w:fldCharType="begin"/>
        </w:r>
        <w:r>
          <w:instrText xml:space="preserve"> PAGEREF _Toc14752 \h </w:instrText>
        </w:r>
        <w:r>
          <w:fldChar w:fldCharType="separate"/>
        </w:r>
        <w:r>
          <w:t>19</w:t>
        </w:r>
        <w:r>
          <w:fldChar w:fldCharType="end"/>
        </w:r>
      </w:hyperlink>
    </w:p>
    <w:p>
      <w:pPr>
        <w:pStyle w:val="TOC1"/>
        <w:tabs>
          <w:tab w:val="right" w:leader="dot" w:pos="8306"/>
        </w:tabs>
      </w:pPr>
      <w:hyperlink w:anchor="_Toc20568" w:history="1">
        <w:r>
          <w:rPr>
            <w:rFonts w:ascii="仿宋" w:eastAsia="仿宋" w:hAnsi="仿宋" w:cs="仿宋" w:hint="eastAsia"/>
            <w:lang w:eastAsia="zh-CN"/>
          </w:rPr>
          <w:t>五、产品规划分析</w:t>
        </w:r>
        <w:r>
          <w:tab/>
        </w:r>
        <w:r>
          <w:fldChar w:fldCharType="begin"/>
        </w:r>
        <w:r>
          <w:instrText xml:space="preserve"> PAGEREF _Toc20568 \h </w:instrText>
        </w:r>
        <w:r>
          <w:fldChar w:fldCharType="separate"/>
        </w:r>
        <w:r>
          <w:t>20</w:t>
        </w:r>
        <w:r>
          <w:fldChar w:fldCharType="end"/>
        </w:r>
      </w:hyperlink>
    </w:p>
    <w:p>
      <w:pPr>
        <w:pStyle w:val="TOC2"/>
        <w:tabs>
          <w:tab w:val="right" w:leader="dot" w:pos="8306"/>
        </w:tabs>
      </w:pPr>
      <w:hyperlink w:anchor="_Toc951" w:history="1">
        <w:r>
          <w:rPr>
            <w:rFonts w:ascii="仿宋" w:eastAsia="仿宋" w:hAnsi="仿宋" w:cs="仿宋" w:hint="eastAsia"/>
            <w:lang w:eastAsia="zh-CN"/>
          </w:rPr>
          <w:t>(一)、产品规划</w:t>
        </w:r>
        <w:r>
          <w:tab/>
        </w:r>
        <w:r>
          <w:fldChar w:fldCharType="begin"/>
        </w:r>
        <w:r>
          <w:instrText xml:space="preserve"> PAGEREF _Toc951 \h </w:instrText>
        </w:r>
        <w:r>
          <w:fldChar w:fldCharType="separate"/>
        </w:r>
        <w:r>
          <w:t>20</w:t>
        </w:r>
        <w:r>
          <w:fldChar w:fldCharType="end"/>
        </w:r>
      </w:hyperlink>
    </w:p>
    <w:p>
      <w:pPr>
        <w:pStyle w:val="TOC2"/>
        <w:tabs>
          <w:tab w:val="right" w:leader="dot" w:pos="8306"/>
        </w:tabs>
      </w:pPr>
      <w:hyperlink w:anchor="_Toc14265" w:history="1">
        <w:r>
          <w:rPr>
            <w:rFonts w:ascii="仿宋" w:eastAsia="仿宋" w:hAnsi="仿宋" w:cs="仿宋" w:hint="eastAsia"/>
            <w:lang w:eastAsia="zh-CN"/>
          </w:rPr>
          <w:t>(二)、建设规模</w:t>
        </w:r>
        <w:r>
          <w:tab/>
        </w:r>
        <w:r>
          <w:fldChar w:fldCharType="begin"/>
        </w:r>
        <w:r>
          <w:instrText xml:space="preserve"> PAGEREF _Toc14265 \h </w:instrText>
        </w:r>
        <w:r>
          <w:fldChar w:fldCharType="separate"/>
        </w:r>
        <w:r>
          <w:t>21</w:t>
        </w:r>
        <w:r>
          <w:fldChar w:fldCharType="end"/>
        </w:r>
      </w:hyperlink>
    </w:p>
    <w:p>
      <w:pPr>
        <w:pStyle w:val="TOC1"/>
        <w:tabs>
          <w:tab w:val="right" w:leader="dot" w:pos="8306"/>
        </w:tabs>
      </w:pPr>
      <w:hyperlink w:anchor="_Toc21315" w:history="1">
        <w:r>
          <w:rPr>
            <w:rFonts w:ascii="仿宋" w:eastAsia="仿宋" w:hAnsi="仿宋" w:cs="仿宋" w:hint="eastAsia"/>
            <w:lang w:eastAsia="zh-CN"/>
          </w:rPr>
          <w:t>六、网络密码机项目建设背景及必要性分析</w:t>
        </w:r>
        <w:r>
          <w:tab/>
        </w:r>
        <w:r>
          <w:fldChar w:fldCharType="begin"/>
        </w:r>
        <w:r>
          <w:instrText xml:space="preserve"> PAGEREF _Toc21315 \h </w:instrText>
        </w:r>
        <w:r>
          <w:fldChar w:fldCharType="separate"/>
        </w:r>
        <w:r>
          <w:t>22</w:t>
        </w:r>
        <w:r>
          <w:fldChar w:fldCharType="end"/>
        </w:r>
      </w:hyperlink>
    </w:p>
    <w:p>
      <w:pPr>
        <w:pStyle w:val="TOC2"/>
        <w:tabs>
          <w:tab w:val="right" w:leader="dot" w:pos="8306"/>
        </w:tabs>
      </w:pPr>
      <w:hyperlink w:anchor="_Toc13346" w:history="1">
        <w:r>
          <w:rPr>
            <w:rFonts w:ascii="仿宋" w:eastAsia="仿宋" w:hAnsi="仿宋" w:cs="仿宋" w:hint="eastAsia"/>
            <w:lang w:eastAsia="zh-CN"/>
          </w:rPr>
          <w:t>(一)、网络密码机项目背景分析</w:t>
        </w:r>
        <w:r>
          <w:tab/>
        </w:r>
        <w:r>
          <w:fldChar w:fldCharType="begin"/>
        </w:r>
        <w:r>
          <w:instrText xml:space="preserve"> PAGEREF _Toc13346 \h </w:instrText>
        </w:r>
        <w:r>
          <w:fldChar w:fldCharType="separate"/>
        </w:r>
        <w:r>
          <w:t>22</w:t>
        </w:r>
        <w:r>
          <w:fldChar w:fldCharType="end"/>
        </w:r>
      </w:hyperlink>
    </w:p>
    <w:p>
      <w:pPr>
        <w:pStyle w:val="TOC2"/>
        <w:tabs>
          <w:tab w:val="right" w:leader="dot" w:pos="8306"/>
        </w:tabs>
      </w:pPr>
      <w:hyperlink w:anchor="_Toc10364" w:history="1">
        <w:r>
          <w:rPr>
            <w:rFonts w:ascii="仿宋" w:eastAsia="仿宋" w:hAnsi="仿宋" w:cs="仿宋" w:hint="eastAsia"/>
            <w:lang w:eastAsia="zh-CN"/>
          </w:rPr>
          <w:t>(二)、网络密码机项目建设必要性分析</w:t>
        </w:r>
        <w:r>
          <w:tab/>
        </w:r>
        <w:r>
          <w:fldChar w:fldCharType="begin"/>
        </w:r>
        <w:r>
          <w:instrText xml:space="preserve"> PAGEREF _Toc10364 \h </w:instrText>
        </w:r>
        <w:r>
          <w:fldChar w:fldCharType="separate"/>
        </w:r>
        <w:r>
          <w:t>23</w:t>
        </w:r>
        <w:r>
          <w:fldChar w:fldCharType="end"/>
        </w:r>
      </w:hyperlink>
    </w:p>
    <w:p>
      <w:pPr>
        <w:pStyle w:val="TOC1"/>
        <w:tabs>
          <w:tab w:val="right" w:leader="dot" w:pos="8306"/>
        </w:tabs>
      </w:pPr>
      <w:hyperlink w:anchor="_Toc12857" w:history="1">
        <w:r>
          <w:rPr>
            <w:rFonts w:ascii="仿宋" w:eastAsia="仿宋" w:hAnsi="仿宋" w:cs="仿宋" w:hint="eastAsia"/>
            <w:lang w:eastAsia="zh-CN"/>
          </w:rPr>
          <w:t>七、网络密码机项目财务管理</w:t>
        </w:r>
        <w:r>
          <w:tab/>
        </w:r>
        <w:r>
          <w:fldChar w:fldCharType="begin"/>
        </w:r>
        <w:r>
          <w:instrText xml:space="preserve"> PAGEREF _Toc12857 \h </w:instrText>
        </w:r>
        <w:r>
          <w:fldChar w:fldCharType="separate"/>
        </w:r>
        <w:r>
          <w:t>25</w:t>
        </w:r>
        <w:r>
          <w:fldChar w:fldCharType="end"/>
        </w:r>
      </w:hyperlink>
    </w:p>
    <w:p>
      <w:pPr>
        <w:pStyle w:val="TOC2"/>
        <w:tabs>
          <w:tab w:val="right" w:leader="dot" w:pos="8306"/>
        </w:tabs>
      </w:pPr>
      <w:hyperlink w:anchor="_Toc7571" w:history="1">
        <w:r>
          <w:rPr>
            <w:rFonts w:ascii="仿宋" w:eastAsia="仿宋" w:hAnsi="仿宋" w:cs="仿宋" w:hint="eastAsia"/>
            <w:lang w:eastAsia="zh-CN"/>
          </w:rPr>
          <w:t>(一)、资金需求大</w:t>
        </w:r>
        <w:r>
          <w:tab/>
        </w:r>
        <w:r>
          <w:fldChar w:fldCharType="begin"/>
        </w:r>
        <w:r>
          <w:instrText xml:space="preserve"> PAGEREF _Toc7571 \h </w:instrText>
        </w:r>
        <w:r>
          <w:fldChar w:fldCharType="separate"/>
        </w:r>
        <w:r>
          <w:t>25</w:t>
        </w:r>
        <w:r>
          <w:fldChar w:fldCharType="end"/>
        </w:r>
      </w:hyperlink>
    </w:p>
    <w:p>
      <w:pPr>
        <w:pStyle w:val="TOC2"/>
        <w:tabs>
          <w:tab w:val="right" w:leader="dot" w:pos="8306"/>
        </w:tabs>
      </w:pPr>
      <w:hyperlink w:anchor="_Toc19204" w:history="1">
        <w:r>
          <w:rPr>
            <w:rFonts w:ascii="仿宋" w:eastAsia="仿宋" w:hAnsi="仿宋" w:cs="仿宋" w:hint="eastAsia"/>
            <w:lang w:eastAsia="zh-CN"/>
          </w:rPr>
          <w:t>(二)、研发周期长</w:t>
        </w:r>
        <w:r>
          <w:tab/>
        </w:r>
        <w:r>
          <w:fldChar w:fldCharType="begin"/>
        </w:r>
        <w:r>
          <w:instrText xml:space="preserve"> PAGEREF _Toc19204 \h </w:instrText>
        </w:r>
        <w:r>
          <w:fldChar w:fldCharType="separate"/>
        </w:r>
        <w:r>
          <w:t>26</w:t>
        </w:r>
        <w:r>
          <w:fldChar w:fldCharType="end"/>
        </w:r>
      </w:hyperlink>
    </w:p>
    <w:p>
      <w:pPr>
        <w:pStyle w:val="TOC2"/>
        <w:tabs>
          <w:tab w:val="right" w:leader="dot" w:pos="8306"/>
        </w:tabs>
      </w:pPr>
      <w:hyperlink w:anchor="_Toc6309" w:history="1">
        <w:r>
          <w:rPr>
            <w:rFonts w:ascii="仿宋" w:eastAsia="仿宋" w:hAnsi="仿宋" w:cs="仿宋" w:hint="eastAsia"/>
            <w:lang w:eastAsia="zh-CN"/>
          </w:rPr>
          <w:t>(三)、市场风险大</w:t>
        </w:r>
        <w:r>
          <w:tab/>
        </w:r>
        <w:r>
          <w:fldChar w:fldCharType="begin"/>
        </w:r>
        <w:r>
          <w:instrText xml:space="preserve"> PAGEREF _Toc6309 \h </w:instrText>
        </w:r>
        <w:r>
          <w:fldChar w:fldCharType="separate"/>
        </w:r>
        <w:r>
          <w:t>27</w:t>
        </w:r>
        <w:r>
          <w:fldChar w:fldCharType="end"/>
        </w:r>
      </w:hyperlink>
    </w:p>
    <w:p>
      <w:pPr>
        <w:pStyle w:val="TOC2"/>
        <w:tabs>
          <w:tab w:val="right" w:leader="dot" w:pos="8306"/>
        </w:tabs>
      </w:pPr>
      <w:hyperlink w:anchor="_Toc147" w:history="1">
        <w:r>
          <w:rPr>
            <w:rFonts w:ascii="仿宋" w:eastAsia="仿宋" w:hAnsi="仿宋" w:cs="仿宋" w:hint="eastAsia"/>
            <w:lang w:eastAsia="zh-CN"/>
          </w:rPr>
          <w:t>(四)、利润率高</w:t>
        </w:r>
        <w:r>
          <w:tab/>
        </w:r>
        <w:r>
          <w:fldChar w:fldCharType="begin"/>
        </w:r>
        <w:r>
          <w:instrText xml:space="preserve"> PAGEREF _Toc147 \h </w:instrText>
        </w:r>
        <w:r>
          <w:fldChar w:fldCharType="separate"/>
        </w:r>
        <w:r>
          <w:t>30</w:t>
        </w:r>
        <w:r>
          <w:fldChar w:fldCharType="end"/>
        </w:r>
      </w:hyperlink>
    </w:p>
    <w:p>
      <w:pPr>
        <w:pStyle w:val="TOC1"/>
        <w:tabs>
          <w:tab w:val="right" w:leader="dot" w:pos="8306"/>
        </w:tabs>
      </w:pPr>
      <w:hyperlink w:anchor="_Toc7750" w:history="1">
        <w:r>
          <w:rPr>
            <w:rFonts w:ascii="仿宋" w:eastAsia="仿宋" w:hAnsi="仿宋" w:cs="仿宋" w:hint="eastAsia"/>
            <w:lang w:eastAsia="zh-CN"/>
          </w:rPr>
          <w:t>八、网络密码机项目社会影响</w:t>
        </w:r>
        <w:r>
          <w:tab/>
        </w:r>
        <w:r>
          <w:fldChar w:fldCharType="begin"/>
        </w:r>
        <w:r>
          <w:instrText xml:space="preserve"> PAGEREF _Toc7750 \h </w:instrText>
        </w:r>
        <w:r>
          <w:fldChar w:fldCharType="separate"/>
        </w:r>
        <w:r>
          <w:t>32</w:t>
        </w:r>
        <w:r>
          <w:fldChar w:fldCharType="end"/>
        </w:r>
      </w:hyperlink>
    </w:p>
    <w:p>
      <w:pPr>
        <w:pStyle w:val="TOC2"/>
        <w:tabs>
          <w:tab w:val="right" w:leader="dot" w:pos="8306"/>
        </w:tabs>
      </w:pPr>
      <w:hyperlink w:anchor="_Toc11496" w:history="1">
        <w:r>
          <w:rPr>
            <w:rFonts w:ascii="仿宋" w:eastAsia="仿宋" w:hAnsi="仿宋" w:cs="仿宋" w:hint="eastAsia"/>
            <w:lang w:eastAsia="zh-CN"/>
          </w:rPr>
          <w:t>(一)、社会责任与义务</w:t>
        </w:r>
        <w:r>
          <w:tab/>
        </w:r>
        <w:r>
          <w:fldChar w:fldCharType="begin"/>
        </w:r>
        <w:r>
          <w:instrText xml:space="preserve"> PAGEREF _Toc11496 \h </w:instrText>
        </w:r>
        <w:r>
          <w:fldChar w:fldCharType="separate"/>
        </w:r>
        <w:r>
          <w:t>32</w:t>
        </w:r>
        <w:r>
          <w:fldChar w:fldCharType="end"/>
        </w:r>
      </w:hyperlink>
    </w:p>
    <w:p>
      <w:pPr>
        <w:pStyle w:val="TOC2"/>
        <w:tabs>
          <w:tab w:val="right" w:leader="dot" w:pos="8306"/>
        </w:tabs>
      </w:pPr>
      <w:hyperlink w:anchor="_Toc20801" w:history="1">
        <w:r>
          <w:rPr>
            <w:rFonts w:ascii="仿宋" w:eastAsia="仿宋" w:hAnsi="仿宋" w:cs="仿宋" w:hint="eastAsia"/>
            <w:lang w:eastAsia="zh-CN"/>
          </w:rPr>
          <w:t>(二)、社会参与与沟通</w:t>
        </w:r>
        <w:r>
          <w:tab/>
        </w:r>
        <w:r>
          <w:fldChar w:fldCharType="begin"/>
        </w:r>
        <w:r>
          <w:instrText xml:space="preserve"> PAGEREF _Toc20801 \h </w:instrText>
        </w:r>
        <w:r>
          <w:fldChar w:fldCharType="separate"/>
        </w:r>
        <w:r>
          <w:t>33</w:t>
        </w:r>
        <w:r>
          <w:fldChar w:fldCharType="end"/>
        </w:r>
      </w:hyperlink>
    </w:p>
    <w:p>
      <w:pPr>
        <w:pStyle w:val="TOC1"/>
        <w:tabs>
          <w:tab w:val="right" w:leader="dot" w:pos="8306"/>
        </w:tabs>
      </w:pPr>
      <w:hyperlink w:anchor="_Toc7465" w:history="1">
        <w:r>
          <w:rPr>
            <w:rFonts w:ascii="仿宋" w:eastAsia="仿宋" w:hAnsi="仿宋" w:cs="仿宋" w:hint="eastAsia"/>
            <w:lang w:eastAsia="zh-CN"/>
          </w:rPr>
          <w:t>九、网络密码机项目风险管理</w:t>
        </w:r>
        <w:r>
          <w:tab/>
        </w:r>
        <w:r>
          <w:fldChar w:fldCharType="begin"/>
        </w:r>
        <w:r>
          <w:instrText xml:space="preserve"> PAGEREF _Toc7465 \h </w:instrText>
        </w:r>
        <w:r>
          <w:fldChar w:fldCharType="separate"/>
        </w:r>
        <w:r>
          <w:t>34</w:t>
        </w:r>
        <w:r>
          <w:fldChar w:fldCharType="end"/>
        </w:r>
      </w:hyperlink>
    </w:p>
    <w:p>
      <w:pPr>
        <w:pStyle w:val="TOC2"/>
        <w:tabs>
          <w:tab w:val="right" w:leader="dot" w:pos="8306"/>
        </w:tabs>
      </w:pPr>
      <w:hyperlink w:anchor="_Toc20869" w:history="1">
        <w:r>
          <w:rPr>
            <w:rFonts w:ascii="仿宋" w:eastAsia="仿宋" w:hAnsi="仿宋" w:cs="仿宋" w:hint="eastAsia"/>
            <w:lang w:eastAsia="zh-CN"/>
          </w:rPr>
          <w:t>(一)、风险识别与评估</w:t>
        </w:r>
        <w:r>
          <w:tab/>
        </w:r>
        <w:r>
          <w:fldChar w:fldCharType="begin"/>
        </w:r>
        <w:r>
          <w:instrText xml:space="preserve"> PAGEREF _Toc20869 \h </w:instrText>
        </w:r>
        <w:r>
          <w:fldChar w:fldCharType="separate"/>
        </w:r>
        <w:r>
          <w:t>34</w:t>
        </w:r>
        <w:r>
          <w:fldChar w:fldCharType="end"/>
        </w:r>
      </w:hyperlink>
    </w:p>
    <w:p>
      <w:pPr>
        <w:pStyle w:val="TOC2"/>
        <w:tabs>
          <w:tab w:val="right" w:leader="dot" w:pos="8306"/>
        </w:tabs>
      </w:pPr>
      <w:hyperlink w:anchor="_Toc25445" w:history="1">
        <w:r>
          <w:rPr>
            <w:rFonts w:ascii="仿宋" w:eastAsia="仿宋" w:hAnsi="仿宋" w:cs="仿宋" w:hint="eastAsia"/>
            <w:lang w:eastAsia="zh-CN"/>
          </w:rPr>
          <w:t>(二)、风险应对策略</w:t>
        </w:r>
        <w:r>
          <w:tab/>
        </w:r>
        <w:r>
          <w:fldChar w:fldCharType="begin"/>
        </w:r>
        <w:r>
          <w:instrText xml:space="preserve"> PAGEREF _Toc25445 \h </w:instrText>
        </w:r>
        <w:r>
          <w:fldChar w:fldCharType="separate"/>
        </w:r>
        <w:r>
          <w:t>35</w:t>
        </w:r>
        <w:r>
          <w:fldChar w:fldCharType="end"/>
        </w:r>
      </w:hyperlink>
    </w:p>
    <w:p>
      <w:pPr>
        <w:pStyle w:val="TOC2"/>
        <w:tabs>
          <w:tab w:val="right" w:leader="dot" w:pos="8306"/>
        </w:tabs>
      </w:pPr>
      <w:hyperlink w:anchor="_Toc31578" w:history="1">
        <w:r>
          <w:rPr>
            <w:rFonts w:ascii="仿宋" w:eastAsia="仿宋" w:hAnsi="仿宋" w:cs="仿宋" w:hint="eastAsia"/>
            <w:lang w:eastAsia="zh-CN"/>
          </w:rPr>
          <w:t>(三)、风险监控与控制</w:t>
        </w:r>
        <w:r>
          <w:tab/>
        </w:r>
        <w:r>
          <w:fldChar w:fldCharType="begin"/>
        </w:r>
        <w:r>
          <w:instrText xml:space="preserve"> PAGEREF _Toc31578 \h </w:instrText>
        </w:r>
        <w:r>
          <w:fldChar w:fldCharType="separate"/>
        </w:r>
        <w:r>
          <w:t>37</w:t>
        </w:r>
        <w:r>
          <w:fldChar w:fldCharType="end"/>
        </w:r>
      </w:hyperlink>
    </w:p>
    <w:p>
      <w:pPr>
        <w:pStyle w:val="TOC1"/>
        <w:tabs>
          <w:tab w:val="right" w:leader="dot" w:pos="8306"/>
        </w:tabs>
      </w:pPr>
      <w:hyperlink w:anchor="_Toc31597" w:history="1">
        <w:r>
          <w:rPr>
            <w:rFonts w:ascii="仿宋" w:eastAsia="仿宋" w:hAnsi="仿宋" w:cs="仿宋" w:hint="eastAsia"/>
            <w:lang w:eastAsia="zh-CN"/>
          </w:rPr>
          <w:t>十、网络密码机项目技术管理</w:t>
        </w:r>
        <w:r>
          <w:tab/>
        </w:r>
        <w:r>
          <w:fldChar w:fldCharType="begin"/>
        </w:r>
        <w:r>
          <w:instrText xml:space="preserve"> PAGEREF _Toc31597 \h </w:instrText>
        </w:r>
        <w:r>
          <w:fldChar w:fldCharType="separate"/>
        </w:r>
        <w:r>
          <w:t>38</w:t>
        </w:r>
        <w:r>
          <w:fldChar w:fldCharType="end"/>
        </w:r>
      </w:hyperlink>
    </w:p>
    <w:p>
      <w:pPr>
        <w:pStyle w:val="TOC2"/>
        <w:tabs>
          <w:tab w:val="right" w:leader="dot" w:pos="8306"/>
        </w:tabs>
      </w:pPr>
      <w:hyperlink w:anchor="_Toc20814" w:history="1">
        <w:r>
          <w:rPr>
            <w:rFonts w:ascii="仿宋" w:eastAsia="仿宋" w:hAnsi="仿宋" w:cs="仿宋" w:hint="eastAsia"/>
            <w:lang w:eastAsia="zh-CN"/>
          </w:rPr>
          <w:t>(一)、技术方案选用方向</w:t>
        </w:r>
        <w:r>
          <w:tab/>
        </w:r>
        <w:r>
          <w:fldChar w:fldCharType="begin"/>
        </w:r>
        <w:r>
          <w:instrText xml:space="preserve"> PAGEREF _Toc20814 \h </w:instrText>
        </w:r>
        <w:r>
          <w:fldChar w:fldCharType="separate"/>
        </w:r>
        <w:r>
          <w:t>38</w:t>
        </w:r>
        <w:r>
          <w:fldChar w:fldCharType="end"/>
        </w:r>
      </w:hyperlink>
    </w:p>
    <w:p>
      <w:pPr>
        <w:pStyle w:val="TOC2"/>
        <w:tabs>
          <w:tab w:val="right" w:leader="dot" w:pos="8306"/>
        </w:tabs>
      </w:pPr>
      <w:hyperlink w:anchor="_Toc915" w:history="1">
        <w:r>
          <w:rPr>
            <w:rFonts w:ascii="仿宋" w:eastAsia="仿宋" w:hAnsi="仿宋" w:cs="仿宋" w:hint="eastAsia"/>
            <w:lang w:eastAsia="zh-CN"/>
          </w:rPr>
          <w:t>(二)、工艺技术方案选用原则</w:t>
        </w:r>
        <w:r>
          <w:tab/>
        </w:r>
        <w:r>
          <w:fldChar w:fldCharType="begin"/>
        </w:r>
        <w:r>
          <w:instrText xml:space="preserve"> PAGEREF _Toc915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83" w:history="1">
        <w:r>
          <w:rPr>
            <w:rFonts w:ascii="仿宋" w:eastAsia="仿宋" w:hAnsi="仿宋" w:cs="仿宋" w:hint="eastAsia"/>
            <w:lang w:eastAsia="zh-CN"/>
          </w:rPr>
          <w:t>(三)、工艺技术方案要求</w:t>
        </w:r>
        <w:r>
          <w:tab/>
        </w:r>
        <w:r>
          <w:fldChar w:fldCharType="begin"/>
        </w:r>
        <w:r>
          <w:instrText xml:space="preserve"> PAGEREF _Toc28283 \h </w:instrText>
        </w:r>
        <w:r>
          <w:fldChar w:fldCharType="separate"/>
        </w:r>
        <w:r>
          <w:t>42</w:t>
        </w:r>
        <w:r>
          <w:fldChar w:fldCharType="end"/>
        </w:r>
      </w:hyperlink>
    </w:p>
    <w:p>
      <w:pPr>
        <w:pStyle w:val="TOC1"/>
        <w:tabs>
          <w:tab w:val="right" w:leader="dot" w:pos="8306"/>
        </w:tabs>
      </w:pPr>
      <w:hyperlink w:anchor="_Toc4176" w:history="1">
        <w:r>
          <w:rPr>
            <w:rFonts w:ascii="仿宋" w:eastAsia="仿宋" w:hAnsi="仿宋" w:cs="仿宋" w:hint="eastAsia"/>
            <w:lang w:eastAsia="zh-CN"/>
          </w:rPr>
          <w:t>十一、生产安全保护</w:t>
        </w:r>
        <w:r>
          <w:tab/>
        </w:r>
        <w:r>
          <w:fldChar w:fldCharType="begin"/>
        </w:r>
        <w:r>
          <w:instrText xml:space="preserve"> PAGEREF _Toc4176 \h </w:instrText>
        </w:r>
        <w:r>
          <w:fldChar w:fldCharType="separate"/>
        </w:r>
        <w:r>
          <w:t>44</w:t>
        </w:r>
        <w:r>
          <w:fldChar w:fldCharType="end"/>
        </w:r>
      </w:hyperlink>
    </w:p>
    <w:p>
      <w:pPr>
        <w:pStyle w:val="TOC2"/>
        <w:tabs>
          <w:tab w:val="right" w:leader="dot" w:pos="8306"/>
        </w:tabs>
      </w:pPr>
      <w:hyperlink w:anchor="_Toc3095" w:history="1">
        <w:r>
          <w:rPr>
            <w:rFonts w:ascii="仿宋" w:eastAsia="仿宋" w:hAnsi="仿宋" w:cs="仿宋" w:hint="eastAsia"/>
            <w:lang w:eastAsia="zh-CN"/>
          </w:rPr>
          <w:t>(一)、消防安全</w:t>
        </w:r>
        <w:r>
          <w:tab/>
        </w:r>
        <w:r>
          <w:fldChar w:fldCharType="begin"/>
        </w:r>
        <w:r>
          <w:instrText xml:space="preserve"> PAGEREF _Toc3095 \h </w:instrText>
        </w:r>
        <w:r>
          <w:fldChar w:fldCharType="separate"/>
        </w:r>
        <w:r>
          <w:t>44</w:t>
        </w:r>
        <w:r>
          <w:fldChar w:fldCharType="end"/>
        </w:r>
      </w:hyperlink>
    </w:p>
    <w:p>
      <w:pPr>
        <w:pStyle w:val="TOC2"/>
        <w:tabs>
          <w:tab w:val="right" w:leader="dot" w:pos="8306"/>
        </w:tabs>
      </w:pPr>
      <w:hyperlink w:anchor="_Toc6685" w:history="1">
        <w:r>
          <w:rPr>
            <w:rFonts w:ascii="仿宋" w:eastAsia="仿宋" w:hAnsi="仿宋" w:cs="仿宋" w:hint="eastAsia"/>
            <w:lang w:eastAsia="zh-CN"/>
          </w:rPr>
          <w:t>(二)、防火防爆总图布置措施</w:t>
        </w:r>
        <w:r>
          <w:tab/>
        </w:r>
        <w:r>
          <w:fldChar w:fldCharType="begin"/>
        </w:r>
        <w:r>
          <w:instrText xml:space="preserve"> PAGEREF _Toc6685 \h </w:instrText>
        </w:r>
        <w:r>
          <w:fldChar w:fldCharType="separate"/>
        </w:r>
        <w:r>
          <w:t>45</w:t>
        </w:r>
        <w:r>
          <w:fldChar w:fldCharType="end"/>
        </w:r>
      </w:hyperlink>
    </w:p>
    <w:p>
      <w:pPr>
        <w:pStyle w:val="TOC2"/>
        <w:tabs>
          <w:tab w:val="right" w:leader="dot" w:pos="8306"/>
        </w:tabs>
      </w:pPr>
      <w:hyperlink w:anchor="_Toc15470" w:history="1">
        <w:r>
          <w:rPr>
            <w:rFonts w:ascii="仿宋" w:eastAsia="仿宋" w:hAnsi="仿宋" w:cs="仿宋" w:hint="eastAsia"/>
            <w:lang w:eastAsia="zh-CN"/>
          </w:rPr>
          <w:t>(三)、自然灾害防范措施</w:t>
        </w:r>
        <w:r>
          <w:tab/>
        </w:r>
        <w:r>
          <w:fldChar w:fldCharType="begin"/>
        </w:r>
        <w:r>
          <w:instrText xml:space="preserve"> PAGEREF _Toc15470 \h </w:instrText>
        </w:r>
        <w:r>
          <w:fldChar w:fldCharType="separate"/>
        </w:r>
        <w:r>
          <w:t>46</w:t>
        </w:r>
        <w:r>
          <w:fldChar w:fldCharType="end"/>
        </w:r>
      </w:hyperlink>
    </w:p>
    <w:p>
      <w:pPr>
        <w:pStyle w:val="TOC2"/>
        <w:tabs>
          <w:tab w:val="right" w:leader="dot" w:pos="8306"/>
        </w:tabs>
      </w:pPr>
      <w:hyperlink w:anchor="_Toc16126" w:history="1">
        <w:r>
          <w:rPr>
            <w:rFonts w:ascii="仿宋" w:eastAsia="仿宋" w:hAnsi="仿宋" w:cs="仿宋" w:hint="eastAsia"/>
            <w:lang w:eastAsia="zh-CN"/>
          </w:rPr>
          <w:t>(四)、安全色及安全标志使用要求</w:t>
        </w:r>
        <w:r>
          <w:tab/>
        </w:r>
        <w:r>
          <w:fldChar w:fldCharType="begin"/>
        </w:r>
        <w:r>
          <w:instrText xml:space="preserve"> PAGEREF _Toc16126 \h </w:instrText>
        </w:r>
        <w:r>
          <w:fldChar w:fldCharType="separate"/>
        </w:r>
        <w:r>
          <w:t>47</w:t>
        </w:r>
        <w:r>
          <w:fldChar w:fldCharType="end"/>
        </w:r>
      </w:hyperlink>
    </w:p>
    <w:p>
      <w:pPr>
        <w:pStyle w:val="TOC2"/>
        <w:tabs>
          <w:tab w:val="right" w:leader="dot" w:pos="8306"/>
        </w:tabs>
      </w:pPr>
      <w:hyperlink w:anchor="_Toc20148" w:history="1">
        <w:r>
          <w:rPr>
            <w:rFonts w:ascii="仿宋" w:eastAsia="仿宋" w:hAnsi="仿宋" w:cs="仿宋" w:hint="eastAsia"/>
            <w:lang w:eastAsia="zh-CN"/>
          </w:rPr>
          <w:t>(五)、防尘防毒措施</w:t>
        </w:r>
        <w:r>
          <w:tab/>
        </w:r>
        <w:r>
          <w:fldChar w:fldCharType="begin"/>
        </w:r>
        <w:r>
          <w:instrText xml:space="preserve"> PAGEREF _Toc20148 \h </w:instrText>
        </w:r>
        <w:r>
          <w:fldChar w:fldCharType="separate"/>
        </w:r>
        <w:r>
          <w:t>48</w:t>
        </w:r>
        <w:r>
          <w:fldChar w:fldCharType="end"/>
        </w:r>
      </w:hyperlink>
    </w:p>
    <w:p>
      <w:pPr>
        <w:pStyle w:val="TOC2"/>
        <w:tabs>
          <w:tab w:val="right" w:leader="dot" w:pos="8306"/>
        </w:tabs>
      </w:pPr>
      <w:hyperlink w:anchor="_Toc7575" w:history="1">
        <w:r>
          <w:rPr>
            <w:rFonts w:ascii="仿宋" w:eastAsia="仿宋" w:hAnsi="仿宋" w:cs="仿宋" w:hint="eastAsia"/>
            <w:lang w:eastAsia="zh-CN"/>
          </w:rPr>
          <w:t>(六)、防静电、触电防护及防雷措施</w:t>
        </w:r>
        <w:r>
          <w:tab/>
        </w:r>
        <w:r>
          <w:fldChar w:fldCharType="begin"/>
        </w:r>
        <w:r>
          <w:instrText xml:space="preserve"> PAGEREF _Toc7575 \h </w:instrText>
        </w:r>
        <w:r>
          <w:fldChar w:fldCharType="separate"/>
        </w:r>
        <w:r>
          <w:t>49</w:t>
        </w:r>
        <w:r>
          <w:fldChar w:fldCharType="end"/>
        </w:r>
      </w:hyperlink>
    </w:p>
    <w:p>
      <w:pPr>
        <w:pStyle w:val="TOC2"/>
        <w:tabs>
          <w:tab w:val="right" w:leader="dot" w:pos="8306"/>
        </w:tabs>
      </w:pPr>
      <w:hyperlink w:anchor="_Toc10826" w:history="1">
        <w:r>
          <w:rPr>
            <w:rFonts w:ascii="仿宋" w:eastAsia="仿宋" w:hAnsi="仿宋" w:cs="仿宋" w:hint="eastAsia"/>
            <w:lang w:eastAsia="zh-CN"/>
          </w:rPr>
          <w:t>(七)、机械设备安全保障措施</w:t>
        </w:r>
        <w:r>
          <w:tab/>
        </w:r>
        <w:r>
          <w:fldChar w:fldCharType="begin"/>
        </w:r>
        <w:r>
          <w:instrText xml:space="preserve"> PAGEREF _Toc10826 \h </w:instrText>
        </w:r>
        <w:r>
          <w:fldChar w:fldCharType="separate"/>
        </w:r>
        <w:r>
          <w:t>50</w:t>
        </w:r>
        <w:r>
          <w:fldChar w:fldCharType="end"/>
        </w:r>
      </w:hyperlink>
    </w:p>
    <w:p>
      <w:pPr>
        <w:pStyle w:val="TOC1"/>
        <w:tabs>
          <w:tab w:val="right" w:leader="dot" w:pos="8306"/>
        </w:tabs>
      </w:pPr>
      <w:hyperlink w:anchor="_Toc32200" w:history="1">
        <w:r>
          <w:rPr>
            <w:rFonts w:ascii="仿宋" w:eastAsia="仿宋" w:hAnsi="仿宋" w:cs="仿宋" w:hint="eastAsia"/>
            <w:lang w:eastAsia="zh-CN"/>
          </w:rPr>
          <w:t>十二、网络密码机项目人力资源培养与发展</w:t>
        </w:r>
        <w:r>
          <w:tab/>
        </w:r>
        <w:r>
          <w:fldChar w:fldCharType="begin"/>
        </w:r>
        <w:r>
          <w:instrText xml:space="preserve"> PAGEREF _Toc32200 \h </w:instrText>
        </w:r>
        <w:r>
          <w:fldChar w:fldCharType="separate"/>
        </w:r>
        <w:r>
          <w:t>52</w:t>
        </w:r>
        <w:r>
          <w:fldChar w:fldCharType="end"/>
        </w:r>
      </w:hyperlink>
    </w:p>
    <w:p>
      <w:pPr>
        <w:pStyle w:val="TOC2"/>
        <w:tabs>
          <w:tab w:val="right" w:leader="dot" w:pos="8306"/>
        </w:tabs>
      </w:pPr>
      <w:hyperlink w:anchor="_Toc9594" w:history="1">
        <w:r>
          <w:rPr>
            <w:rFonts w:ascii="仿宋" w:eastAsia="仿宋" w:hAnsi="仿宋" w:cs="仿宋" w:hint="eastAsia"/>
            <w:lang w:eastAsia="zh-CN"/>
          </w:rPr>
          <w:t>(一)、人才需求与规划</w:t>
        </w:r>
        <w:r>
          <w:tab/>
        </w:r>
        <w:r>
          <w:fldChar w:fldCharType="begin"/>
        </w:r>
        <w:r>
          <w:instrText xml:space="preserve"> PAGEREF _Toc9594 \h </w:instrText>
        </w:r>
        <w:r>
          <w:fldChar w:fldCharType="separate"/>
        </w:r>
        <w:r>
          <w:t>52</w:t>
        </w:r>
        <w:r>
          <w:fldChar w:fldCharType="end"/>
        </w:r>
      </w:hyperlink>
    </w:p>
    <w:p>
      <w:pPr>
        <w:pStyle w:val="TOC2"/>
        <w:tabs>
          <w:tab w:val="right" w:leader="dot" w:pos="8306"/>
        </w:tabs>
      </w:pPr>
      <w:hyperlink w:anchor="_Toc23314" w:history="1">
        <w:r>
          <w:rPr>
            <w:rFonts w:ascii="仿宋" w:eastAsia="仿宋" w:hAnsi="仿宋" w:cs="仿宋" w:hint="eastAsia"/>
            <w:lang w:eastAsia="zh-CN"/>
          </w:rPr>
          <w:t>(二)、培训与发展计划</w:t>
        </w:r>
        <w:r>
          <w:tab/>
        </w:r>
        <w:r>
          <w:fldChar w:fldCharType="begin"/>
        </w:r>
        <w:r>
          <w:instrText xml:space="preserve"> PAGEREF _Toc23314 \h </w:instrText>
        </w:r>
        <w:r>
          <w:fldChar w:fldCharType="separate"/>
        </w:r>
        <w:r>
          <w:t>52</w:t>
        </w:r>
        <w:r>
          <w:fldChar w:fldCharType="end"/>
        </w:r>
      </w:hyperlink>
    </w:p>
    <w:p>
      <w:pPr>
        <w:pStyle w:val="TOC1"/>
        <w:tabs>
          <w:tab w:val="right" w:leader="dot" w:pos="8306"/>
        </w:tabs>
      </w:pPr>
      <w:hyperlink w:anchor="_Toc15022" w:history="1">
        <w:r>
          <w:rPr>
            <w:rFonts w:ascii="仿宋" w:eastAsia="仿宋" w:hAnsi="仿宋" w:cs="仿宋" w:hint="eastAsia"/>
            <w:lang w:eastAsia="zh-CN"/>
          </w:rPr>
          <w:t>十三、网络密码机项目实施时间节点</w:t>
        </w:r>
        <w:r>
          <w:tab/>
        </w:r>
        <w:r>
          <w:fldChar w:fldCharType="begin"/>
        </w:r>
        <w:r>
          <w:instrText xml:space="preserve"> PAGEREF _Toc15022 \h </w:instrText>
        </w:r>
        <w:r>
          <w:fldChar w:fldCharType="separate"/>
        </w:r>
        <w:r>
          <w:t>53</w:t>
        </w:r>
        <w:r>
          <w:fldChar w:fldCharType="end"/>
        </w:r>
      </w:hyperlink>
    </w:p>
    <w:p>
      <w:pPr>
        <w:pStyle w:val="TOC2"/>
        <w:tabs>
          <w:tab w:val="right" w:leader="dot" w:pos="8306"/>
        </w:tabs>
      </w:pPr>
      <w:hyperlink w:anchor="_Toc18273" w:history="1">
        <w:r>
          <w:rPr>
            <w:rFonts w:ascii="仿宋" w:eastAsia="仿宋" w:hAnsi="仿宋" w:cs="仿宋" w:hint="eastAsia"/>
            <w:lang w:eastAsia="zh-CN"/>
          </w:rPr>
          <w:t>(一)、网络密码机项目启动阶段时间节点</w:t>
        </w:r>
        <w:r>
          <w:tab/>
        </w:r>
        <w:r>
          <w:fldChar w:fldCharType="begin"/>
        </w:r>
        <w:r>
          <w:instrText xml:space="preserve"> PAGEREF _Toc18273 \h </w:instrText>
        </w:r>
        <w:r>
          <w:fldChar w:fldCharType="separate"/>
        </w:r>
        <w:r>
          <w:t>53</w:t>
        </w:r>
        <w:r>
          <w:fldChar w:fldCharType="end"/>
        </w:r>
      </w:hyperlink>
    </w:p>
    <w:p>
      <w:pPr>
        <w:pStyle w:val="TOC2"/>
        <w:tabs>
          <w:tab w:val="right" w:leader="dot" w:pos="8306"/>
        </w:tabs>
      </w:pPr>
      <w:hyperlink w:anchor="_Toc22693" w:history="1">
        <w:r>
          <w:rPr>
            <w:rFonts w:ascii="仿宋" w:eastAsia="仿宋" w:hAnsi="仿宋" w:cs="仿宋" w:hint="eastAsia"/>
            <w:lang w:eastAsia="zh-CN"/>
          </w:rPr>
          <w:t>(二)、网络密码机项目执行阶段时间节点</w:t>
        </w:r>
        <w:r>
          <w:tab/>
        </w:r>
        <w:r>
          <w:fldChar w:fldCharType="begin"/>
        </w:r>
        <w:r>
          <w:instrText xml:space="preserve"> PAGEREF _Toc22693 \h </w:instrText>
        </w:r>
        <w:r>
          <w:fldChar w:fldCharType="separate"/>
        </w:r>
        <w:r>
          <w:t>54</w:t>
        </w:r>
        <w:r>
          <w:fldChar w:fldCharType="end"/>
        </w:r>
      </w:hyperlink>
    </w:p>
    <w:p>
      <w:pPr>
        <w:pStyle w:val="TOC2"/>
        <w:tabs>
          <w:tab w:val="right" w:leader="dot" w:pos="8306"/>
        </w:tabs>
      </w:pPr>
      <w:hyperlink w:anchor="_Toc4334" w:history="1">
        <w:r>
          <w:rPr>
            <w:rFonts w:ascii="仿宋" w:eastAsia="仿宋" w:hAnsi="仿宋" w:cs="仿宋" w:hint="eastAsia"/>
            <w:lang w:eastAsia="zh-CN"/>
          </w:rPr>
          <w:t>(三)、网络密码机项目完成阶段时间节点</w:t>
        </w:r>
        <w:r>
          <w:tab/>
        </w:r>
        <w:r>
          <w:fldChar w:fldCharType="begin"/>
        </w:r>
        <w:r>
          <w:instrText xml:space="preserve"> PAGEREF _Toc4334 \h </w:instrText>
        </w:r>
        <w:r>
          <w:fldChar w:fldCharType="separate"/>
        </w:r>
        <w:r>
          <w:t>55</w:t>
        </w:r>
        <w:r>
          <w:fldChar w:fldCharType="end"/>
        </w:r>
      </w:hyperlink>
    </w:p>
    <w:p>
      <w:pPr>
        <w:pStyle w:val="TOC1"/>
        <w:tabs>
          <w:tab w:val="right" w:leader="dot" w:pos="8306"/>
        </w:tabs>
      </w:pPr>
      <w:hyperlink w:anchor="_Toc11591" w:history="1">
        <w:r>
          <w:rPr>
            <w:rFonts w:ascii="仿宋" w:eastAsia="仿宋" w:hAnsi="仿宋" w:cs="仿宋" w:hint="eastAsia"/>
            <w:lang w:eastAsia="zh-CN"/>
          </w:rPr>
          <w:t>十四、网络密码机项目工程方案分析</w:t>
        </w:r>
        <w:r>
          <w:tab/>
        </w:r>
        <w:r>
          <w:fldChar w:fldCharType="begin"/>
        </w:r>
        <w:r>
          <w:instrText xml:space="preserve"> PAGEREF _Toc11591 \h </w:instrText>
        </w:r>
        <w:r>
          <w:fldChar w:fldCharType="separate"/>
        </w:r>
        <w:r>
          <w:t>56</w:t>
        </w:r>
        <w:r>
          <w:fldChar w:fldCharType="end"/>
        </w:r>
      </w:hyperlink>
    </w:p>
    <w:p>
      <w:pPr>
        <w:pStyle w:val="TOC2"/>
        <w:tabs>
          <w:tab w:val="right" w:leader="dot" w:pos="8306"/>
        </w:tabs>
      </w:pPr>
      <w:hyperlink w:anchor="_Toc11342" w:history="1">
        <w:r>
          <w:rPr>
            <w:rFonts w:ascii="仿宋" w:eastAsia="仿宋" w:hAnsi="仿宋" w:cs="仿宋" w:hint="eastAsia"/>
            <w:lang w:eastAsia="zh-CN"/>
          </w:rPr>
          <w:t>(一)、建筑工程设计原则</w:t>
        </w:r>
        <w:r>
          <w:tab/>
        </w:r>
        <w:r>
          <w:fldChar w:fldCharType="begin"/>
        </w:r>
        <w:r>
          <w:instrText xml:space="preserve"> PAGEREF _Toc11342 \h </w:instrText>
        </w:r>
        <w:r>
          <w:fldChar w:fldCharType="separate"/>
        </w:r>
        <w:r>
          <w:t>56</w:t>
        </w:r>
        <w:r>
          <w:fldChar w:fldCharType="end"/>
        </w:r>
      </w:hyperlink>
    </w:p>
    <w:p>
      <w:pPr>
        <w:pStyle w:val="TOC2"/>
        <w:tabs>
          <w:tab w:val="right" w:leader="dot" w:pos="8306"/>
        </w:tabs>
      </w:pPr>
      <w:hyperlink w:anchor="_Toc2039" w:history="1">
        <w:r>
          <w:rPr>
            <w:rFonts w:ascii="仿宋" w:eastAsia="仿宋" w:hAnsi="仿宋" w:cs="仿宋" w:hint="eastAsia"/>
            <w:lang w:eastAsia="zh-CN"/>
          </w:rPr>
          <w:t>(二)、土建工程建设指标</w:t>
        </w:r>
        <w:r>
          <w:tab/>
        </w:r>
        <w:r>
          <w:fldChar w:fldCharType="begin"/>
        </w:r>
        <w:r>
          <w:instrText xml:space="preserve"> PAGEREF _Toc2039 \h </w:instrText>
        </w:r>
        <w:r>
          <w:fldChar w:fldCharType="separate"/>
        </w:r>
        <w:r>
          <w:t>59</w:t>
        </w:r>
        <w:r>
          <w:fldChar w:fldCharType="end"/>
        </w:r>
      </w:hyperlink>
    </w:p>
    <w:p>
      <w:pPr>
        <w:pStyle w:val="TOC1"/>
        <w:tabs>
          <w:tab w:val="right" w:leader="dot" w:pos="8306"/>
        </w:tabs>
      </w:pPr>
      <w:hyperlink w:anchor="_Toc11248" w:history="1">
        <w:r>
          <w:rPr>
            <w:rFonts w:ascii="仿宋" w:eastAsia="仿宋" w:hAnsi="仿宋" w:cs="仿宋" w:hint="eastAsia"/>
            <w:lang w:eastAsia="zh-CN"/>
          </w:rPr>
          <w:t>十五、利益相关者分析与沟通计划</w:t>
        </w:r>
        <w:r>
          <w:tab/>
        </w:r>
        <w:r>
          <w:fldChar w:fldCharType="begin"/>
        </w:r>
        <w:r>
          <w:instrText xml:space="preserve"> PAGEREF _Toc11248 \h </w:instrText>
        </w:r>
        <w:r>
          <w:fldChar w:fldCharType="separate"/>
        </w:r>
        <w:r>
          <w:t>61</w:t>
        </w:r>
        <w:r>
          <w:fldChar w:fldCharType="end"/>
        </w:r>
      </w:hyperlink>
    </w:p>
    <w:p>
      <w:pPr>
        <w:pStyle w:val="TOC2"/>
        <w:tabs>
          <w:tab w:val="right" w:leader="dot" w:pos="8306"/>
        </w:tabs>
      </w:pPr>
      <w:hyperlink w:anchor="_Toc6040" w:history="1">
        <w:r>
          <w:rPr>
            <w:rFonts w:ascii="仿宋" w:eastAsia="仿宋" w:hAnsi="仿宋" w:cs="仿宋" w:hint="eastAsia"/>
            <w:lang w:eastAsia="zh-CN"/>
          </w:rPr>
          <w:t>(一)、利益相关者分析</w:t>
        </w:r>
        <w:r>
          <w:tab/>
        </w:r>
        <w:r>
          <w:fldChar w:fldCharType="begin"/>
        </w:r>
        <w:r>
          <w:instrText xml:space="preserve"> PAGEREF _Toc6040 \h </w:instrText>
        </w:r>
        <w:r>
          <w:fldChar w:fldCharType="separate"/>
        </w:r>
        <w:r>
          <w:t>61</w:t>
        </w:r>
        <w:r>
          <w:fldChar w:fldCharType="end"/>
        </w:r>
      </w:hyperlink>
    </w:p>
    <w:p>
      <w:pPr>
        <w:pStyle w:val="TOC2"/>
        <w:tabs>
          <w:tab w:val="right" w:leader="dot" w:pos="8306"/>
        </w:tabs>
      </w:pPr>
      <w:hyperlink w:anchor="_Toc6296" w:history="1">
        <w:r>
          <w:rPr>
            <w:rFonts w:ascii="仿宋" w:eastAsia="仿宋" w:hAnsi="仿宋" w:cs="仿宋" w:hint="eastAsia"/>
            <w:lang w:eastAsia="zh-CN"/>
          </w:rPr>
          <w:t>(二)、沟通计划</w:t>
        </w:r>
        <w:r>
          <w:tab/>
        </w:r>
        <w:r>
          <w:fldChar w:fldCharType="begin"/>
        </w:r>
        <w:r>
          <w:instrText xml:space="preserve"> PAGEREF _Toc6296 \h </w:instrText>
        </w:r>
        <w:r>
          <w:fldChar w:fldCharType="separate"/>
        </w:r>
        <w:r>
          <w:t>62</w:t>
        </w:r>
        <w:r>
          <w:fldChar w:fldCharType="end"/>
        </w:r>
      </w:hyperlink>
    </w:p>
    <w:p>
      <w:pPr>
        <w:pStyle w:val="TOC1"/>
        <w:tabs>
          <w:tab w:val="right" w:leader="dot" w:pos="8306"/>
        </w:tabs>
      </w:pPr>
      <w:hyperlink w:anchor="_Toc10658" w:history="1">
        <w:r>
          <w:rPr>
            <w:rFonts w:ascii="仿宋" w:eastAsia="仿宋" w:hAnsi="仿宋" w:cs="仿宋" w:hint="eastAsia"/>
            <w:lang w:eastAsia="zh-CN"/>
          </w:rPr>
          <w:t>十六、网络密码机项目治理与监督</w:t>
        </w:r>
        <w:r>
          <w:tab/>
        </w:r>
        <w:r>
          <w:fldChar w:fldCharType="begin"/>
        </w:r>
        <w:r>
          <w:instrText xml:space="preserve"> PAGEREF _Toc10658 \h </w:instrText>
        </w:r>
        <w:r>
          <w:fldChar w:fldCharType="separate"/>
        </w:r>
        <w:r>
          <w:t>63</w:t>
        </w:r>
        <w:r>
          <w:fldChar w:fldCharType="end"/>
        </w:r>
      </w:hyperlink>
    </w:p>
    <w:p>
      <w:pPr>
        <w:pStyle w:val="TOC2"/>
        <w:tabs>
          <w:tab w:val="right" w:leader="dot" w:pos="8306"/>
        </w:tabs>
      </w:pPr>
      <w:hyperlink w:anchor="_Toc23188" w:history="1">
        <w:r>
          <w:rPr>
            <w:rFonts w:ascii="仿宋" w:eastAsia="仿宋" w:hAnsi="仿宋" w:cs="仿宋" w:hint="eastAsia"/>
            <w:lang w:eastAsia="zh-CN"/>
          </w:rPr>
          <w:t>(一)、网络密码机项目治理结构</w:t>
        </w:r>
        <w:r>
          <w:tab/>
        </w:r>
        <w:r>
          <w:fldChar w:fldCharType="begin"/>
        </w:r>
        <w:r>
          <w:instrText xml:space="preserve"> PAGEREF _Toc23188 \h </w:instrText>
        </w:r>
        <w:r>
          <w:fldChar w:fldCharType="separate"/>
        </w:r>
        <w:r>
          <w:t>63</w:t>
        </w:r>
        <w:r>
          <w:fldChar w:fldCharType="end"/>
        </w:r>
      </w:hyperlink>
    </w:p>
    <w:p>
      <w:pPr>
        <w:pStyle w:val="TOC2"/>
        <w:tabs>
          <w:tab w:val="right" w:leader="dot" w:pos="8306"/>
        </w:tabs>
      </w:pPr>
      <w:hyperlink w:anchor="_Toc31482" w:history="1">
        <w:r>
          <w:rPr>
            <w:rFonts w:ascii="仿宋" w:eastAsia="仿宋" w:hAnsi="仿宋" w:cs="仿宋" w:hint="eastAsia"/>
            <w:lang w:eastAsia="zh-CN"/>
          </w:rPr>
          <w:t>(二)、监督与审计</w:t>
        </w:r>
        <w:r>
          <w:tab/>
        </w:r>
        <w:r>
          <w:fldChar w:fldCharType="begin"/>
        </w:r>
        <w:r>
          <w:instrText xml:space="preserve"> PAGEREF _Toc31482 \h </w:instrText>
        </w:r>
        <w:r>
          <w:fldChar w:fldCharType="separate"/>
        </w:r>
        <w:r>
          <w:t>65</w:t>
        </w:r>
        <w:r>
          <w:fldChar w:fldCharType="end"/>
        </w:r>
      </w:hyperlink>
    </w:p>
    <w:p>
      <w:pPr>
        <w:pStyle w:val="TOC1"/>
        <w:tabs>
          <w:tab w:val="right" w:leader="dot" w:pos="8306"/>
        </w:tabs>
      </w:pPr>
      <w:hyperlink w:anchor="_Toc8644" w:history="1">
        <w:r>
          <w:rPr>
            <w:rFonts w:ascii="仿宋" w:eastAsia="仿宋" w:hAnsi="仿宋" w:cs="仿宋" w:hint="eastAsia"/>
            <w:lang w:eastAsia="zh-CN"/>
          </w:rPr>
          <w:t>十七、风险识别与分类</w:t>
        </w:r>
        <w:r>
          <w:tab/>
        </w:r>
        <w:r>
          <w:fldChar w:fldCharType="begin"/>
        </w:r>
        <w:r>
          <w:instrText xml:space="preserve"> PAGEREF _Toc8644 \h </w:instrText>
        </w:r>
        <w:r>
          <w:fldChar w:fldCharType="separate"/>
        </w:r>
        <w:r>
          <w:t>66</w:t>
        </w:r>
        <w:r>
          <w:fldChar w:fldCharType="end"/>
        </w:r>
      </w:hyperlink>
    </w:p>
    <w:p>
      <w:pPr>
        <w:pStyle w:val="TOC2"/>
        <w:tabs>
          <w:tab w:val="right" w:leader="dot" w:pos="8306"/>
        </w:tabs>
      </w:pPr>
      <w:hyperlink w:anchor="_Toc28776" w:history="1">
        <w:r>
          <w:rPr>
            <w:rFonts w:ascii="仿宋" w:eastAsia="仿宋" w:hAnsi="仿宋" w:cs="仿宋" w:hint="eastAsia"/>
            <w:lang w:eastAsia="zh-CN"/>
          </w:rPr>
          <w:t>(一)、风险识别</w:t>
        </w:r>
        <w:r>
          <w:tab/>
        </w:r>
        <w:r>
          <w:fldChar w:fldCharType="begin"/>
        </w:r>
        <w:r>
          <w:instrText xml:space="preserve"> PAGEREF _Toc28776 \h </w:instrText>
        </w:r>
        <w:r>
          <w:fldChar w:fldCharType="separate"/>
        </w:r>
        <w:r>
          <w:t>66</w:t>
        </w:r>
        <w:r>
          <w:fldChar w:fldCharType="end"/>
        </w:r>
      </w:hyperlink>
    </w:p>
    <w:p>
      <w:pPr>
        <w:pStyle w:val="TOC2"/>
        <w:tabs>
          <w:tab w:val="right" w:leader="dot" w:pos="8306"/>
        </w:tabs>
      </w:pPr>
      <w:hyperlink w:anchor="_Toc27301" w:history="1">
        <w:r>
          <w:rPr>
            <w:rFonts w:ascii="仿宋" w:eastAsia="仿宋" w:hAnsi="仿宋" w:cs="仿宋" w:hint="eastAsia"/>
            <w:lang w:eastAsia="zh-CN"/>
          </w:rPr>
          <w:t>(二)、风险分类</w:t>
        </w:r>
        <w:r>
          <w:tab/>
        </w:r>
        <w:r>
          <w:fldChar w:fldCharType="begin"/>
        </w:r>
        <w:r>
          <w:instrText xml:space="preserve"> PAGEREF _Toc27301 \h </w:instrText>
        </w:r>
        <w:r>
          <w:fldChar w:fldCharType="separate"/>
        </w:r>
        <w:r>
          <w:t>68</w:t>
        </w:r>
        <w:r>
          <w:fldChar w:fldCharType="end"/>
        </w:r>
      </w:hyperlink>
    </w:p>
    <w:p>
      <w:pPr>
        <w:pStyle w:val="TOC1"/>
        <w:tabs>
          <w:tab w:val="right" w:leader="dot" w:pos="8306"/>
        </w:tabs>
      </w:pPr>
      <w:hyperlink w:anchor="_Toc31713" w:history="1">
        <w:r>
          <w:rPr>
            <w:rFonts w:ascii="仿宋" w:eastAsia="仿宋" w:hAnsi="仿宋" w:cs="仿宋" w:hint="eastAsia"/>
            <w:lang w:eastAsia="zh-CN"/>
          </w:rPr>
          <w:t>十八、供应链管理</w:t>
        </w:r>
        <w:r>
          <w:tab/>
        </w:r>
        <w:r>
          <w:fldChar w:fldCharType="begin"/>
        </w:r>
        <w:r>
          <w:instrText xml:space="preserve"> PAGEREF _Toc31713 \h </w:instrText>
        </w:r>
        <w:r>
          <w:fldChar w:fldCharType="separate"/>
        </w:r>
        <w:r>
          <w:t>69</w:t>
        </w:r>
        <w:r>
          <w:fldChar w:fldCharType="end"/>
        </w:r>
      </w:hyperlink>
    </w:p>
    <w:p>
      <w:pPr>
        <w:pStyle w:val="TOC2"/>
        <w:tabs>
          <w:tab w:val="right" w:leader="dot" w:pos="8306"/>
        </w:tabs>
      </w:pPr>
      <w:hyperlink w:anchor="_Toc28932" w:history="1">
        <w:r>
          <w:rPr>
            <w:rFonts w:ascii="仿宋" w:eastAsia="仿宋" w:hAnsi="仿宋" w:cs="仿宋" w:hint="eastAsia"/>
            <w:lang w:eastAsia="zh-CN"/>
          </w:rPr>
          <w:t>(一)、供应链战略规划</w:t>
        </w:r>
        <w:r>
          <w:tab/>
        </w:r>
        <w:r>
          <w:fldChar w:fldCharType="begin"/>
        </w:r>
        <w:r>
          <w:instrText xml:space="preserve"> PAGEREF _Toc28932 \h </w:instrText>
        </w:r>
        <w:r>
          <w:fldChar w:fldCharType="separate"/>
        </w:r>
        <w:r>
          <w:t>69</w:t>
        </w:r>
        <w:r>
          <w:fldChar w:fldCharType="end"/>
        </w:r>
      </w:hyperlink>
    </w:p>
    <w:p>
      <w:pPr>
        <w:pStyle w:val="TOC2"/>
        <w:tabs>
          <w:tab w:val="right" w:leader="dot" w:pos="8306"/>
        </w:tabs>
      </w:pPr>
      <w:hyperlink w:anchor="_Toc23809" w:history="1">
        <w:r>
          <w:rPr>
            <w:rFonts w:ascii="仿宋" w:eastAsia="仿宋" w:hAnsi="仿宋" w:cs="仿宋" w:hint="eastAsia"/>
            <w:lang w:eastAsia="zh-CN"/>
          </w:rPr>
          <w:t>(二)、供应商选择与合作</w:t>
        </w:r>
        <w:r>
          <w:tab/>
        </w:r>
        <w:r>
          <w:fldChar w:fldCharType="begin"/>
        </w:r>
        <w:r>
          <w:instrText xml:space="preserve"> PAGEREF _Toc23809 \h </w:instrText>
        </w:r>
        <w:r>
          <w:fldChar w:fldCharType="separate"/>
        </w:r>
        <w:r>
          <w:t>71</w:t>
        </w:r>
        <w:r>
          <w:fldChar w:fldCharType="end"/>
        </w:r>
      </w:hyperlink>
    </w:p>
    <w:p>
      <w:pPr>
        <w:pStyle w:val="TOC2"/>
        <w:tabs>
          <w:tab w:val="right" w:leader="dot" w:pos="8306"/>
        </w:tabs>
      </w:pPr>
      <w:hyperlink w:anchor="_Toc9482" w:history="1">
        <w:r>
          <w:rPr>
            <w:rFonts w:ascii="仿宋" w:eastAsia="仿宋" w:hAnsi="仿宋" w:cs="仿宋" w:hint="eastAsia"/>
            <w:lang w:eastAsia="zh-CN"/>
          </w:rPr>
          <w:t>(三)、物流与库存管理</w:t>
        </w:r>
        <w:r>
          <w:tab/>
        </w:r>
        <w:r>
          <w:fldChar w:fldCharType="begin"/>
        </w:r>
        <w:r>
          <w:instrText xml:space="preserve"> PAGEREF _Toc9482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8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935"/>
      <w:r>
        <w:rPr>
          <w:rFonts w:ascii="仿宋" w:eastAsia="仿宋" w:hAnsi="仿宋" w:cs="仿宋" w:hint="eastAsia"/>
          <w:lang w:eastAsia="zh-CN"/>
        </w:rPr>
        <w:t>(一)、网络密码机行业分析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行业一直以来都是市场的关注焦点。行业内的发展趋势、竞争态势以及潜在机会都对网络密码机项目的推进产生深远的影响。通过深入研究行业的整体概貌，我们将更好地理解行业的核心特征，为网络密码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密码机行业，技术一直是推动创新和发展的关键因素。我们将对当前技术趋势进行详尽分析，包括但不限于人工智能、大数据应用、先进制造技术等。这有助于网络密码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络密码机项目成功的基础。我们将对主要竞争对手进行深入研究，包括其市场份额、产品特点、市场定位等。通过全面了解竞争对手的优势和劣势，网络密码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394"/>
      <w:r>
        <w:rPr>
          <w:rFonts w:ascii="仿宋" w:eastAsia="仿宋" w:hAnsi="仿宋" w:cs="仿宋" w:hint="eastAsia"/>
          <w:sz w:val="28"/>
          <w:lang w:eastAsia="zh-CN"/>
        </w:rPr>
        <w:t>(二)、网络密码机市场分析预测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络密码机市场未来的增长趋势。这包括市场的整体规模、各细分领域的发展趋势等。网络密码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络密码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网络密码机项目实施过程中需要充分考虑的因素。我们将对市场风险进行全面评估，包括但不限于政策法规风险、市场竞争风险、技术变革风险等。通过对潜在风险的深入分析，网络密码机项目可以制定相应的风险缓解策略，降低不确定性对网络密码机项目的影响。</w:t>
      </w:r>
    </w:p>
    <w:p>
      <w:pPr>
        <w:pStyle w:val="Heading1"/>
        <w:ind w:firstLine="560" w:firstLineChars="200"/>
        <w:rPr>
          <w:rFonts w:ascii="仿宋" w:eastAsia="仿宋" w:hAnsi="仿宋" w:cs="仿宋" w:hint="eastAsia"/>
          <w:sz w:val="28"/>
          <w:lang w:eastAsia="zh-CN"/>
        </w:rPr>
      </w:pPr>
      <w:bookmarkStart w:id="5" w:name="_Toc8934"/>
      <w:r>
        <w:rPr>
          <w:rFonts w:ascii="仿宋" w:eastAsia="仿宋" w:hAnsi="仿宋" w:cs="仿宋" w:hint="eastAsia"/>
          <w:sz w:val="28"/>
          <w:lang w:eastAsia="zh-CN"/>
        </w:rPr>
        <w:t>二、网络密码机项目概论</w:t>
      </w:r>
      <w:bookmarkEnd w:id="5"/>
    </w:p>
    <w:p>
      <w:pPr>
        <w:pStyle w:val="Heading2"/>
        <w:rPr>
          <w:rFonts w:ascii="仿宋" w:eastAsia="仿宋" w:hAnsi="仿宋" w:cs="仿宋" w:hint="eastAsia"/>
          <w:lang w:eastAsia="zh-CN"/>
        </w:rPr>
      </w:pPr>
      <w:bookmarkStart w:id="6" w:name="_Toc31954"/>
      <w:r>
        <w:rPr>
          <w:rFonts w:ascii="仿宋" w:eastAsia="仿宋" w:hAnsi="仿宋" w:cs="仿宋" w:hint="eastAsia"/>
          <w:lang w:eastAsia="zh-CN"/>
        </w:rPr>
        <w:t>(一)、网络密码机项目概况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的起源追溯至对市场的深入洞察。市场的不断演变与变革为网络密码机项目提供了难得的机遇。当前市场存在的需求缺口和变革的大环境共同构成了网络密码机项目的背景。这个网络密码机项目旨在充分利用市场机遇，填补行业中尚未满足的需求，为客户提供全新的解决方案。市场的变革和需求的增长使得这个网络密码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网络密码机项目名称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正式命名为网络密码机。这个名称不仅仅是一个标识，更代表了网络密码机项目的核心理念和愿景。它蕴含着网络密码机项目所要解决问题的关键字，具有强烈的表达和辨识度，为网络密码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网络密码机项目目标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的核心目标是提供一种全新、高效的解决方案，满足客户日益增长的需求。网络密码机项目追求的不仅仅是满足市场需求，更是在市场中获得卓越的竞争优势。通过不断提升产品或服务的质量和创新水平，网络密码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网络密码机项目范围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全面涵盖了产品研发、制造、市场推广和售后服务，确保从产品设计到最终用户体验的全方位关注。这一全面的网络密码机项目范围是为了确保网络密码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网络密码机项目时间表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网络密码机项目计划在未来18个月内完成，包括研发、测试、市场试点和正式推出等不同阶段。这个时间表的合理设计是为了确保网络密码机项目各个阶段的顺利推进，以便按时交付高质量的成果。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网络密码机项目预算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网络密码机项目总预算估算为XX百万美元，主要分配在研发、市场推广、人员培训和运营等方面。这一充足的预算为网络密码机项目提供了充足的资源，确保网络密码机项目在各个方面都能取得优异的表现。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网络密码机项目风险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可能面临的风险包括市场接受度低、技术难题、竞争激烈等。网络密码机项目团队已经制定了相应的风险应对计划，通过前瞻性的风险管理，确保网络密码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网络密码机项目团队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网络密码机项目汇聚了一支经验丰富、多领域专业素养的核心团队，确保网络密码机项目在各个方面都能拥有高水平的执行力。团队的协同作战是网络密码机项目成功的关键因素之一。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网络密码机项目背景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网络密码机项目的背景根植于市场对更高效、创新产品的渴望，同时也受到科技发展对行业格局的深刻改变的影响。这为网络密码机项目提供了广阔的发展空间和市场需求。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网络密码机项目现状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截至目前，网络密码机项目已完成市场调研和技术验证，取得了初步的成功。这为网络密码机项目在未来的发展奠定了坚实的基础，为更远大的目标打下了坚实的基石。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026"/>
      <w:r>
        <w:rPr>
          <w:rFonts w:ascii="仿宋" w:eastAsia="仿宋" w:hAnsi="仿宋" w:cs="仿宋" w:hint="eastAsia"/>
          <w:sz w:val="28"/>
          <w:lang w:eastAsia="zh-CN"/>
        </w:rPr>
        <w:t>(二)、网络密码机项目目标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keyword》网络密码机项目首要业务目标是在市场中占据有利地位，实现产品/服务的成功推广和销售。通过不断提升产品质量、创新性，网络密码机项目追求成为行业中的领导者，赢得更多客户的青睐。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在科技迅速发展的时代，网络密码机项目着眼于技术创新。通过持续的研发和技术升级，网络密码机项目旨在推出更具创新性的产品或服务，以满足市场对新鲜、先进解决方案的需求。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为了建立可持续的客户关系，网络密码机项目设定了客户满意度目标。通过提供卓越的产品质量和优质的客户服务，网络密码机项目追求赢得客户的信任和忠诚度，确保他们的满意度达到行业领先水平。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网络密码机项目注重社会责任和可持续发展。通过实施环保、社会责任网络密码机项目，网络密码机项目致力于在经济发展的同时保护环境，促进社会公平，实现可持续经营。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网络密码机项目的团队是实现目标的核心驱动力。因此，网络密码机项目设定了团队发展目标，包括提升团队成员的专业技能、培养领导力，以及搭建协同高效的团队工作氛围。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636"/>
      <w:r>
        <w:rPr>
          <w:rFonts w:ascii="仿宋" w:eastAsia="仿宋" w:hAnsi="仿宋" w:cs="仿宋" w:hint="eastAsia"/>
          <w:sz w:val="28"/>
          <w:lang w:eastAsia="zh-CN"/>
        </w:rPr>
        <w:t>(三)、网络密码机项目提出的理由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网络密码机项目提出的理由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的提出源于对市场机遇的深刻洞察。当前市场中存在的需求缺口和行业发展趋势表明，有巨大的商业机会等待被开发。通过准确捕捉市场机遇，网络密码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的理念基于对技术创新的信仰。通过持续的研发和技术投入，网络密码机项目有望推出更具创新性的产品或服务。在科技飞速发展的当下，网络密码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的提出是为了增强企业的行业竞争力。通过提升产品或服务的质量和独特性，网络密码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响应了消费者需求的变化。随着社会和科技的不断发展，消费者对产品和服务的需求也在发生变化。通过深入了解并及时回应消费者的新需求，网络密码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网络密码机项目的提出是企业战略发展规划的一部分。在面对日益激烈的市场竞争和不断变化的商业环境中，网络密码机项目作为企业战略的一环，旨在为企业开辟新的增长领域，巩固企业在行业中的地位。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的提出不仅仅是基于商业考量，还注重社会责任。通过推出环保、社会责任等方面的网络密码机项目，网络密码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网络密码机项目的提出反映了对利益相关者期望的关注。包括客户、员工、投资者等利益相关者在企业发展中都有着各自的期望，网络密码机项目力求在满足这些期望的同时，取得更大的共赢。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096"/>
      <w:r>
        <w:rPr>
          <w:rFonts w:ascii="仿宋" w:eastAsia="仿宋" w:hAnsi="仿宋" w:cs="仿宋" w:hint="eastAsia"/>
          <w:sz w:val="28"/>
          <w:lang w:eastAsia="zh-CN"/>
        </w:rPr>
        <w:t>(四)、网络密码机项目意义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在实施网络密码机项目的过程中，我们不仅仅是在追逐商业成功，更是为企业和社会的多个层面创造了深远的意义。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的首要意义在于提升企业的市场竞争力。通过持续的创新和对产品质量的高标准要求，网络密码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络密码机项目的推进将促使行业技术水平的提升。通过引入先进技术和创新性解决方案，网络密码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网络密码机项目不仅创造了大量就业机会，提高了就业水平，还注重社会责任和环保。通过参与社会公益事业和推动环保网络密码机项目，网络密码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综合而言，网络密码机项目意义重大，不仅推动了企业的发展，也为行业和社会的进步贡献了积极力量。这是一个全面而深刻的影响，将在未来产生可持续的正面效应。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15"/>
      <w:r>
        <w:rPr>
          <w:rFonts w:ascii="仿宋" w:eastAsia="仿宋" w:hAnsi="仿宋" w:cs="仿宋" w:hint="eastAsia"/>
          <w:sz w:val="28"/>
          <w:lang w:eastAsia="zh-CN"/>
        </w:rPr>
        <w:t>(五)、网络密码机项目背景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在当今迅猛发展的商业环境中，网络密码机项目的动因根植于对多方面因素的审慎考量。这个网络密码机项目的提出并非孤立的决策，而是对企业所处背景深入思考的产物。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网络密码机项目背后的首要原因。科技的迅速发展和全球市场的快速变化使得企业必须灵活应对。网络密码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竞争的激烈程度也是网络密码机项目背景中不可忽视的一环。企业需要在激烈竞争中脱颖而出，为此，网络密码机项目致力于打破常规，提供独特的价值主张，以吸引客户并确保市场份额的增长。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技术的迅速发展为企业带来了机遇与挑战。作为网络密码机项目启动的背景之一，对新兴技术的应用将有助于提升企业的技术水平，使其在不断演进的商业环境中保持竞争优势。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此外，社会对企业责任的期望也在逐渐升高。网络密码机项目充分融入了社会责任的理念，通过可持续经营和社会公益网络密码机项目，企图为社会贡献一份力量，在商业成功的同时关注社会价值。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612"/>
      <w:r>
        <w:rPr>
          <w:rFonts w:ascii="仿宋" w:eastAsia="仿宋" w:hAnsi="仿宋" w:cs="仿宋" w:hint="eastAsia"/>
          <w:sz w:val="28"/>
          <w:lang w:eastAsia="zh-CN"/>
        </w:rPr>
        <w:t>三、网络密码机项目文档管理</w:t>
      </w:r>
      <w:bookmarkEnd w:id="11"/>
    </w:p>
    <w:p>
      <w:pPr>
        <w:pStyle w:val="Heading2"/>
        <w:rPr>
          <w:rFonts w:ascii="仿宋" w:eastAsia="仿宋" w:hAnsi="仿宋" w:cs="仿宋" w:hint="eastAsia"/>
          <w:lang w:eastAsia="zh-CN"/>
        </w:rPr>
      </w:pPr>
      <w:bookmarkStart w:id="12" w:name="_Toc2870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网络密码机项目高度重视文档的质量和准确性，以支持网络密码机项目的各项活动和决策。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密码机项目文档的编制始于网络密码机项目计划的初期，我们制定了详细的文档编制计划，明确了每个文档的内容、格式和编写责任人。在网络密码机项目启动阶段，我们首先编制了网络密码机项目章程，明确定义了网络密码机项目的目标、范围、风险等关键要素。随后，网络密码机项目团队根据计划陆续编制了需求文档、设计文档、测试文档等各类文档，确保网络密码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网络密码机项目管理中的重要环节，旨在确保网络密码机项目文档符合质量标准和网络密码机项目需求。在网络密码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网络密码机项目相关利益方和专业领域的专家对文档进行独立审查。这有助于获取更全面、客观的反馈，确保网络密码机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网络密码机项目在文档编制与审查方面建立了严格的管理机制，通过规范的流程和多维度的审查，确保网络密码机项目文档的质量、准确性和可靠性，为网络密码机项目的顺利推进提供了有力支持。</w:t>
      </w:r>
    </w:p>
    <w:p>
      <w:pPr>
        <w:pStyle w:val="Heading2"/>
        <w:ind w:firstLine="560" w:firstLineChars="200"/>
        <w:rPr>
          <w:rFonts w:ascii="仿宋" w:eastAsia="仿宋" w:hAnsi="仿宋" w:cs="仿宋" w:hint="eastAsia"/>
          <w:sz w:val="28"/>
          <w:lang w:eastAsia="zh-CN"/>
        </w:rPr>
      </w:pPr>
      <w:bookmarkStart w:id="13" w:name="_Toc1625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在网络密码机项目中，我们致力于优化文档发布与分发过程，以确保信息的高效传递和团队间协作的顺畅进行。以下是我们采取的关键优化策略：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我们通过多渠道发布文档，包括电子邮件、网络密码机项目管理平台、内部网站等，以满足不同团队成员的偏好和需求。多渠道发布确保了信息的全面覆盖。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我们采用了精细的权限控制，确保只有授权人员可以访问敏感信息。这种安全措施保护了网络密码机项目文档的机密性，防止了未经授权的信息泄露。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193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文档存档与归档是网络密码机项目生命周期中一个至关重要的环节，直接关系到网络密码机项目信息的长期保存和历史记录的完整性。在网络密码机项目中，我们实施了一系列有效的文档存档与归档管理策略：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3819"/>
      <w:r>
        <w:rPr>
          <w:rFonts w:ascii="仿宋" w:eastAsia="仿宋" w:hAnsi="仿宋" w:cs="仿宋" w:hint="eastAsia"/>
          <w:sz w:val="28"/>
          <w:lang w:eastAsia="zh-CN"/>
        </w:rPr>
        <w:t>四、网络密码机项目选址可行性分析</w:t>
      </w:r>
      <w:bookmarkEnd w:id="15"/>
    </w:p>
    <w:p>
      <w:pPr>
        <w:pStyle w:val="Heading2"/>
        <w:rPr>
          <w:rFonts w:ascii="仿宋" w:eastAsia="仿宋" w:hAnsi="仿宋" w:cs="仿宋" w:hint="eastAsia"/>
          <w:lang w:eastAsia="zh-CN"/>
        </w:rPr>
      </w:pPr>
      <w:bookmarkStart w:id="16" w:name="_Toc9536"/>
      <w:r>
        <w:rPr>
          <w:rFonts w:ascii="仿宋" w:eastAsia="仿宋" w:hAnsi="仿宋" w:cs="仿宋" w:hint="eastAsia"/>
          <w:lang w:eastAsia="zh-CN"/>
        </w:rPr>
        <w:t>(一)、网络密码机项目选址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该网络密码机项目选址位于XX省XX市XX区XXX街道</w:t>
      </w:r>
    </w:p>
    <w:p>
      <w:pPr>
        <w:pStyle w:val="Heading2"/>
        <w:ind w:firstLine="560" w:firstLineChars="200"/>
        <w:rPr>
          <w:rFonts w:ascii="仿宋" w:eastAsia="仿宋" w:hAnsi="仿宋" w:cs="仿宋" w:hint="eastAsia"/>
          <w:sz w:val="28"/>
          <w:lang w:eastAsia="zh-CN"/>
        </w:rPr>
      </w:pPr>
      <w:bookmarkStart w:id="17" w:name="_Toc1582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网络密码机项目的征地面积将根据网络密码机项目的实际规模和需求进行精确规划。具体面积XXX平方米，旨在确保网络密码机项目不仅能够满足当前的发展需求，还能够预留空间以适应未来的扩展。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净用地面积是在征地面积基础上去除不可利用面积后的实际可开发用地。具体面积XXX平方米，考虑到环保、交通、安全等多方面因素，以确保网络密码机项目在整体利用效率上达到最优。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网络密码机项目计划建设的建筑总规模具体面积XXX平方米。这一规模的确定综合考虑了网络密码机项目的性质、规模，以及城市规划的相关要求，确保建筑布局与周边环境协调一致。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绿地率是网络密码机项目用地中被规划为绿地的比例。具体面积XXX平方米，旨在通过合理规划绿地，改善网络密码机项目周边环境，提升居民生活质量，并符合城市整体绿化规划。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容积率是用地上可以建设的建筑总体积与用地面积之比。具体面积XXX，通过合理的容积率规划，确保网络密码机项目建筑规模与周边环境和谐共生。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网络密码机项目选址与当地城市规划相一致，具体面积XXX平方米。通过与城市规划部门深入沟通，确保网络密码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网络密码机项目选址符合当地产业政策，具体面积XXX平方米。这包括网络密码机项目对当地经济的促进作用，以及对相关产业的带动效应，确保网络密码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用地总体要求必须符合环保和可持续发展的原则，具体面积XXX平方米。通过采用绿色建筑设计、节能减排等措施，确保网络密码机项目在建设和运营过程中对环境的影响最小化，达到可持续发展的要求。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确保网络密码机项目选址具备必要的公共设施配套，具体面积XXX平方米。这包括交通便利性、教育、医疗等基础设施，以提高居民生活品质，使得网络密码机项目选址更具吸引力。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考虑用地总体要求对当地社会稳定性的影响，具体面积XXX平方米。通过深入了解当地社区反馈，确保网络密码机项目的选址和建设过程对当地社会和谐稳定产生积极作用。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https://d.book118.com/955123321313011110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网络密码机项目计划设计方案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网络密码机项目计划设计方案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网络密码机项目计划设计方案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网络密码机项目计划设计方案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网络密码机项目计划设计方案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网络密码机项目计划设计方案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网络密码机项目计划设计方案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网络密码机项目计划设计方案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网络密码机项目计划设计方案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网络密码机项目计划设计方案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网络密码机项目计划设计方案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网络密码机项目计划设计方案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网络密码机项目计划设计方案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网络密码机项目计划设计方案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网络密码机项目计划设计方案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网络密码机项目计划设计方案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网络密码机项目计划设计方案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145DC9"/>
    <w:rsid w:val="4C145D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123321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2024-02-12T01:17:00Z</dcterms:created>
  <dcterms:modified xsi:type="dcterms:W3CDTF">2024-02-12T01:17:38Z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63AC58423B6D4975ABC70BD37BD44453_11</vt:lpwstr>
  </property>
  <property fmtid="{D5CDD505-2E9C-101B-9397-08002B2CF9AE}" pid="3" name="KSOProductBuildVer">
    <vt:lpwstr>2052-12.1.0.16250</vt:lpwstr>
  </property>
</Properties>
</file>