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电力自动化项目构思建设方案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4" w:history="1">
        <w:r>
          <w:rPr>
            <w:rFonts w:ascii="仿宋" w:eastAsia="仿宋" w:hAnsi="仿宋" w:cs="仿宋" w:hint="eastAsia"/>
            <w:lang w:eastAsia="zh-CN"/>
          </w:rPr>
          <w:t>序言</w:t>
        </w:r>
        <w:r>
          <w:tab/>
        </w:r>
        <w:r>
          <w:fldChar w:fldCharType="begin"/>
        </w:r>
        <w:r>
          <w:instrText xml:space="preserve"> PAGEREF _Toc9524 \h </w:instrText>
        </w:r>
        <w:r>
          <w:fldChar w:fldCharType="separate"/>
        </w:r>
        <w:r>
          <w:t>3</w:t>
        </w:r>
        <w:r>
          <w:fldChar w:fldCharType="end"/>
        </w:r>
      </w:hyperlink>
    </w:p>
    <w:p>
      <w:pPr>
        <w:pStyle w:val="TOC1"/>
        <w:tabs>
          <w:tab w:val="right" w:leader="dot" w:pos="8306"/>
        </w:tabs>
      </w:pPr>
      <w:hyperlink w:anchor="_Toc32074" w:history="1">
        <w:r>
          <w:rPr>
            <w:rFonts w:ascii="仿宋" w:eastAsia="仿宋" w:hAnsi="仿宋" w:cs="仿宋" w:hint="eastAsia"/>
            <w:lang w:eastAsia="zh-CN"/>
          </w:rPr>
          <w:t>一、建设风险评估分析</w:t>
        </w:r>
        <w:r>
          <w:tab/>
        </w:r>
        <w:r>
          <w:fldChar w:fldCharType="begin"/>
        </w:r>
        <w:r>
          <w:instrText xml:space="preserve"> PAGEREF _Toc32074 \h </w:instrText>
        </w:r>
        <w:r>
          <w:fldChar w:fldCharType="separate"/>
        </w:r>
        <w:r>
          <w:t>3</w:t>
        </w:r>
        <w:r>
          <w:fldChar w:fldCharType="end"/>
        </w:r>
      </w:hyperlink>
    </w:p>
    <w:p>
      <w:pPr>
        <w:pStyle w:val="TOC2"/>
        <w:tabs>
          <w:tab w:val="right" w:leader="dot" w:pos="8306"/>
        </w:tabs>
      </w:pPr>
      <w:hyperlink w:anchor="_Toc22725" w:history="1">
        <w:r>
          <w:rPr>
            <w:rFonts w:ascii="仿宋" w:eastAsia="仿宋" w:hAnsi="仿宋" w:cs="仿宋" w:hint="eastAsia"/>
            <w:lang w:eastAsia="zh-CN"/>
          </w:rPr>
          <w:t>(一)、政策风险分析</w:t>
        </w:r>
        <w:r>
          <w:tab/>
        </w:r>
        <w:r>
          <w:fldChar w:fldCharType="begin"/>
        </w:r>
        <w:r>
          <w:instrText xml:space="preserve"> PAGEREF _Toc22725 \h </w:instrText>
        </w:r>
        <w:r>
          <w:fldChar w:fldCharType="separate"/>
        </w:r>
        <w:r>
          <w:t>3</w:t>
        </w:r>
        <w:r>
          <w:fldChar w:fldCharType="end"/>
        </w:r>
      </w:hyperlink>
    </w:p>
    <w:p>
      <w:pPr>
        <w:pStyle w:val="TOC2"/>
        <w:tabs>
          <w:tab w:val="right" w:leader="dot" w:pos="8306"/>
        </w:tabs>
      </w:pPr>
      <w:hyperlink w:anchor="_Toc25614" w:history="1">
        <w:r>
          <w:rPr>
            <w:rFonts w:ascii="仿宋" w:eastAsia="仿宋" w:hAnsi="仿宋" w:cs="仿宋" w:hint="eastAsia"/>
            <w:lang w:eastAsia="zh-CN"/>
          </w:rPr>
          <w:t>(二)、社会风险分析</w:t>
        </w:r>
        <w:r>
          <w:tab/>
        </w:r>
        <w:r>
          <w:fldChar w:fldCharType="begin"/>
        </w:r>
        <w:r>
          <w:instrText xml:space="preserve"> PAGEREF _Toc25614 \h </w:instrText>
        </w:r>
        <w:r>
          <w:fldChar w:fldCharType="separate"/>
        </w:r>
        <w:r>
          <w:t>4</w:t>
        </w:r>
        <w:r>
          <w:fldChar w:fldCharType="end"/>
        </w:r>
      </w:hyperlink>
    </w:p>
    <w:p>
      <w:pPr>
        <w:pStyle w:val="TOC2"/>
        <w:tabs>
          <w:tab w:val="right" w:leader="dot" w:pos="8306"/>
        </w:tabs>
      </w:pPr>
      <w:hyperlink w:anchor="_Toc20027" w:history="1">
        <w:r>
          <w:rPr>
            <w:rFonts w:ascii="仿宋" w:eastAsia="仿宋" w:hAnsi="仿宋" w:cs="仿宋" w:hint="eastAsia"/>
            <w:lang w:eastAsia="zh-CN"/>
          </w:rPr>
          <w:t>(三)、市场风险分析</w:t>
        </w:r>
        <w:r>
          <w:tab/>
        </w:r>
        <w:r>
          <w:fldChar w:fldCharType="begin"/>
        </w:r>
        <w:r>
          <w:instrText xml:space="preserve"> PAGEREF _Toc20027 \h </w:instrText>
        </w:r>
        <w:r>
          <w:fldChar w:fldCharType="separate"/>
        </w:r>
        <w:r>
          <w:t>6</w:t>
        </w:r>
        <w:r>
          <w:fldChar w:fldCharType="end"/>
        </w:r>
      </w:hyperlink>
    </w:p>
    <w:p>
      <w:pPr>
        <w:pStyle w:val="TOC2"/>
        <w:tabs>
          <w:tab w:val="right" w:leader="dot" w:pos="8306"/>
        </w:tabs>
      </w:pPr>
      <w:hyperlink w:anchor="_Toc31751" w:history="1">
        <w:r>
          <w:rPr>
            <w:rFonts w:ascii="仿宋" w:eastAsia="仿宋" w:hAnsi="仿宋" w:cs="仿宋" w:hint="eastAsia"/>
            <w:lang w:eastAsia="zh-CN"/>
          </w:rPr>
          <w:t>(四)、资金风险分析</w:t>
        </w:r>
        <w:r>
          <w:tab/>
        </w:r>
        <w:r>
          <w:fldChar w:fldCharType="begin"/>
        </w:r>
        <w:r>
          <w:instrText xml:space="preserve"> PAGEREF _Toc31751 \h </w:instrText>
        </w:r>
        <w:r>
          <w:fldChar w:fldCharType="separate"/>
        </w:r>
        <w:r>
          <w:t>6</w:t>
        </w:r>
        <w:r>
          <w:fldChar w:fldCharType="end"/>
        </w:r>
      </w:hyperlink>
    </w:p>
    <w:p>
      <w:pPr>
        <w:pStyle w:val="TOC2"/>
        <w:tabs>
          <w:tab w:val="right" w:leader="dot" w:pos="8306"/>
        </w:tabs>
      </w:pPr>
      <w:hyperlink w:anchor="_Toc15447" w:history="1">
        <w:r>
          <w:rPr>
            <w:rFonts w:ascii="仿宋" w:eastAsia="仿宋" w:hAnsi="仿宋" w:cs="仿宋" w:hint="eastAsia"/>
            <w:lang w:eastAsia="zh-CN"/>
          </w:rPr>
          <w:t>(五)、技术风险分析</w:t>
        </w:r>
        <w:r>
          <w:tab/>
        </w:r>
        <w:r>
          <w:fldChar w:fldCharType="begin"/>
        </w:r>
        <w:r>
          <w:instrText xml:space="preserve"> PAGEREF _Toc15447 \h </w:instrText>
        </w:r>
        <w:r>
          <w:fldChar w:fldCharType="separate"/>
        </w:r>
        <w:r>
          <w:t>8</w:t>
        </w:r>
        <w:r>
          <w:fldChar w:fldCharType="end"/>
        </w:r>
      </w:hyperlink>
    </w:p>
    <w:p>
      <w:pPr>
        <w:pStyle w:val="TOC2"/>
        <w:tabs>
          <w:tab w:val="right" w:leader="dot" w:pos="8306"/>
        </w:tabs>
      </w:pPr>
      <w:hyperlink w:anchor="_Toc12858" w:history="1">
        <w:r>
          <w:rPr>
            <w:rFonts w:ascii="仿宋" w:eastAsia="仿宋" w:hAnsi="仿宋" w:cs="仿宋" w:hint="eastAsia"/>
            <w:lang w:eastAsia="zh-CN"/>
          </w:rPr>
          <w:t>(六)、财务风险分析</w:t>
        </w:r>
        <w:r>
          <w:tab/>
        </w:r>
        <w:r>
          <w:fldChar w:fldCharType="begin"/>
        </w:r>
        <w:r>
          <w:instrText xml:space="preserve"> PAGEREF _Toc12858 \h </w:instrText>
        </w:r>
        <w:r>
          <w:fldChar w:fldCharType="separate"/>
        </w:r>
        <w:r>
          <w:t>9</w:t>
        </w:r>
        <w:r>
          <w:fldChar w:fldCharType="end"/>
        </w:r>
      </w:hyperlink>
    </w:p>
    <w:p>
      <w:pPr>
        <w:pStyle w:val="TOC2"/>
        <w:tabs>
          <w:tab w:val="right" w:leader="dot" w:pos="8306"/>
        </w:tabs>
      </w:pPr>
      <w:hyperlink w:anchor="_Toc12360" w:history="1">
        <w:r>
          <w:rPr>
            <w:rFonts w:ascii="仿宋" w:eastAsia="仿宋" w:hAnsi="仿宋" w:cs="仿宋" w:hint="eastAsia"/>
            <w:lang w:eastAsia="zh-CN"/>
          </w:rPr>
          <w:t>(七)、管理风险分析</w:t>
        </w:r>
        <w:r>
          <w:tab/>
        </w:r>
        <w:r>
          <w:fldChar w:fldCharType="begin"/>
        </w:r>
        <w:r>
          <w:instrText xml:space="preserve"> PAGEREF _Toc12360 \h </w:instrText>
        </w:r>
        <w:r>
          <w:fldChar w:fldCharType="separate"/>
        </w:r>
        <w:r>
          <w:t>11</w:t>
        </w:r>
        <w:r>
          <w:fldChar w:fldCharType="end"/>
        </w:r>
      </w:hyperlink>
    </w:p>
    <w:p>
      <w:pPr>
        <w:pStyle w:val="TOC2"/>
        <w:tabs>
          <w:tab w:val="right" w:leader="dot" w:pos="8306"/>
        </w:tabs>
      </w:pPr>
      <w:hyperlink w:anchor="_Toc19053" w:history="1">
        <w:r>
          <w:rPr>
            <w:rFonts w:ascii="仿宋" w:eastAsia="仿宋" w:hAnsi="仿宋" w:cs="仿宋" w:hint="eastAsia"/>
            <w:lang w:eastAsia="zh-CN"/>
          </w:rPr>
          <w:t>(八)、其它风险分析</w:t>
        </w:r>
        <w:r>
          <w:tab/>
        </w:r>
        <w:r>
          <w:fldChar w:fldCharType="begin"/>
        </w:r>
        <w:r>
          <w:instrText xml:space="preserve"> PAGEREF _Toc19053 \h </w:instrText>
        </w:r>
        <w:r>
          <w:fldChar w:fldCharType="separate"/>
        </w:r>
        <w:r>
          <w:t>12</w:t>
        </w:r>
        <w:r>
          <w:fldChar w:fldCharType="end"/>
        </w:r>
      </w:hyperlink>
    </w:p>
    <w:p>
      <w:pPr>
        <w:pStyle w:val="TOC2"/>
        <w:tabs>
          <w:tab w:val="right" w:leader="dot" w:pos="8306"/>
        </w:tabs>
      </w:pPr>
      <w:hyperlink w:anchor="_Toc25796" w:history="1">
        <w:r>
          <w:rPr>
            <w:rFonts w:ascii="仿宋" w:eastAsia="仿宋" w:hAnsi="仿宋" w:cs="仿宋" w:hint="eastAsia"/>
            <w:lang w:eastAsia="zh-CN"/>
          </w:rPr>
          <w:t>(九)、社会影响评估</w:t>
        </w:r>
        <w:r>
          <w:tab/>
        </w:r>
        <w:r>
          <w:fldChar w:fldCharType="begin"/>
        </w:r>
        <w:r>
          <w:instrText xml:space="preserve"> PAGEREF _Toc25796 \h </w:instrText>
        </w:r>
        <w:r>
          <w:fldChar w:fldCharType="separate"/>
        </w:r>
        <w:r>
          <w:t>13</w:t>
        </w:r>
        <w:r>
          <w:fldChar w:fldCharType="end"/>
        </w:r>
      </w:hyperlink>
    </w:p>
    <w:p>
      <w:pPr>
        <w:pStyle w:val="TOC1"/>
        <w:tabs>
          <w:tab w:val="right" w:leader="dot" w:pos="8306"/>
        </w:tabs>
      </w:pPr>
      <w:hyperlink w:anchor="_Toc10841" w:history="1">
        <w:r>
          <w:rPr>
            <w:rFonts w:ascii="仿宋" w:eastAsia="仿宋" w:hAnsi="仿宋" w:cs="仿宋" w:hint="eastAsia"/>
            <w:lang w:eastAsia="zh-CN"/>
          </w:rPr>
          <w:t>二、背景、必要性分析</w:t>
        </w:r>
        <w:r>
          <w:tab/>
        </w:r>
        <w:r>
          <w:fldChar w:fldCharType="begin"/>
        </w:r>
        <w:r>
          <w:instrText xml:space="preserve"> PAGEREF _Toc10841 \h </w:instrText>
        </w:r>
        <w:r>
          <w:fldChar w:fldCharType="separate"/>
        </w:r>
        <w:r>
          <w:t>15</w:t>
        </w:r>
        <w:r>
          <w:fldChar w:fldCharType="end"/>
        </w:r>
      </w:hyperlink>
    </w:p>
    <w:p>
      <w:pPr>
        <w:pStyle w:val="TOC2"/>
        <w:tabs>
          <w:tab w:val="right" w:leader="dot" w:pos="8306"/>
        </w:tabs>
      </w:pPr>
      <w:hyperlink w:anchor="_Toc28410" w:history="1">
        <w:r>
          <w:rPr>
            <w:rFonts w:ascii="仿宋" w:eastAsia="仿宋" w:hAnsi="仿宋" w:cs="仿宋" w:hint="eastAsia"/>
            <w:lang w:eastAsia="zh-CN"/>
          </w:rPr>
          <w:t>(一)、项目建设背景</w:t>
        </w:r>
        <w:r>
          <w:tab/>
        </w:r>
        <w:r>
          <w:fldChar w:fldCharType="begin"/>
        </w:r>
        <w:r>
          <w:instrText xml:space="preserve"> PAGEREF _Toc28410 \h </w:instrText>
        </w:r>
        <w:r>
          <w:fldChar w:fldCharType="separate"/>
        </w:r>
        <w:r>
          <w:t>15</w:t>
        </w:r>
        <w:r>
          <w:fldChar w:fldCharType="end"/>
        </w:r>
      </w:hyperlink>
    </w:p>
    <w:p>
      <w:pPr>
        <w:pStyle w:val="TOC2"/>
        <w:tabs>
          <w:tab w:val="right" w:leader="dot" w:pos="8306"/>
        </w:tabs>
      </w:pPr>
      <w:hyperlink w:anchor="_Toc10091" w:history="1">
        <w:r>
          <w:rPr>
            <w:rFonts w:ascii="仿宋" w:eastAsia="仿宋" w:hAnsi="仿宋" w:cs="仿宋" w:hint="eastAsia"/>
            <w:lang w:eastAsia="zh-CN"/>
          </w:rPr>
          <w:t>(二)、必要性分析</w:t>
        </w:r>
        <w:r>
          <w:tab/>
        </w:r>
        <w:r>
          <w:fldChar w:fldCharType="begin"/>
        </w:r>
        <w:r>
          <w:instrText xml:space="preserve"> PAGEREF _Toc10091 \h </w:instrText>
        </w:r>
        <w:r>
          <w:fldChar w:fldCharType="separate"/>
        </w:r>
        <w:r>
          <w:t>16</w:t>
        </w:r>
        <w:r>
          <w:fldChar w:fldCharType="end"/>
        </w:r>
      </w:hyperlink>
    </w:p>
    <w:p>
      <w:pPr>
        <w:pStyle w:val="TOC2"/>
        <w:tabs>
          <w:tab w:val="right" w:leader="dot" w:pos="8306"/>
        </w:tabs>
      </w:pPr>
      <w:hyperlink w:anchor="_Toc22477" w:history="1">
        <w:r>
          <w:rPr>
            <w:rFonts w:ascii="仿宋" w:eastAsia="仿宋" w:hAnsi="仿宋" w:cs="仿宋" w:hint="eastAsia"/>
            <w:lang w:eastAsia="zh-CN"/>
          </w:rPr>
          <w:t>(三)、项目建设有利条件</w:t>
        </w:r>
        <w:r>
          <w:tab/>
        </w:r>
        <w:r>
          <w:fldChar w:fldCharType="begin"/>
        </w:r>
        <w:r>
          <w:instrText xml:space="preserve"> PAGEREF _Toc22477 \h </w:instrText>
        </w:r>
        <w:r>
          <w:fldChar w:fldCharType="separate"/>
        </w:r>
        <w:r>
          <w:t>18</w:t>
        </w:r>
        <w:r>
          <w:fldChar w:fldCharType="end"/>
        </w:r>
      </w:hyperlink>
    </w:p>
    <w:p>
      <w:pPr>
        <w:pStyle w:val="TOC1"/>
        <w:tabs>
          <w:tab w:val="right" w:leader="dot" w:pos="8306"/>
        </w:tabs>
      </w:pPr>
      <w:hyperlink w:anchor="_Toc13173" w:history="1">
        <w:r>
          <w:rPr>
            <w:rFonts w:ascii="仿宋" w:eastAsia="仿宋" w:hAnsi="仿宋" w:cs="仿宋" w:hint="eastAsia"/>
            <w:lang w:eastAsia="zh-CN"/>
          </w:rPr>
          <w:t>三、环境和生态影响分析</w:t>
        </w:r>
        <w:r>
          <w:tab/>
        </w:r>
        <w:r>
          <w:fldChar w:fldCharType="begin"/>
        </w:r>
        <w:r>
          <w:instrText xml:space="preserve"> PAGEREF _Toc13173 \h </w:instrText>
        </w:r>
        <w:r>
          <w:fldChar w:fldCharType="separate"/>
        </w:r>
        <w:r>
          <w:t>19</w:t>
        </w:r>
        <w:r>
          <w:fldChar w:fldCharType="end"/>
        </w:r>
      </w:hyperlink>
    </w:p>
    <w:p>
      <w:pPr>
        <w:pStyle w:val="TOC2"/>
        <w:tabs>
          <w:tab w:val="right" w:leader="dot" w:pos="8306"/>
        </w:tabs>
      </w:pPr>
      <w:hyperlink w:anchor="_Toc11330" w:history="1">
        <w:r>
          <w:rPr>
            <w:rFonts w:ascii="仿宋" w:eastAsia="仿宋" w:hAnsi="仿宋" w:cs="仿宋" w:hint="eastAsia"/>
            <w:lang w:eastAsia="zh-CN"/>
          </w:rPr>
          <w:t>(一)、环境和生态现状</w:t>
        </w:r>
        <w:r>
          <w:tab/>
        </w:r>
        <w:r>
          <w:fldChar w:fldCharType="begin"/>
        </w:r>
        <w:r>
          <w:instrText xml:space="preserve"> PAGEREF _Toc11330 \h </w:instrText>
        </w:r>
        <w:r>
          <w:fldChar w:fldCharType="separate"/>
        </w:r>
        <w:r>
          <w:t>19</w:t>
        </w:r>
        <w:r>
          <w:fldChar w:fldCharType="end"/>
        </w:r>
      </w:hyperlink>
    </w:p>
    <w:p>
      <w:pPr>
        <w:pStyle w:val="TOC2"/>
        <w:tabs>
          <w:tab w:val="right" w:leader="dot" w:pos="8306"/>
        </w:tabs>
      </w:pPr>
      <w:hyperlink w:anchor="_Toc26624" w:history="1">
        <w:r>
          <w:rPr>
            <w:rFonts w:ascii="仿宋" w:eastAsia="仿宋" w:hAnsi="仿宋" w:cs="仿宋" w:hint="eastAsia"/>
            <w:lang w:eastAsia="zh-CN"/>
          </w:rPr>
          <w:t>(二)、生态环境影响分析</w:t>
        </w:r>
        <w:r>
          <w:tab/>
        </w:r>
        <w:r>
          <w:fldChar w:fldCharType="begin"/>
        </w:r>
        <w:r>
          <w:instrText xml:space="preserve"> PAGEREF _Toc26624 \h </w:instrText>
        </w:r>
        <w:r>
          <w:fldChar w:fldCharType="separate"/>
        </w:r>
        <w:r>
          <w:t>21</w:t>
        </w:r>
        <w:r>
          <w:fldChar w:fldCharType="end"/>
        </w:r>
      </w:hyperlink>
    </w:p>
    <w:p>
      <w:pPr>
        <w:pStyle w:val="TOC2"/>
        <w:tabs>
          <w:tab w:val="right" w:leader="dot" w:pos="8306"/>
        </w:tabs>
      </w:pPr>
      <w:hyperlink w:anchor="_Toc9734" w:history="1">
        <w:r>
          <w:rPr>
            <w:rFonts w:ascii="仿宋" w:eastAsia="仿宋" w:hAnsi="仿宋" w:cs="仿宋" w:hint="eastAsia"/>
            <w:lang w:eastAsia="zh-CN"/>
          </w:rPr>
          <w:t>(三)、生态环境保护措施</w:t>
        </w:r>
        <w:r>
          <w:tab/>
        </w:r>
        <w:r>
          <w:fldChar w:fldCharType="begin"/>
        </w:r>
        <w:r>
          <w:instrText xml:space="preserve"> PAGEREF _Toc9734 \h </w:instrText>
        </w:r>
        <w:r>
          <w:fldChar w:fldCharType="separate"/>
        </w:r>
        <w:r>
          <w:t>22</w:t>
        </w:r>
        <w:r>
          <w:fldChar w:fldCharType="end"/>
        </w:r>
      </w:hyperlink>
    </w:p>
    <w:p>
      <w:pPr>
        <w:pStyle w:val="TOC2"/>
        <w:tabs>
          <w:tab w:val="right" w:leader="dot" w:pos="8306"/>
        </w:tabs>
      </w:pPr>
      <w:hyperlink w:anchor="_Toc11553" w:history="1">
        <w:r>
          <w:rPr>
            <w:rFonts w:ascii="仿宋" w:eastAsia="仿宋" w:hAnsi="仿宋" w:cs="仿宋" w:hint="eastAsia"/>
            <w:lang w:eastAsia="zh-CN"/>
          </w:rPr>
          <w:t>(四)、地质灾害影响分析</w:t>
        </w:r>
        <w:r>
          <w:tab/>
        </w:r>
        <w:r>
          <w:fldChar w:fldCharType="begin"/>
        </w:r>
        <w:r>
          <w:instrText xml:space="preserve"> PAGEREF _Toc11553 \h </w:instrText>
        </w:r>
        <w:r>
          <w:fldChar w:fldCharType="separate"/>
        </w:r>
        <w:r>
          <w:t>24</w:t>
        </w:r>
        <w:r>
          <w:fldChar w:fldCharType="end"/>
        </w:r>
      </w:hyperlink>
    </w:p>
    <w:p>
      <w:pPr>
        <w:pStyle w:val="TOC2"/>
        <w:tabs>
          <w:tab w:val="right" w:leader="dot" w:pos="8306"/>
        </w:tabs>
      </w:pPr>
      <w:hyperlink w:anchor="_Toc21877" w:history="1">
        <w:r>
          <w:rPr>
            <w:rFonts w:ascii="仿宋" w:eastAsia="仿宋" w:hAnsi="仿宋" w:cs="仿宋" w:hint="eastAsia"/>
            <w:lang w:eastAsia="zh-CN"/>
          </w:rPr>
          <w:t>(五)、特殊环境影响</w:t>
        </w:r>
        <w:r>
          <w:tab/>
        </w:r>
        <w:r>
          <w:fldChar w:fldCharType="begin"/>
        </w:r>
        <w:r>
          <w:instrText xml:space="preserve"> PAGEREF _Toc21877 \h </w:instrText>
        </w:r>
        <w:r>
          <w:fldChar w:fldCharType="separate"/>
        </w:r>
        <w:r>
          <w:t>26</w:t>
        </w:r>
        <w:r>
          <w:fldChar w:fldCharType="end"/>
        </w:r>
      </w:hyperlink>
    </w:p>
    <w:p>
      <w:pPr>
        <w:pStyle w:val="TOC1"/>
        <w:tabs>
          <w:tab w:val="right" w:leader="dot" w:pos="8306"/>
        </w:tabs>
      </w:pPr>
      <w:hyperlink w:anchor="_Toc24574" w:history="1">
        <w:r>
          <w:rPr>
            <w:rFonts w:ascii="仿宋" w:eastAsia="仿宋" w:hAnsi="仿宋" w:cs="仿宋" w:hint="eastAsia"/>
            <w:lang w:eastAsia="zh-CN"/>
          </w:rPr>
          <w:t>四、发展规划、产业政策和行业准入分析</w:t>
        </w:r>
        <w:r>
          <w:tab/>
        </w:r>
        <w:r>
          <w:fldChar w:fldCharType="begin"/>
        </w:r>
        <w:r>
          <w:instrText xml:space="preserve"> PAGEREF _Toc24574 \h </w:instrText>
        </w:r>
        <w:r>
          <w:fldChar w:fldCharType="separate"/>
        </w:r>
        <w:r>
          <w:t>27</w:t>
        </w:r>
        <w:r>
          <w:fldChar w:fldCharType="end"/>
        </w:r>
      </w:hyperlink>
    </w:p>
    <w:p>
      <w:pPr>
        <w:pStyle w:val="TOC2"/>
        <w:tabs>
          <w:tab w:val="right" w:leader="dot" w:pos="8306"/>
        </w:tabs>
      </w:pPr>
      <w:hyperlink w:anchor="_Toc16522" w:history="1">
        <w:r>
          <w:rPr>
            <w:rFonts w:ascii="仿宋" w:eastAsia="仿宋" w:hAnsi="仿宋" w:cs="仿宋" w:hint="eastAsia"/>
            <w:lang w:eastAsia="zh-CN"/>
          </w:rPr>
          <w:t>(一)、发展规划分析</w:t>
        </w:r>
        <w:r>
          <w:tab/>
        </w:r>
        <w:r>
          <w:fldChar w:fldCharType="begin"/>
        </w:r>
        <w:r>
          <w:instrText xml:space="preserve"> PAGEREF _Toc16522 \h </w:instrText>
        </w:r>
        <w:r>
          <w:fldChar w:fldCharType="separate"/>
        </w:r>
        <w:r>
          <w:t>27</w:t>
        </w:r>
        <w:r>
          <w:fldChar w:fldCharType="end"/>
        </w:r>
      </w:hyperlink>
    </w:p>
    <w:p>
      <w:pPr>
        <w:pStyle w:val="TOC2"/>
        <w:tabs>
          <w:tab w:val="right" w:leader="dot" w:pos="8306"/>
        </w:tabs>
      </w:pPr>
      <w:hyperlink w:anchor="_Toc15968" w:history="1">
        <w:r>
          <w:rPr>
            <w:rFonts w:ascii="仿宋" w:eastAsia="仿宋" w:hAnsi="仿宋" w:cs="仿宋" w:hint="eastAsia"/>
            <w:lang w:eastAsia="zh-CN"/>
          </w:rPr>
          <w:t>(二)、产业政策分析</w:t>
        </w:r>
        <w:r>
          <w:tab/>
        </w:r>
        <w:r>
          <w:fldChar w:fldCharType="begin"/>
        </w:r>
        <w:r>
          <w:instrText xml:space="preserve"> PAGEREF _Toc15968 \h </w:instrText>
        </w:r>
        <w:r>
          <w:fldChar w:fldCharType="separate"/>
        </w:r>
        <w:r>
          <w:t>28</w:t>
        </w:r>
        <w:r>
          <w:fldChar w:fldCharType="end"/>
        </w:r>
      </w:hyperlink>
    </w:p>
    <w:p>
      <w:pPr>
        <w:pStyle w:val="TOC2"/>
        <w:tabs>
          <w:tab w:val="right" w:leader="dot" w:pos="8306"/>
        </w:tabs>
      </w:pPr>
      <w:hyperlink w:anchor="_Toc18079" w:history="1">
        <w:r>
          <w:rPr>
            <w:rFonts w:ascii="仿宋" w:eastAsia="仿宋" w:hAnsi="仿宋" w:cs="仿宋" w:hint="eastAsia"/>
            <w:lang w:eastAsia="zh-CN"/>
          </w:rPr>
          <w:t>(三)、行业准入分析</w:t>
        </w:r>
        <w:r>
          <w:tab/>
        </w:r>
        <w:r>
          <w:fldChar w:fldCharType="begin"/>
        </w:r>
        <w:r>
          <w:instrText xml:space="preserve"> PAGEREF _Toc18079 \h </w:instrText>
        </w:r>
        <w:r>
          <w:fldChar w:fldCharType="separate"/>
        </w:r>
        <w:r>
          <w:t>30</w:t>
        </w:r>
        <w:r>
          <w:fldChar w:fldCharType="end"/>
        </w:r>
      </w:hyperlink>
    </w:p>
    <w:p>
      <w:pPr>
        <w:pStyle w:val="TOC1"/>
        <w:tabs>
          <w:tab w:val="right" w:leader="dot" w:pos="8306"/>
        </w:tabs>
      </w:pPr>
      <w:hyperlink w:anchor="_Toc18446" w:history="1">
        <w:r>
          <w:rPr>
            <w:rFonts w:ascii="仿宋" w:eastAsia="仿宋" w:hAnsi="仿宋" w:cs="仿宋" w:hint="eastAsia"/>
            <w:lang w:eastAsia="zh-CN"/>
          </w:rPr>
          <w:t>五、财务管理与成本控制</w:t>
        </w:r>
        <w:r>
          <w:tab/>
        </w:r>
        <w:r>
          <w:fldChar w:fldCharType="begin"/>
        </w:r>
        <w:r>
          <w:instrText xml:space="preserve"> PAGEREF _Toc18446 \h </w:instrText>
        </w:r>
        <w:r>
          <w:fldChar w:fldCharType="separate"/>
        </w:r>
        <w:r>
          <w:t>31</w:t>
        </w:r>
        <w:r>
          <w:fldChar w:fldCharType="end"/>
        </w:r>
      </w:hyperlink>
    </w:p>
    <w:p>
      <w:pPr>
        <w:pStyle w:val="TOC2"/>
        <w:tabs>
          <w:tab w:val="right" w:leader="dot" w:pos="8306"/>
        </w:tabs>
      </w:pPr>
      <w:hyperlink w:anchor="_Toc22252" w:history="1">
        <w:r>
          <w:rPr>
            <w:rFonts w:ascii="仿宋" w:eastAsia="仿宋" w:hAnsi="仿宋" w:cs="仿宋" w:hint="eastAsia"/>
            <w:lang w:eastAsia="zh-CN"/>
          </w:rPr>
          <w:t>(一)、财务管理体系建设</w:t>
        </w:r>
        <w:r>
          <w:tab/>
        </w:r>
        <w:r>
          <w:fldChar w:fldCharType="begin"/>
        </w:r>
        <w:r>
          <w:instrText xml:space="preserve"> PAGEREF _Toc22252 \h </w:instrText>
        </w:r>
        <w:r>
          <w:fldChar w:fldCharType="separate"/>
        </w:r>
        <w:r>
          <w:t>31</w:t>
        </w:r>
        <w:r>
          <w:fldChar w:fldCharType="end"/>
        </w:r>
      </w:hyperlink>
    </w:p>
    <w:p>
      <w:pPr>
        <w:pStyle w:val="TOC2"/>
        <w:tabs>
          <w:tab w:val="right" w:leader="dot" w:pos="8306"/>
        </w:tabs>
      </w:pPr>
      <w:hyperlink w:anchor="_Toc3010" w:history="1">
        <w:r>
          <w:rPr>
            <w:rFonts w:ascii="仿宋" w:eastAsia="仿宋" w:hAnsi="仿宋" w:cs="仿宋" w:hint="eastAsia"/>
            <w:lang w:eastAsia="zh-CN"/>
          </w:rPr>
          <w:t>(二)、成本控制措施</w:t>
        </w:r>
        <w:r>
          <w:tab/>
        </w:r>
        <w:r>
          <w:fldChar w:fldCharType="begin"/>
        </w:r>
        <w:r>
          <w:instrText xml:space="preserve"> PAGEREF _Toc3010 \h </w:instrText>
        </w:r>
        <w:r>
          <w:fldChar w:fldCharType="separate"/>
        </w:r>
        <w:r>
          <w:t>32</w:t>
        </w:r>
        <w:r>
          <w:fldChar w:fldCharType="end"/>
        </w:r>
      </w:hyperlink>
    </w:p>
    <w:p>
      <w:pPr>
        <w:pStyle w:val="TOC1"/>
        <w:tabs>
          <w:tab w:val="right" w:leader="dot" w:pos="8306"/>
        </w:tabs>
      </w:pPr>
      <w:hyperlink w:anchor="_Toc14363" w:history="1">
        <w:r>
          <w:rPr>
            <w:rFonts w:ascii="仿宋" w:eastAsia="仿宋" w:hAnsi="仿宋" w:cs="仿宋" w:hint="eastAsia"/>
            <w:lang w:eastAsia="zh-CN"/>
          </w:rPr>
          <w:t>六、项目选址研究</w:t>
        </w:r>
        <w:r>
          <w:tab/>
        </w:r>
        <w:r>
          <w:fldChar w:fldCharType="begin"/>
        </w:r>
        <w:r>
          <w:instrText xml:space="preserve"> PAGEREF _Toc14363 \h </w:instrText>
        </w:r>
        <w:r>
          <w:fldChar w:fldCharType="separate"/>
        </w:r>
        <w:r>
          <w:t>34</w:t>
        </w:r>
        <w:r>
          <w:fldChar w:fldCharType="end"/>
        </w:r>
      </w:hyperlink>
    </w:p>
    <w:p>
      <w:pPr>
        <w:pStyle w:val="TOC2"/>
        <w:tabs>
          <w:tab w:val="right" w:leader="dot" w:pos="8306"/>
        </w:tabs>
      </w:pPr>
      <w:hyperlink w:anchor="_Toc17652" w:history="1">
        <w:r>
          <w:rPr>
            <w:rFonts w:ascii="仿宋" w:eastAsia="仿宋" w:hAnsi="仿宋" w:cs="仿宋" w:hint="eastAsia"/>
            <w:lang w:eastAsia="zh-CN"/>
          </w:rPr>
          <w:t>(一)、项目选址原则</w:t>
        </w:r>
        <w:r>
          <w:tab/>
        </w:r>
        <w:r>
          <w:fldChar w:fldCharType="begin"/>
        </w:r>
        <w:r>
          <w:instrText xml:space="preserve"> PAGEREF _Toc17652 \h </w:instrText>
        </w:r>
        <w:r>
          <w:fldChar w:fldCharType="separate"/>
        </w:r>
        <w:r>
          <w:t>34</w:t>
        </w:r>
        <w:r>
          <w:fldChar w:fldCharType="end"/>
        </w:r>
      </w:hyperlink>
    </w:p>
    <w:p>
      <w:pPr>
        <w:pStyle w:val="TOC2"/>
        <w:tabs>
          <w:tab w:val="right" w:leader="dot" w:pos="8306"/>
        </w:tabs>
      </w:pPr>
      <w:hyperlink w:anchor="_Toc20849" w:history="1">
        <w:r>
          <w:rPr>
            <w:rFonts w:ascii="仿宋" w:eastAsia="仿宋" w:hAnsi="仿宋" w:cs="仿宋" w:hint="eastAsia"/>
            <w:lang w:eastAsia="zh-CN"/>
          </w:rPr>
          <w:t>(二)、项目选址</w:t>
        </w:r>
        <w:r>
          <w:tab/>
        </w:r>
        <w:r>
          <w:fldChar w:fldCharType="begin"/>
        </w:r>
        <w:r>
          <w:instrText xml:space="preserve"> PAGEREF _Toc20849 \h </w:instrText>
        </w:r>
        <w:r>
          <w:fldChar w:fldCharType="separate"/>
        </w:r>
        <w:r>
          <w:t>37</w:t>
        </w:r>
        <w:r>
          <w:fldChar w:fldCharType="end"/>
        </w:r>
      </w:hyperlink>
    </w:p>
    <w:p>
      <w:pPr>
        <w:pStyle w:val="TOC2"/>
        <w:tabs>
          <w:tab w:val="right" w:leader="dot" w:pos="8306"/>
        </w:tabs>
      </w:pPr>
      <w:hyperlink w:anchor="_Toc6352" w:history="1">
        <w:r>
          <w:rPr>
            <w:rFonts w:ascii="仿宋" w:eastAsia="仿宋" w:hAnsi="仿宋" w:cs="仿宋" w:hint="eastAsia"/>
            <w:lang w:eastAsia="zh-CN"/>
          </w:rPr>
          <w:t>(三)、建设条件分析</w:t>
        </w:r>
        <w:r>
          <w:tab/>
        </w:r>
        <w:r>
          <w:fldChar w:fldCharType="begin"/>
        </w:r>
        <w:r>
          <w:instrText xml:space="preserve"> PAGEREF _Toc6352 \h </w:instrText>
        </w:r>
        <w:r>
          <w:fldChar w:fldCharType="separate"/>
        </w:r>
        <w:r>
          <w:t>39</w:t>
        </w:r>
        <w:r>
          <w:fldChar w:fldCharType="end"/>
        </w:r>
      </w:hyperlink>
    </w:p>
    <w:p>
      <w:pPr>
        <w:pStyle w:val="TOC2"/>
        <w:tabs>
          <w:tab w:val="right" w:leader="dot" w:pos="8306"/>
        </w:tabs>
      </w:pPr>
      <w:hyperlink w:anchor="_Toc10848" w:history="1">
        <w:r>
          <w:rPr>
            <w:rFonts w:ascii="仿宋" w:eastAsia="仿宋" w:hAnsi="仿宋" w:cs="仿宋" w:hint="eastAsia"/>
            <w:lang w:eastAsia="zh-CN"/>
          </w:rPr>
          <w:t>(四)、用地控制指标</w:t>
        </w:r>
        <w:r>
          <w:tab/>
        </w:r>
        <w:r>
          <w:fldChar w:fldCharType="begin"/>
        </w:r>
        <w:r>
          <w:instrText xml:space="preserve"> PAGEREF _Toc10848 \h </w:instrText>
        </w:r>
        <w:r>
          <w:fldChar w:fldCharType="separate"/>
        </w:r>
        <w:r>
          <w:t>40</w:t>
        </w:r>
        <w:r>
          <w:fldChar w:fldCharType="end"/>
        </w:r>
      </w:hyperlink>
    </w:p>
    <w:p>
      <w:pPr>
        <w:pStyle w:val="TOC2"/>
        <w:tabs>
          <w:tab w:val="right" w:leader="dot" w:pos="8306"/>
        </w:tabs>
      </w:pPr>
      <w:hyperlink w:anchor="_Toc29716" w:history="1">
        <w:r>
          <w:rPr>
            <w:rFonts w:ascii="仿宋" w:eastAsia="仿宋" w:hAnsi="仿宋" w:cs="仿宋" w:hint="eastAsia"/>
            <w:lang w:eastAsia="zh-CN"/>
          </w:rPr>
          <w:t>(五)、地总体要求</w:t>
        </w:r>
        <w:r>
          <w:tab/>
        </w:r>
        <w:r>
          <w:fldChar w:fldCharType="begin"/>
        </w:r>
        <w:r>
          <w:instrText xml:space="preserve"> PAGEREF _Toc29716 \h </w:instrText>
        </w:r>
        <w:r>
          <w:fldChar w:fldCharType="separate"/>
        </w:r>
        <w:r>
          <w:t>42</w:t>
        </w:r>
        <w:r>
          <w:fldChar w:fldCharType="end"/>
        </w:r>
      </w:hyperlink>
    </w:p>
    <w:p>
      <w:pPr>
        <w:pStyle w:val="TOC2"/>
        <w:tabs>
          <w:tab w:val="right" w:leader="dot" w:pos="8306"/>
        </w:tabs>
      </w:pPr>
      <w:hyperlink w:anchor="_Toc15228" w:history="1">
        <w:r>
          <w:rPr>
            <w:rFonts w:ascii="仿宋" w:eastAsia="仿宋" w:hAnsi="仿宋" w:cs="仿宋" w:hint="eastAsia"/>
            <w:lang w:eastAsia="zh-CN"/>
          </w:rPr>
          <w:t>(六)、节约用地措施</w:t>
        </w:r>
        <w:r>
          <w:tab/>
        </w:r>
        <w:r>
          <w:fldChar w:fldCharType="begin"/>
        </w:r>
        <w:r>
          <w:instrText xml:space="preserve"> PAGEREF _Toc15228 \h </w:instrText>
        </w:r>
        <w:r>
          <w:fldChar w:fldCharType="separate"/>
        </w:r>
        <w:r>
          <w:t>43</w:t>
        </w:r>
        <w:r>
          <w:fldChar w:fldCharType="end"/>
        </w:r>
      </w:hyperlink>
    </w:p>
    <w:p>
      <w:pPr>
        <w:pStyle w:val="TOC2"/>
        <w:tabs>
          <w:tab w:val="right" w:leader="dot" w:pos="8306"/>
        </w:tabs>
      </w:pPr>
      <w:hyperlink w:anchor="_Toc22698" w:history="1">
        <w:r>
          <w:rPr>
            <w:rFonts w:ascii="仿宋" w:eastAsia="仿宋" w:hAnsi="仿宋" w:cs="仿宋" w:hint="eastAsia"/>
            <w:lang w:eastAsia="zh-CN"/>
          </w:rPr>
          <w:t>(七)、选址综合评价</w:t>
        </w:r>
        <w:r>
          <w:tab/>
        </w:r>
        <w:r>
          <w:fldChar w:fldCharType="begin"/>
        </w:r>
        <w:r>
          <w:instrText xml:space="preserve"> PAGEREF _Toc22698 \h </w:instrText>
        </w:r>
        <w:r>
          <w:fldChar w:fldCharType="separate"/>
        </w:r>
        <w:r>
          <w:t>44</w:t>
        </w:r>
        <w:r>
          <w:fldChar w:fldCharType="end"/>
        </w:r>
      </w:hyperlink>
    </w:p>
    <w:p>
      <w:pPr>
        <w:pStyle w:val="TOC1"/>
        <w:tabs>
          <w:tab w:val="right" w:leader="dot" w:pos="8306"/>
        </w:tabs>
      </w:pPr>
      <w:hyperlink w:anchor="_Toc17438" w:history="1">
        <w:r>
          <w:rPr>
            <w:rFonts w:ascii="仿宋" w:eastAsia="仿宋" w:hAnsi="仿宋" w:cs="仿宋" w:hint="eastAsia"/>
            <w:lang w:eastAsia="zh-CN"/>
          </w:rPr>
          <w:t>七、客户关系管理与市场拓展</w:t>
        </w:r>
        <w:r>
          <w:tab/>
        </w:r>
        <w:r>
          <w:fldChar w:fldCharType="begin"/>
        </w:r>
        <w:r>
          <w:instrText xml:space="preserve"> PAGEREF _Toc17438 \h </w:instrText>
        </w:r>
        <w:r>
          <w:fldChar w:fldCharType="separate"/>
        </w:r>
        <w:r>
          <w:t>45</w:t>
        </w:r>
        <w:r>
          <w:fldChar w:fldCharType="end"/>
        </w:r>
      </w:hyperlink>
    </w:p>
    <w:p>
      <w:pPr>
        <w:pStyle w:val="TOC2"/>
        <w:tabs>
          <w:tab w:val="right" w:leader="dot" w:pos="8306"/>
        </w:tabs>
      </w:pPr>
      <w:hyperlink w:anchor="_Toc8501" w:history="1">
        <w:r>
          <w:rPr>
            <w:rFonts w:ascii="仿宋" w:eastAsia="仿宋" w:hAnsi="仿宋" w:cs="仿宋" w:hint="eastAsia"/>
            <w:lang w:eastAsia="zh-CN"/>
          </w:rPr>
          <w:t>(一)、客户关系管理策略</w:t>
        </w:r>
        <w:r>
          <w:tab/>
        </w:r>
        <w:r>
          <w:fldChar w:fldCharType="begin"/>
        </w:r>
        <w:r>
          <w:instrText xml:space="preserve"> PAGEREF _Toc8501 \h </w:instrText>
        </w:r>
        <w:r>
          <w:fldChar w:fldCharType="separate"/>
        </w:r>
        <w:r>
          <w:t>45</w:t>
        </w:r>
        <w:r>
          <w:fldChar w:fldCharType="end"/>
        </w:r>
      </w:hyperlink>
    </w:p>
    <w:p>
      <w:pPr>
        <w:pStyle w:val="TOC2"/>
        <w:tabs>
          <w:tab w:val="right" w:leader="dot" w:pos="8306"/>
        </w:tabs>
      </w:pPr>
      <w:hyperlink w:anchor="_Toc12873" w:history="1">
        <w:r>
          <w:rPr>
            <w:rFonts w:ascii="仿宋" w:eastAsia="仿宋" w:hAnsi="仿宋" w:cs="仿宋" w:hint="eastAsia"/>
            <w:lang w:eastAsia="zh-CN"/>
          </w:rPr>
          <w:t>(二)、市场拓展方案</w:t>
        </w:r>
        <w:r>
          <w:tab/>
        </w:r>
        <w:r>
          <w:fldChar w:fldCharType="begin"/>
        </w:r>
        <w:r>
          <w:instrText xml:space="preserve"> PAGEREF _Toc12873 \h </w:instrText>
        </w:r>
        <w:r>
          <w:fldChar w:fldCharType="separate"/>
        </w:r>
        <w:r>
          <w:t>47</w:t>
        </w:r>
        <w:r>
          <w:fldChar w:fldCharType="end"/>
        </w:r>
      </w:hyperlink>
    </w:p>
    <w:p>
      <w:pPr>
        <w:pStyle w:val="TOC1"/>
        <w:tabs>
          <w:tab w:val="right" w:leader="dot" w:pos="8306"/>
        </w:tabs>
      </w:pPr>
      <w:hyperlink w:anchor="_Toc12783" w:history="1">
        <w:r>
          <w:rPr>
            <w:rFonts w:ascii="仿宋" w:eastAsia="仿宋" w:hAnsi="仿宋" w:cs="仿宋" w:hint="eastAsia"/>
            <w:lang w:eastAsia="zh-CN"/>
          </w:rPr>
          <w:t>八、土地利用与规划方案</w:t>
        </w:r>
        <w:r>
          <w:tab/>
        </w:r>
        <w:r>
          <w:fldChar w:fldCharType="begin"/>
        </w:r>
        <w:r>
          <w:instrText xml:space="preserve"> PAGEREF _Toc12783 \h </w:instrText>
        </w:r>
        <w:r>
          <w:fldChar w:fldCharType="separate"/>
        </w:r>
        <w:r>
          <w:t>48</w:t>
        </w:r>
        <w:r>
          <w:fldChar w:fldCharType="end"/>
        </w:r>
      </w:hyperlink>
    </w:p>
    <w:p>
      <w:pPr>
        <w:pStyle w:val="TOC2"/>
        <w:tabs>
          <w:tab w:val="right" w:leader="dot" w:pos="8306"/>
        </w:tabs>
      </w:pPr>
      <w:hyperlink w:anchor="_Toc22154" w:history="1">
        <w:r>
          <w:rPr>
            <w:rFonts w:ascii="仿宋" w:eastAsia="仿宋" w:hAnsi="仿宋" w:cs="仿宋" w:hint="eastAsia"/>
            <w:lang w:eastAsia="zh-CN"/>
          </w:rPr>
          <w:t>(一)、项目用地情况分析</w:t>
        </w:r>
        <w:r>
          <w:tab/>
        </w:r>
        <w:r>
          <w:fldChar w:fldCharType="begin"/>
        </w:r>
        <w:r>
          <w:instrText xml:space="preserve"> PAGEREF _Toc22154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 w:history="1">
        <w:r>
          <w:rPr>
            <w:rFonts w:ascii="仿宋" w:eastAsia="仿宋" w:hAnsi="仿宋" w:cs="仿宋" w:hint="eastAsia"/>
            <w:lang w:eastAsia="zh-CN"/>
          </w:rPr>
          <w:t>(二)、土地利用规划方案</w:t>
        </w:r>
        <w:r>
          <w:tab/>
        </w:r>
        <w:r>
          <w:fldChar w:fldCharType="begin"/>
        </w:r>
        <w:r>
          <w:instrText xml:space="preserve"> PAGEREF _Toc2438 \h </w:instrText>
        </w:r>
        <w:r>
          <w:fldChar w:fldCharType="separate"/>
        </w:r>
        <w:r>
          <w:t>49</w:t>
        </w:r>
        <w:r>
          <w:fldChar w:fldCharType="end"/>
        </w:r>
      </w:hyperlink>
    </w:p>
    <w:p>
      <w:pPr>
        <w:pStyle w:val="TOC1"/>
        <w:tabs>
          <w:tab w:val="right" w:leader="dot" w:pos="8306"/>
        </w:tabs>
      </w:pPr>
      <w:hyperlink w:anchor="_Toc11230" w:history="1">
        <w:r>
          <w:rPr>
            <w:rFonts w:ascii="仿宋" w:eastAsia="仿宋" w:hAnsi="仿宋" w:cs="仿宋" w:hint="eastAsia"/>
            <w:lang w:eastAsia="zh-CN"/>
          </w:rPr>
          <w:t>九、技术创新与产业升级</w:t>
        </w:r>
        <w:r>
          <w:tab/>
        </w:r>
        <w:r>
          <w:fldChar w:fldCharType="begin"/>
        </w:r>
        <w:r>
          <w:instrText xml:space="preserve"> PAGEREF _Toc11230 \h </w:instrText>
        </w:r>
        <w:r>
          <w:fldChar w:fldCharType="separate"/>
        </w:r>
        <w:r>
          <w:t>50</w:t>
        </w:r>
        <w:r>
          <w:fldChar w:fldCharType="end"/>
        </w:r>
      </w:hyperlink>
    </w:p>
    <w:p>
      <w:pPr>
        <w:pStyle w:val="TOC2"/>
        <w:tabs>
          <w:tab w:val="right" w:leader="dot" w:pos="8306"/>
        </w:tabs>
      </w:pPr>
      <w:hyperlink w:anchor="_Toc31197" w:history="1">
        <w:r>
          <w:rPr>
            <w:rFonts w:ascii="仿宋" w:eastAsia="仿宋" w:hAnsi="仿宋" w:cs="仿宋" w:hint="eastAsia"/>
            <w:lang w:eastAsia="zh-CN"/>
          </w:rPr>
          <w:t>(一)、技术创新方向与目标</w:t>
        </w:r>
        <w:r>
          <w:tab/>
        </w:r>
        <w:r>
          <w:fldChar w:fldCharType="begin"/>
        </w:r>
        <w:r>
          <w:instrText xml:space="preserve"> PAGEREF _Toc31197 \h </w:instrText>
        </w:r>
        <w:r>
          <w:fldChar w:fldCharType="separate"/>
        </w:r>
        <w:r>
          <w:t>50</w:t>
        </w:r>
        <w:r>
          <w:fldChar w:fldCharType="end"/>
        </w:r>
      </w:hyperlink>
    </w:p>
    <w:p>
      <w:pPr>
        <w:pStyle w:val="TOC2"/>
        <w:tabs>
          <w:tab w:val="right" w:leader="dot" w:pos="8306"/>
        </w:tabs>
      </w:pPr>
      <w:hyperlink w:anchor="_Toc31733" w:history="1">
        <w:r>
          <w:rPr>
            <w:rFonts w:ascii="仿宋" w:eastAsia="仿宋" w:hAnsi="仿宋" w:cs="仿宋" w:hint="eastAsia"/>
            <w:lang w:eastAsia="zh-CN"/>
          </w:rPr>
          <w:t>(二)、产业升级路径与措施</w:t>
        </w:r>
        <w:r>
          <w:tab/>
        </w:r>
        <w:r>
          <w:fldChar w:fldCharType="begin"/>
        </w:r>
        <w:r>
          <w:instrText xml:space="preserve"> PAGEREF _Toc31733 \h </w:instrText>
        </w:r>
        <w:r>
          <w:fldChar w:fldCharType="separate"/>
        </w:r>
        <w:r>
          <w:t>51</w:t>
        </w:r>
        <w:r>
          <w:fldChar w:fldCharType="end"/>
        </w:r>
      </w:hyperlink>
    </w:p>
    <w:p>
      <w:pPr>
        <w:pStyle w:val="TOC1"/>
        <w:tabs>
          <w:tab w:val="right" w:leader="dot" w:pos="8306"/>
        </w:tabs>
      </w:pPr>
      <w:hyperlink w:anchor="_Toc20446" w:history="1">
        <w:r>
          <w:rPr>
            <w:rFonts w:ascii="仿宋" w:eastAsia="仿宋" w:hAnsi="仿宋" w:cs="仿宋" w:hint="eastAsia"/>
            <w:lang w:eastAsia="zh-CN"/>
          </w:rPr>
          <w:t>十、环境保护与治理方案</w:t>
        </w:r>
        <w:r>
          <w:tab/>
        </w:r>
        <w:r>
          <w:fldChar w:fldCharType="begin"/>
        </w:r>
        <w:r>
          <w:instrText xml:space="preserve"> PAGEREF _Toc20446 \h </w:instrText>
        </w:r>
        <w:r>
          <w:fldChar w:fldCharType="separate"/>
        </w:r>
        <w:r>
          <w:t>52</w:t>
        </w:r>
        <w:r>
          <w:fldChar w:fldCharType="end"/>
        </w:r>
      </w:hyperlink>
    </w:p>
    <w:p>
      <w:pPr>
        <w:pStyle w:val="TOC2"/>
        <w:tabs>
          <w:tab w:val="right" w:leader="dot" w:pos="8306"/>
        </w:tabs>
      </w:pPr>
      <w:hyperlink w:anchor="_Toc10815" w:history="1">
        <w:r>
          <w:rPr>
            <w:rFonts w:ascii="仿宋" w:eastAsia="仿宋" w:hAnsi="仿宋" w:cs="仿宋" w:hint="eastAsia"/>
            <w:lang w:eastAsia="zh-CN"/>
          </w:rPr>
          <w:t>(一)、项目环境影响评估</w:t>
        </w:r>
        <w:r>
          <w:tab/>
        </w:r>
        <w:r>
          <w:fldChar w:fldCharType="begin"/>
        </w:r>
        <w:r>
          <w:instrText xml:space="preserve"> PAGEREF _Toc10815 \h </w:instrText>
        </w:r>
        <w:r>
          <w:fldChar w:fldCharType="separate"/>
        </w:r>
        <w:r>
          <w:t>52</w:t>
        </w:r>
        <w:r>
          <w:fldChar w:fldCharType="end"/>
        </w:r>
      </w:hyperlink>
    </w:p>
    <w:p>
      <w:pPr>
        <w:pStyle w:val="TOC2"/>
        <w:tabs>
          <w:tab w:val="right" w:leader="dot" w:pos="8306"/>
        </w:tabs>
      </w:pPr>
      <w:hyperlink w:anchor="_Toc10938" w:history="1">
        <w:r>
          <w:rPr>
            <w:rFonts w:ascii="仿宋" w:eastAsia="仿宋" w:hAnsi="仿宋" w:cs="仿宋" w:hint="eastAsia"/>
            <w:lang w:eastAsia="zh-CN"/>
          </w:rPr>
          <w:t>(二)、环境保护措施与治理方案</w:t>
        </w:r>
        <w:r>
          <w:tab/>
        </w:r>
        <w:r>
          <w:fldChar w:fldCharType="begin"/>
        </w:r>
        <w:r>
          <w:instrText xml:space="preserve"> PAGEREF _Toc10938 \h </w:instrText>
        </w:r>
        <w:r>
          <w:fldChar w:fldCharType="separate"/>
        </w:r>
        <w:r>
          <w:t>53</w:t>
        </w:r>
        <w:r>
          <w:fldChar w:fldCharType="end"/>
        </w:r>
      </w:hyperlink>
    </w:p>
    <w:p>
      <w:pPr>
        <w:pStyle w:val="TOC1"/>
        <w:tabs>
          <w:tab w:val="right" w:leader="dot" w:pos="8306"/>
        </w:tabs>
      </w:pPr>
      <w:hyperlink w:anchor="_Toc1188" w:history="1">
        <w:r>
          <w:rPr>
            <w:rFonts w:ascii="仿宋" w:eastAsia="仿宋" w:hAnsi="仿宋" w:cs="仿宋" w:hint="eastAsia"/>
            <w:lang w:eastAsia="zh-CN"/>
          </w:rPr>
          <w:t>十一、项目质量与标准</w:t>
        </w:r>
        <w:r>
          <w:tab/>
        </w:r>
        <w:r>
          <w:fldChar w:fldCharType="begin"/>
        </w:r>
        <w:r>
          <w:instrText xml:space="preserve"> PAGEREF _Toc1188 \h </w:instrText>
        </w:r>
        <w:r>
          <w:fldChar w:fldCharType="separate"/>
        </w:r>
        <w:r>
          <w:t>53</w:t>
        </w:r>
        <w:r>
          <w:fldChar w:fldCharType="end"/>
        </w:r>
      </w:hyperlink>
    </w:p>
    <w:p>
      <w:pPr>
        <w:pStyle w:val="TOC2"/>
        <w:tabs>
          <w:tab w:val="right" w:leader="dot" w:pos="8306"/>
        </w:tabs>
      </w:pPr>
      <w:hyperlink w:anchor="_Toc1608" w:history="1">
        <w:r>
          <w:rPr>
            <w:rFonts w:ascii="仿宋" w:eastAsia="仿宋" w:hAnsi="仿宋" w:cs="仿宋" w:hint="eastAsia"/>
            <w:lang w:eastAsia="zh-CN"/>
          </w:rPr>
          <w:t>(一)、质量保障体系</w:t>
        </w:r>
        <w:r>
          <w:tab/>
        </w:r>
        <w:r>
          <w:fldChar w:fldCharType="begin"/>
        </w:r>
        <w:r>
          <w:instrText xml:space="preserve"> PAGEREF _Toc1608 \h </w:instrText>
        </w:r>
        <w:r>
          <w:fldChar w:fldCharType="separate"/>
        </w:r>
        <w:r>
          <w:t>53</w:t>
        </w:r>
        <w:r>
          <w:fldChar w:fldCharType="end"/>
        </w:r>
      </w:hyperlink>
    </w:p>
    <w:p>
      <w:pPr>
        <w:pStyle w:val="TOC2"/>
        <w:tabs>
          <w:tab w:val="right" w:leader="dot" w:pos="8306"/>
        </w:tabs>
      </w:pPr>
      <w:hyperlink w:anchor="_Toc12002" w:history="1">
        <w:r>
          <w:rPr>
            <w:rFonts w:ascii="仿宋" w:eastAsia="仿宋" w:hAnsi="仿宋" w:cs="仿宋" w:hint="eastAsia"/>
            <w:lang w:eastAsia="zh-CN"/>
          </w:rPr>
          <w:t>(二)、标准化作业流程</w:t>
        </w:r>
        <w:r>
          <w:tab/>
        </w:r>
        <w:r>
          <w:fldChar w:fldCharType="begin"/>
        </w:r>
        <w:r>
          <w:instrText xml:space="preserve"> PAGEREF _Toc12002 \h </w:instrText>
        </w:r>
        <w:r>
          <w:fldChar w:fldCharType="separate"/>
        </w:r>
        <w:r>
          <w:t>55</w:t>
        </w:r>
        <w:r>
          <w:fldChar w:fldCharType="end"/>
        </w:r>
      </w:hyperlink>
    </w:p>
    <w:p>
      <w:pPr>
        <w:pStyle w:val="TOC2"/>
        <w:tabs>
          <w:tab w:val="right" w:leader="dot" w:pos="8306"/>
        </w:tabs>
      </w:pPr>
      <w:hyperlink w:anchor="_Toc22898" w:history="1">
        <w:r>
          <w:rPr>
            <w:rFonts w:ascii="仿宋" w:eastAsia="仿宋" w:hAnsi="仿宋" w:cs="仿宋" w:hint="eastAsia"/>
            <w:lang w:eastAsia="zh-CN"/>
          </w:rPr>
          <w:t>(三)、质量监控与评估</w:t>
        </w:r>
        <w:r>
          <w:tab/>
        </w:r>
        <w:r>
          <w:fldChar w:fldCharType="begin"/>
        </w:r>
        <w:r>
          <w:instrText xml:space="preserve"> PAGEREF _Toc22898 \h </w:instrText>
        </w:r>
        <w:r>
          <w:fldChar w:fldCharType="separate"/>
        </w:r>
        <w:r>
          <w:t>57</w:t>
        </w:r>
        <w:r>
          <w:fldChar w:fldCharType="end"/>
        </w:r>
      </w:hyperlink>
    </w:p>
    <w:p>
      <w:pPr>
        <w:pStyle w:val="TOC2"/>
        <w:tabs>
          <w:tab w:val="right" w:leader="dot" w:pos="8306"/>
        </w:tabs>
      </w:pPr>
      <w:hyperlink w:anchor="_Toc9692" w:history="1">
        <w:r>
          <w:rPr>
            <w:rFonts w:ascii="仿宋" w:eastAsia="仿宋" w:hAnsi="仿宋" w:cs="仿宋" w:hint="eastAsia"/>
            <w:lang w:eastAsia="zh-CN"/>
          </w:rPr>
          <w:t>(四)、质量改进计划</w:t>
        </w:r>
        <w:r>
          <w:tab/>
        </w:r>
        <w:r>
          <w:fldChar w:fldCharType="begin"/>
        </w:r>
        <w:r>
          <w:instrText xml:space="preserve"> PAGEREF _Toc9692 \h </w:instrText>
        </w:r>
        <w:r>
          <w:fldChar w:fldCharType="separate"/>
        </w:r>
        <w:r>
          <w:t>57</w:t>
        </w:r>
        <w:r>
          <w:fldChar w:fldCharType="end"/>
        </w:r>
      </w:hyperlink>
    </w:p>
    <w:p>
      <w:pPr>
        <w:pStyle w:val="TOC1"/>
        <w:tabs>
          <w:tab w:val="right" w:leader="dot" w:pos="8306"/>
        </w:tabs>
      </w:pPr>
      <w:hyperlink w:anchor="_Toc28863" w:history="1">
        <w:r>
          <w:rPr>
            <w:rFonts w:ascii="仿宋" w:eastAsia="仿宋" w:hAnsi="仿宋" w:cs="仿宋" w:hint="eastAsia"/>
            <w:lang w:eastAsia="zh-CN"/>
          </w:rPr>
          <w:t>十二、环境保护与绿色发展</w:t>
        </w:r>
        <w:r>
          <w:tab/>
        </w:r>
        <w:r>
          <w:fldChar w:fldCharType="begin"/>
        </w:r>
        <w:r>
          <w:instrText xml:space="preserve"> PAGEREF _Toc28863 \h </w:instrText>
        </w:r>
        <w:r>
          <w:fldChar w:fldCharType="separate"/>
        </w:r>
        <w:r>
          <w:t>59</w:t>
        </w:r>
        <w:r>
          <w:fldChar w:fldCharType="end"/>
        </w:r>
      </w:hyperlink>
    </w:p>
    <w:p>
      <w:pPr>
        <w:pStyle w:val="TOC2"/>
        <w:tabs>
          <w:tab w:val="right" w:leader="dot" w:pos="8306"/>
        </w:tabs>
      </w:pPr>
      <w:hyperlink w:anchor="_Toc610" w:history="1">
        <w:r>
          <w:rPr>
            <w:rFonts w:ascii="仿宋" w:eastAsia="仿宋" w:hAnsi="仿宋" w:cs="仿宋" w:hint="eastAsia"/>
            <w:lang w:eastAsia="zh-CN"/>
          </w:rPr>
          <w:t>(一)、环境保护措施</w:t>
        </w:r>
        <w:r>
          <w:tab/>
        </w:r>
        <w:r>
          <w:fldChar w:fldCharType="begin"/>
        </w:r>
        <w:r>
          <w:instrText xml:space="preserve"> PAGEREF _Toc610 \h </w:instrText>
        </w:r>
        <w:r>
          <w:fldChar w:fldCharType="separate"/>
        </w:r>
        <w:r>
          <w:t>59</w:t>
        </w:r>
        <w:r>
          <w:fldChar w:fldCharType="end"/>
        </w:r>
      </w:hyperlink>
    </w:p>
    <w:p>
      <w:pPr>
        <w:pStyle w:val="TOC2"/>
        <w:tabs>
          <w:tab w:val="right" w:leader="dot" w:pos="8306"/>
        </w:tabs>
      </w:pPr>
      <w:hyperlink w:anchor="_Toc11905" w:history="1">
        <w:r>
          <w:rPr>
            <w:rFonts w:ascii="仿宋" w:eastAsia="仿宋" w:hAnsi="仿宋" w:cs="仿宋" w:hint="eastAsia"/>
            <w:lang w:eastAsia="zh-CN"/>
          </w:rPr>
          <w:t>(二)、绿色发展与可持续发展策略</w:t>
        </w:r>
        <w:r>
          <w:tab/>
        </w:r>
        <w:r>
          <w:fldChar w:fldCharType="begin"/>
        </w:r>
        <w:r>
          <w:instrText xml:space="preserve"> PAGEREF _Toc11905 \h </w:instrText>
        </w:r>
        <w:r>
          <w:fldChar w:fldCharType="separate"/>
        </w:r>
        <w:r>
          <w:t>61</w:t>
        </w:r>
        <w:r>
          <w:fldChar w:fldCharType="end"/>
        </w:r>
      </w:hyperlink>
    </w:p>
    <w:p>
      <w:pPr>
        <w:pStyle w:val="TOC1"/>
        <w:tabs>
          <w:tab w:val="right" w:leader="dot" w:pos="8306"/>
        </w:tabs>
      </w:pPr>
      <w:hyperlink w:anchor="_Toc7996" w:history="1">
        <w:r>
          <w:rPr>
            <w:rFonts w:ascii="仿宋" w:eastAsia="仿宋" w:hAnsi="仿宋" w:cs="仿宋" w:hint="eastAsia"/>
            <w:lang w:eastAsia="zh-CN"/>
          </w:rPr>
          <w:t>十三、法律法规与政策遵循</w:t>
        </w:r>
        <w:r>
          <w:tab/>
        </w:r>
        <w:r>
          <w:fldChar w:fldCharType="begin"/>
        </w:r>
        <w:r>
          <w:instrText xml:space="preserve"> PAGEREF _Toc7996 \h </w:instrText>
        </w:r>
        <w:r>
          <w:fldChar w:fldCharType="separate"/>
        </w:r>
        <w:r>
          <w:t>62</w:t>
        </w:r>
        <w:r>
          <w:fldChar w:fldCharType="end"/>
        </w:r>
      </w:hyperlink>
    </w:p>
    <w:p>
      <w:pPr>
        <w:pStyle w:val="TOC2"/>
        <w:tabs>
          <w:tab w:val="right" w:leader="dot" w:pos="8306"/>
        </w:tabs>
      </w:pPr>
      <w:hyperlink w:anchor="_Toc25910" w:history="1">
        <w:r>
          <w:rPr>
            <w:rFonts w:ascii="仿宋" w:eastAsia="仿宋" w:hAnsi="仿宋" w:cs="仿宋" w:hint="eastAsia"/>
            <w:lang w:eastAsia="zh-CN"/>
          </w:rPr>
          <w:t>(一)、法律法规遵守</w:t>
        </w:r>
        <w:r>
          <w:tab/>
        </w:r>
        <w:r>
          <w:fldChar w:fldCharType="begin"/>
        </w:r>
        <w:r>
          <w:instrText xml:space="preserve"> PAGEREF _Toc25910 \h </w:instrText>
        </w:r>
        <w:r>
          <w:fldChar w:fldCharType="separate"/>
        </w:r>
        <w:r>
          <w:t>62</w:t>
        </w:r>
        <w:r>
          <w:fldChar w:fldCharType="end"/>
        </w:r>
      </w:hyperlink>
    </w:p>
    <w:p>
      <w:pPr>
        <w:pStyle w:val="TOC2"/>
        <w:tabs>
          <w:tab w:val="right" w:leader="dot" w:pos="8306"/>
        </w:tabs>
      </w:pPr>
      <w:hyperlink w:anchor="_Toc9335" w:history="1">
        <w:r>
          <w:rPr>
            <w:rFonts w:ascii="仿宋" w:eastAsia="仿宋" w:hAnsi="仿宋" w:cs="仿宋" w:hint="eastAsia"/>
            <w:lang w:eastAsia="zh-CN"/>
          </w:rPr>
          <w:t>(二)、政策导向与利用</w:t>
        </w:r>
        <w:r>
          <w:tab/>
        </w:r>
        <w:r>
          <w:fldChar w:fldCharType="begin"/>
        </w:r>
        <w:r>
          <w:instrText xml:space="preserve"> PAGEREF _Toc9335 \h </w:instrText>
        </w:r>
        <w:r>
          <w:fldChar w:fldCharType="separate"/>
        </w:r>
        <w:r>
          <w:t>63</w:t>
        </w:r>
        <w:r>
          <w:fldChar w:fldCharType="end"/>
        </w:r>
      </w:hyperlink>
    </w:p>
    <w:p>
      <w:pPr>
        <w:pStyle w:val="TOC1"/>
        <w:tabs>
          <w:tab w:val="right" w:leader="dot" w:pos="8306"/>
        </w:tabs>
      </w:pPr>
      <w:hyperlink w:anchor="_Toc26131" w:history="1">
        <w:r>
          <w:rPr>
            <w:rFonts w:ascii="仿宋" w:eastAsia="仿宋" w:hAnsi="仿宋" w:cs="仿宋" w:hint="eastAsia"/>
            <w:lang w:eastAsia="zh-CN"/>
          </w:rPr>
          <w:t>十四、合作与交流机制建立</w:t>
        </w:r>
        <w:r>
          <w:tab/>
        </w:r>
        <w:r>
          <w:fldChar w:fldCharType="begin"/>
        </w:r>
        <w:r>
          <w:instrText xml:space="preserve"> PAGEREF _Toc26131 \h </w:instrText>
        </w:r>
        <w:r>
          <w:fldChar w:fldCharType="separate"/>
        </w:r>
        <w:r>
          <w:t>64</w:t>
        </w:r>
        <w:r>
          <w:fldChar w:fldCharType="end"/>
        </w:r>
      </w:hyperlink>
    </w:p>
    <w:p>
      <w:pPr>
        <w:pStyle w:val="TOC2"/>
        <w:tabs>
          <w:tab w:val="right" w:leader="dot" w:pos="8306"/>
        </w:tabs>
      </w:pPr>
      <w:hyperlink w:anchor="_Toc19024" w:history="1">
        <w:r>
          <w:rPr>
            <w:rFonts w:ascii="仿宋" w:eastAsia="仿宋" w:hAnsi="仿宋" w:cs="仿宋" w:hint="eastAsia"/>
            <w:lang w:eastAsia="zh-CN"/>
          </w:rPr>
          <w:t>(一)、合作伙伴选择与合作方式</w:t>
        </w:r>
        <w:r>
          <w:tab/>
        </w:r>
        <w:r>
          <w:fldChar w:fldCharType="begin"/>
        </w:r>
        <w:r>
          <w:instrText xml:space="preserve"> PAGEREF _Toc19024 \h </w:instrText>
        </w:r>
        <w:r>
          <w:fldChar w:fldCharType="separate"/>
        </w:r>
        <w:r>
          <w:t>64</w:t>
        </w:r>
        <w:r>
          <w:fldChar w:fldCharType="end"/>
        </w:r>
      </w:hyperlink>
    </w:p>
    <w:p>
      <w:pPr>
        <w:pStyle w:val="TOC2"/>
        <w:tabs>
          <w:tab w:val="right" w:leader="dot" w:pos="8306"/>
        </w:tabs>
      </w:pPr>
      <w:hyperlink w:anchor="_Toc27868" w:history="1">
        <w:r>
          <w:rPr>
            <w:rFonts w:ascii="仿宋" w:eastAsia="仿宋" w:hAnsi="仿宋" w:cs="仿宋" w:hint="eastAsia"/>
            <w:lang w:eastAsia="zh-CN"/>
          </w:rPr>
          <w:t>(二)、交流与合作平台搭建</w:t>
        </w:r>
        <w:r>
          <w:tab/>
        </w:r>
        <w:r>
          <w:fldChar w:fldCharType="begin"/>
        </w:r>
        <w:r>
          <w:instrText xml:space="preserve"> PAGEREF _Toc27868 \h </w:instrText>
        </w:r>
        <w:r>
          <w:fldChar w:fldCharType="separate"/>
        </w:r>
        <w:r>
          <w:t>65</w:t>
        </w:r>
        <w:r>
          <w:fldChar w:fldCharType="end"/>
        </w:r>
      </w:hyperlink>
    </w:p>
    <w:p>
      <w:pPr>
        <w:pStyle w:val="TOC1"/>
        <w:tabs>
          <w:tab w:val="right" w:leader="dot" w:pos="8306"/>
        </w:tabs>
      </w:pPr>
      <w:hyperlink w:anchor="_Toc30758" w:history="1">
        <w:r>
          <w:rPr>
            <w:rFonts w:ascii="仿宋" w:eastAsia="仿宋" w:hAnsi="仿宋" w:cs="仿宋" w:hint="eastAsia"/>
            <w:lang w:eastAsia="zh-CN"/>
          </w:rPr>
          <w:t>十五、项目施工方案</w:t>
        </w:r>
        <w:r>
          <w:tab/>
        </w:r>
        <w:r>
          <w:fldChar w:fldCharType="begin"/>
        </w:r>
        <w:r>
          <w:instrText xml:space="preserve"> PAGEREF _Toc30758 \h </w:instrText>
        </w:r>
        <w:r>
          <w:fldChar w:fldCharType="separate"/>
        </w:r>
        <w:r>
          <w:t>67</w:t>
        </w:r>
        <w:r>
          <w:fldChar w:fldCharType="end"/>
        </w:r>
      </w:hyperlink>
    </w:p>
    <w:p>
      <w:pPr>
        <w:pStyle w:val="TOC2"/>
        <w:tabs>
          <w:tab w:val="right" w:leader="dot" w:pos="8306"/>
        </w:tabs>
      </w:pPr>
      <w:hyperlink w:anchor="_Toc7018" w:history="1">
        <w:r>
          <w:rPr>
            <w:rFonts w:ascii="仿宋" w:eastAsia="仿宋" w:hAnsi="仿宋" w:cs="仿宋" w:hint="eastAsia"/>
            <w:lang w:eastAsia="zh-CN"/>
          </w:rPr>
          <w:t>(一)、施工组织设计</w:t>
        </w:r>
        <w:r>
          <w:tab/>
        </w:r>
        <w:r>
          <w:fldChar w:fldCharType="begin"/>
        </w:r>
        <w:r>
          <w:instrText xml:space="preserve"> PAGEREF _Toc7018 \h </w:instrText>
        </w:r>
        <w:r>
          <w:fldChar w:fldCharType="separate"/>
        </w:r>
        <w:r>
          <w:t>67</w:t>
        </w:r>
        <w:r>
          <w:fldChar w:fldCharType="end"/>
        </w:r>
      </w:hyperlink>
    </w:p>
    <w:p>
      <w:pPr>
        <w:pStyle w:val="TOC2"/>
        <w:tabs>
          <w:tab w:val="right" w:leader="dot" w:pos="8306"/>
        </w:tabs>
      </w:pPr>
      <w:hyperlink w:anchor="_Toc18530" w:history="1">
        <w:r>
          <w:rPr>
            <w:rFonts w:ascii="仿宋" w:eastAsia="仿宋" w:hAnsi="仿宋" w:cs="仿宋" w:hint="eastAsia"/>
            <w:lang w:eastAsia="zh-CN"/>
          </w:rPr>
          <w:t>(二)、施工工艺与技术路线</w:t>
        </w:r>
        <w:r>
          <w:tab/>
        </w:r>
        <w:r>
          <w:fldChar w:fldCharType="begin"/>
        </w:r>
        <w:r>
          <w:instrText xml:space="preserve"> PAGEREF _Toc18530 \h </w:instrText>
        </w:r>
        <w:r>
          <w:fldChar w:fldCharType="separate"/>
        </w:r>
        <w:r>
          <w:t>68</w:t>
        </w:r>
        <w:r>
          <w:fldChar w:fldCharType="end"/>
        </w:r>
      </w:hyperlink>
    </w:p>
    <w:p>
      <w:pPr>
        <w:pStyle w:val="TOC2"/>
        <w:tabs>
          <w:tab w:val="right" w:leader="dot" w:pos="8306"/>
        </w:tabs>
      </w:pPr>
      <w:hyperlink w:anchor="_Toc2717" w:history="1">
        <w:r>
          <w:rPr>
            <w:rFonts w:ascii="仿宋" w:eastAsia="仿宋" w:hAnsi="仿宋" w:cs="仿宋" w:hint="eastAsia"/>
            <w:lang w:eastAsia="zh-CN"/>
          </w:rPr>
          <w:t>(三)、关键节点施工计划</w:t>
        </w:r>
        <w:r>
          <w:tab/>
        </w:r>
        <w:r>
          <w:fldChar w:fldCharType="begin"/>
        </w:r>
        <w:r>
          <w:instrText xml:space="preserve"> PAGEREF _Toc2717 \h </w:instrText>
        </w:r>
        <w:r>
          <w:fldChar w:fldCharType="separate"/>
        </w:r>
        <w:r>
          <w:t>70</w:t>
        </w:r>
        <w:r>
          <w:fldChar w:fldCharType="end"/>
        </w:r>
      </w:hyperlink>
    </w:p>
    <w:p>
      <w:pPr>
        <w:pStyle w:val="TOC2"/>
        <w:tabs>
          <w:tab w:val="right" w:leader="dot" w:pos="8306"/>
        </w:tabs>
      </w:pPr>
      <w:hyperlink w:anchor="_Toc53" w:history="1">
        <w:r>
          <w:rPr>
            <w:rFonts w:ascii="仿宋" w:eastAsia="仿宋" w:hAnsi="仿宋" w:cs="仿宋" w:hint="eastAsia"/>
            <w:lang w:eastAsia="zh-CN"/>
          </w:rPr>
          <w:t>(四)、施工现场管理</w:t>
        </w:r>
        <w:r>
          <w:tab/>
        </w:r>
        <w:r>
          <w:fldChar w:fldCharType="begin"/>
        </w:r>
        <w:r>
          <w:instrText xml:space="preserve"> PAGEREF _Toc53 \h </w:instrText>
        </w:r>
        <w:r>
          <w:fldChar w:fldCharType="separate"/>
        </w:r>
        <w:r>
          <w:t>71</w:t>
        </w:r>
        <w:r>
          <w:fldChar w:fldCharType="end"/>
        </w:r>
      </w:hyperlink>
    </w:p>
    <w:p>
      <w:pPr>
        <w:pStyle w:val="TOC1"/>
        <w:tabs>
          <w:tab w:val="right" w:leader="dot" w:pos="8306"/>
        </w:tabs>
      </w:pPr>
      <w:hyperlink w:anchor="_Toc25473" w:history="1">
        <w:r>
          <w:rPr>
            <w:rFonts w:ascii="仿宋" w:eastAsia="仿宋" w:hAnsi="仿宋" w:cs="仿宋" w:hint="eastAsia"/>
            <w:lang w:eastAsia="zh-CN"/>
          </w:rPr>
          <w:t>十六、质量管理与控制</w:t>
        </w:r>
        <w:r>
          <w:tab/>
        </w:r>
        <w:r>
          <w:fldChar w:fldCharType="begin"/>
        </w:r>
        <w:r>
          <w:instrText xml:space="preserve"> PAGEREF _Toc25473 \h </w:instrText>
        </w:r>
        <w:r>
          <w:fldChar w:fldCharType="separate"/>
        </w:r>
        <w:r>
          <w:t>73</w:t>
        </w:r>
        <w:r>
          <w:fldChar w:fldCharType="end"/>
        </w:r>
      </w:hyperlink>
    </w:p>
    <w:p>
      <w:pPr>
        <w:pStyle w:val="TOC2"/>
        <w:tabs>
          <w:tab w:val="right" w:leader="dot" w:pos="8306"/>
        </w:tabs>
      </w:pPr>
      <w:hyperlink w:anchor="_Toc17043" w:history="1">
        <w:r>
          <w:rPr>
            <w:rFonts w:ascii="仿宋" w:eastAsia="仿宋" w:hAnsi="仿宋" w:cs="仿宋" w:hint="eastAsia"/>
            <w:lang w:eastAsia="zh-CN"/>
          </w:rPr>
          <w:t>(一)、质量管理体系建设</w:t>
        </w:r>
        <w:r>
          <w:tab/>
        </w:r>
        <w:r>
          <w:fldChar w:fldCharType="begin"/>
        </w:r>
        <w:r>
          <w:instrText xml:space="preserve"> PAGEREF _Toc17043 \h </w:instrText>
        </w:r>
        <w:r>
          <w:fldChar w:fldCharType="separate"/>
        </w:r>
        <w:r>
          <w:t>73</w:t>
        </w:r>
        <w:r>
          <w:fldChar w:fldCharType="end"/>
        </w:r>
      </w:hyperlink>
    </w:p>
    <w:p>
      <w:pPr>
        <w:pStyle w:val="TOC2"/>
        <w:tabs>
          <w:tab w:val="right" w:leader="dot" w:pos="8306"/>
        </w:tabs>
      </w:pPr>
      <w:hyperlink w:anchor="_Toc19180" w:history="1">
        <w:r>
          <w:rPr>
            <w:rFonts w:ascii="仿宋" w:eastAsia="仿宋" w:hAnsi="仿宋" w:cs="仿宋" w:hint="eastAsia"/>
            <w:lang w:eastAsia="zh-CN"/>
          </w:rPr>
          <w:t>(二)、质量控制措施</w:t>
        </w:r>
        <w:r>
          <w:tab/>
        </w:r>
        <w:r>
          <w:fldChar w:fldCharType="begin"/>
        </w:r>
        <w:r>
          <w:instrText xml:space="preserve"> PAGEREF _Toc19180 \h </w:instrText>
        </w:r>
        <w:r>
          <w:fldChar w:fldCharType="separate"/>
        </w:r>
        <w:r>
          <w:t>75</w:t>
        </w:r>
        <w:r>
          <w:fldChar w:fldCharType="end"/>
        </w:r>
      </w:hyperlink>
    </w:p>
    <w:p>
      <w:pPr>
        <w:pStyle w:val="TOC1"/>
        <w:tabs>
          <w:tab w:val="right" w:leader="dot" w:pos="8306"/>
        </w:tabs>
      </w:pPr>
      <w:hyperlink w:anchor="_Toc16354" w:history="1">
        <w:r>
          <w:rPr>
            <w:rFonts w:ascii="仿宋" w:eastAsia="仿宋" w:hAnsi="仿宋" w:cs="仿宋" w:hint="eastAsia"/>
            <w:lang w:eastAsia="zh-CN"/>
          </w:rPr>
          <w:t>十七、知识产权管理与保护</w:t>
        </w:r>
        <w:r>
          <w:tab/>
        </w:r>
        <w:r>
          <w:fldChar w:fldCharType="begin"/>
        </w:r>
        <w:r>
          <w:instrText xml:space="preserve"> PAGEREF _Toc16354 \h </w:instrText>
        </w:r>
        <w:r>
          <w:fldChar w:fldCharType="separate"/>
        </w:r>
        <w:r>
          <w:t>76</w:t>
        </w:r>
        <w:r>
          <w:fldChar w:fldCharType="end"/>
        </w:r>
      </w:hyperlink>
    </w:p>
    <w:p>
      <w:pPr>
        <w:pStyle w:val="TOC2"/>
        <w:tabs>
          <w:tab w:val="right" w:leader="dot" w:pos="8306"/>
        </w:tabs>
      </w:pPr>
      <w:hyperlink w:anchor="_Toc31471" w:history="1">
        <w:r>
          <w:rPr>
            <w:rFonts w:ascii="仿宋" w:eastAsia="仿宋" w:hAnsi="仿宋" w:cs="仿宋" w:hint="eastAsia"/>
            <w:lang w:eastAsia="zh-CN"/>
          </w:rPr>
          <w:t>(一)、知识产权管理体系建设</w:t>
        </w:r>
        <w:r>
          <w:tab/>
        </w:r>
        <w:r>
          <w:fldChar w:fldCharType="begin"/>
        </w:r>
        <w:r>
          <w:instrText xml:space="preserve"> PAGEREF _Toc31471 \h </w:instrText>
        </w:r>
        <w:r>
          <w:fldChar w:fldCharType="separate"/>
        </w:r>
        <w:r>
          <w:t>76</w:t>
        </w:r>
        <w:r>
          <w:fldChar w:fldCharType="end"/>
        </w:r>
      </w:hyperlink>
    </w:p>
    <w:p>
      <w:pPr>
        <w:pStyle w:val="TOC2"/>
        <w:tabs>
          <w:tab w:val="right" w:leader="dot" w:pos="8306"/>
        </w:tabs>
      </w:pPr>
      <w:hyperlink w:anchor="_Toc28715" w:history="1">
        <w:r>
          <w:rPr>
            <w:rFonts w:ascii="仿宋" w:eastAsia="仿宋" w:hAnsi="仿宋" w:cs="仿宋" w:hint="eastAsia"/>
            <w:lang w:eastAsia="zh-CN"/>
          </w:rPr>
          <w:t>(二)、知识产权保护措施</w:t>
        </w:r>
        <w:r>
          <w:tab/>
        </w:r>
        <w:r>
          <w:fldChar w:fldCharType="begin"/>
        </w:r>
        <w:r>
          <w:instrText xml:space="preserve"> PAGEREF _Toc28715 \h </w:instrText>
        </w:r>
        <w:r>
          <w:fldChar w:fldCharType="separate"/>
        </w:r>
        <w:r>
          <w:t>77</w:t>
        </w:r>
        <w:r>
          <w:fldChar w:fldCharType="end"/>
        </w:r>
      </w:hyperlink>
    </w:p>
    <w:p>
      <w:pPr>
        <w:pStyle w:val="TOC1"/>
        <w:tabs>
          <w:tab w:val="right" w:leader="dot" w:pos="8306"/>
        </w:tabs>
      </w:pPr>
      <w:hyperlink w:anchor="_Toc192" w:history="1">
        <w:r>
          <w:rPr>
            <w:rFonts w:ascii="仿宋" w:eastAsia="仿宋" w:hAnsi="仿宋" w:cs="仿宋" w:hint="eastAsia"/>
            <w:lang w:eastAsia="zh-CN"/>
          </w:rPr>
          <w:t>十八、创新驱动与持续发展</w:t>
        </w:r>
        <w:r>
          <w:tab/>
        </w:r>
        <w:r>
          <w:fldChar w:fldCharType="begin"/>
        </w:r>
        <w:r>
          <w:instrText xml:space="preserve"> PAGEREF _Toc192 \h </w:instrText>
        </w:r>
        <w:r>
          <w:fldChar w:fldCharType="separate"/>
        </w:r>
        <w:r>
          <w:t>78</w:t>
        </w:r>
        <w:r>
          <w:fldChar w:fldCharType="end"/>
        </w:r>
      </w:hyperlink>
    </w:p>
    <w:p>
      <w:pPr>
        <w:pStyle w:val="TOC2"/>
        <w:tabs>
          <w:tab w:val="right" w:leader="dot" w:pos="8306"/>
        </w:tabs>
      </w:pPr>
      <w:hyperlink w:anchor="_Toc5077" w:history="1">
        <w:r>
          <w:rPr>
            <w:rFonts w:ascii="仿宋" w:eastAsia="仿宋" w:hAnsi="仿宋" w:cs="仿宋" w:hint="eastAsia"/>
            <w:lang w:eastAsia="zh-CN"/>
          </w:rPr>
          <w:t>(一)、创新驱动战略实施</w:t>
        </w:r>
        <w:r>
          <w:tab/>
        </w:r>
        <w:r>
          <w:fldChar w:fldCharType="begin"/>
        </w:r>
        <w:r>
          <w:instrText xml:space="preserve"> PAGEREF _Toc5077 \h </w:instrText>
        </w:r>
        <w:r>
          <w:fldChar w:fldCharType="separate"/>
        </w:r>
        <w:r>
          <w:t>78</w:t>
        </w:r>
        <w:r>
          <w:fldChar w:fldCharType="end"/>
        </w:r>
      </w:hyperlink>
    </w:p>
    <w:p>
      <w:pPr>
        <w:pStyle w:val="TOC2"/>
        <w:tabs>
          <w:tab w:val="right" w:leader="dot" w:pos="8306"/>
        </w:tabs>
      </w:pPr>
      <w:hyperlink w:anchor="_Toc2829" w:history="1">
        <w:r>
          <w:rPr>
            <w:rFonts w:ascii="仿宋" w:eastAsia="仿宋" w:hAnsi="仿宋" w:cs="仿宋" w:hint="eastAsia"/>
            <w:lang w:eastAsia="zh-CN"/>
          </w:rPr>
          <w:t>(二)、持续发展路径探索</w:t>
        </w:r>
        <w:r>
          <w:tab/>
        </w:r>
        <w:r>
          <w:fldChar w:fldCharType="begin"/>
        </w:r>
        <w:r>
          <w:instrText xml:space="preserve"> PAGEREF _Toc2829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7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6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02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75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44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8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36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https://d.book118.com/955132230242011102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16C2E"/>
    <w:rsid w:val="51D16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13223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2024-01-23T04:38:00Z</dcterms:created>
  <dcterms:modified xsi:type="dcterms:W3CDTF">2024-01-23T04:39:01Z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E530FB4DE86D48FF955277CBAC864995_11</vt:lpwstr>
  </property>
  <property fmtid="{D5CDD505-2E9C-101B-9397-08002B2CF9AE}" pid="3" name="KSOProductBuildVer">
    <vt:lpwstr>2052-12.1.0.16120</vt:lpwstr>
  </property>
</Properties>
</file>