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木材采伐产品项目规划设计蓝图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24" w:history="1">
        <w:r>
          <w:rPr>
            <w:rFonts w:ascii="仿宋" w:eastAsia="仿宋" w:hAnsi="仿宋" w:cs="仿宋" w:hint="eastAsia"/>
            <w:lang w:eastAsia="zh-CN"/>
          </w:rPr>
          <w:t>前言</w:t>
        </w:r>
        <w:r>
          <w:tab/>
        </w:r>
        <w:r>
          <w:fldChar w:fldCharType="begin"/>
        </w:r>
        <w:r>
          <w:instrText xml:space="preserve"> PAGEREF _Toc15824 \h </w:instrText>
        </w:r>
        <w:r>
          <w:fldChar w:fldCharType="separate"/>
        </w:r>
        <w:r>
          <w:t>3</w:t>
        </w:r>
        <w:r>
          <w:fldChar w:fldCharType="end"/>
        </w:r>
      </w:hyperlink>
    </w:p>
    <w:p>
      <w:pPr>
        <w:pStyle w:val="TOC1"/>
        <w:tabs>
          <w:tab w:val="right" w:leader="dot" w:pos="8306"/>
        </w:tabs>
      </w:pPr>
      <w:hyperlink w:anchor="_Toc6885" w:history="1">
        <w:r>
          <w:rPr>
            <w:rFonts w:ascii="仿宋" w:eastAsia="仿宋" w:hAnsi="仿宋" w:cs="仿宋" w:hint="eastAsia"/>
            <w:lang w:eastAsia="zh-CN"/>
          </w:rPr>
          <w:t>一、木材采伐产品项目建设单位说明</w:t>
        </w:r>
        <w:r>
          <w:tab/>
        </w:r>
        <w:r>
          <w:fldChar w:fldCharType="begin"/>
        </w:r>
        <w:r>
          <w:instrText xml:space="preserve"> PAGEREF _Toc6885 \h </w:instrText>
        </w:r>
        <w:r>
          <w:fldChar w:fldCharType="separate"/>
        </w:r>
        <w:r>
          <w:t>3</w:t>
        </w:r>
        <w:r>
          <w:fldChar w:fldCharType="end"/>
        </w:r>
      </w:hyperlink>
    </w:p>
    <w:p>
      <w:pPr>
        <w:pStyle w:val="TOC2"/>
        <w:tabs>
          <w:tab w:val="right" w:leader="dot" w:pos="8306"/>
        </w:tabs>
      </w:pPr>
      <w:hyperlink w:anchor="_Toc14474" w:history="1">
        <w:r>
          <w:rPr>
            <w:rFonts w:ascii="仿宋" w:eastAsia="仿宋" w:hAnsi="仿宋" w:cs="仿宋" w:hint="eastAsia"/>
            <w:lang w:eastAsia="zh-CN"/>
          </w:rPr>
          <w:t>(一)、木材采伐产品项目承办单位基本情况</w:t>
        </w:r>
        <w:r>
          <w:tab/>
        </w:r>
        <w:r>
          <w:fldChar w:fldCharType="begin"/>
        </w:r>
        <w:r>
          <w:instrText xml:space="preserve"> PAGEREF _Toc14474 \h </w:instrText>
        </w:r>
        <w:r>
          <w:fldChar w:fldCharType="separate"/>
        </w:r>
        <w:r>
          <w:t>3</w:t>
        </w:r>
        <w:r>
          <w:fldChar w:fldCharType="end"/>
        </w:r>
      </w:hyperlink>
    </w:p>
    <w:p>
      <w:pPr>
        <w:pStyle w:val="TOC2"/>
        <w:tabs>
          <w:tab w:val="right" w:leader="dot" w:pos="8306"/>
        </w:tabs>
      </w:pPr>
      <w:hyperlink w:anchor="_Toc20062" w:history="1">
        <w:r>
          <w:rPr>
            <w:rFonts w:ascii="仿宋" w:eastAsia="仿宋" w:hAnsi="仿宋" w:cs="仿宋" w:hint="eastAsia"/>
            <w:lang w:eastAsia="zh-CN"/>
          </w:rPr>
          <w:t>(二)、公司经济效益分析</w:t>
        </w:r>
        <w:r>
          <w:tab/>
        </w:r>
        <w:r>
          <w:fldChar w:fldCharType="begin"/>
        </w:r>
        <w:r>
          <w:instrText xml:space="preserve"> PAGEREF _Toc20062 \h </w:instrText>
        </w:r>
        <w:r>
          <w:fldChar w:fldCharType="separate"/>
        </w:r>
        <w:r>
          <w:t>4</w:t>
        </w:r>
        <w:r>
          <w:fldChar w:fldCharType="end"/>
        </w:r>
      </w:hyperlink>
    </w:p>
    <w:p>
      <w:pPr>
        <w:pStyle w:val="TOC1"/>
        <w:tabs>
          <w:tab w:val="right" w:leader="dot" w:pos="8306"/>
        </w:tabs>
      </w:pPr>
      <w:hyperlink w:anchor="_Toc22602" w:history="1">
        <w:r>
          <w:rPr>
            <w:rFonts w:ascii="仿宋" w:eastAsia="仿宋" w:hAnsi="仿宋" w:cs="仿宋" w:hint="eastAsia"/>
            <w:lang w:eastAsia="zh-CN"/>
          </w:rPr>
          <w:t>二、木材采伐产品项目建设背景及必要性分析</w:t>
        </w:r>
        <w:r>
          <w:tab/>
        </w:r>
        <w:r>
          <w:fldChar w:fldCharType="begin"/>
        </w:r>
        <w:r>
          <w:instrText xml:space="preserve"> PAGEREF _Toc22602 \h </w:instrText>
        </w:r>
        <w:r>
          <w:fldChar w:fldCharType="separate"/>
        </w:r>
        <w:r>
          <w:t>5</w:t>
        </w:r>
        <w:r>
          <w:fldChar w:fldCharType="end"/>
        </w:r>
      </w:hyperlink>
    </w:p>
    <w:p>
      <w:pPr>
        <w:pStyle w:val="TOC2"/>
        <w:tabs>
          <w:tab w:val="right" w:leader="dot" w:pos="8306"/>
        </w:tabs>
      </w:pPr>
      <w:hyperlink w:anchor="_Toc20794" w:history="1">
        <w:r>
          <w:rPr>
            <w:rFonts w:ascii="仿宋" w:eastAsia="仿宋" w:hAnsi="仿宋" w:cs="仿宋" w:hint="eastAsia"/>
            <w:lang w:eastAsia="zh-CN"/>
          </w:rPr>
          <w:t>(一)、木材采伐产品项目背景分析</w:t>
        </w:r>
        <w:r>
          <w:tab/>
        </w:r>
        <w:r>
          <w:fldChar w:fldCharType="begin"/>
        </w:r>
        <w:r>
          <w:instrText xml:space="preserve"> PAGEREF _Toc20794 \h </w:instrText>
        </w:r>
        <w:r>
          <w:fldChar w:fldCharType="separate"/>
        </w:r>
        <w:r>
          <w:t>5</w:t>
        </w:r>
        <w:r>
          <w:fldChar w:fldCharType="end"/>
        </w:r>
      </w:hyperlink>
    </w:p>
    <w:p>
      <w:pPr>
        <w:pStyle w:val="TOC2"/>
        <w:tabs>
          <w:tab w:val="right" w:leader="dot" w:pos="8306"/>
        </w:tabs>
      </w:pPr>
      <w:hyperlink w:anchor="_Toc30593" w:history="1">
        <w:r>
          <w:rPr>
            <w:rFonts w:ascii="仿宋" w:eastAsia="仿宋" w:hAnsi="仿宋" w:cs="仿宋" w:hint="eastAsia"/>
            <w:lang w:eastAsia="zh-CN"/>
          </w:rPr>
          <w:t>(二)、木材采伐产品项目建设必要性分析</w:t>
        </w:r>
        <w:r>
          <w:tab/>
        </w:r>
        <w:r>
          <w:fldChar w:fldCharType="begin"/>
        </w:r>
        <w:r>
          <w:instrText xml:space="preserve"> PAGEREF _Toc30593 \h </w:instrText>
        </w:r>
        <w:r>
          <w:fldChar w:fldCharType="separate"/>
        </w:r>
        <w:r>
          <w:t>6</w:t>
        </w:r>
        <w:r>
          <w:fldChar w:fldCharType="end"/>
        </w:r>
      </w:hyperlink>
    </w:p>
    <w:p>
      <w:pPr>
        <w:pStyle w:val="TOC1"/>
        <w:tabs>
          <w:tab w:val="right" w:leader="dot" w:pos="8306"/>
        </w:tabs>
      </w:pPr>
      <w:hyperlink w:anchor="_Toc4570" w:history="1">
        <w:r>
          <w:rPr>
            <w:rFonts w:ascii="仿宋" w:eastAsia="仿宋" w:hAnsi="仿宋" w:cs="仿宋" w:hint="eastAsia"/>
            <w:lang w:eastAsia="zh-CN"/>
          </w:rPr>
          <w:t>三、工艺说明</w:t>
        </w:r>
        <w:r>
          <w:tab/>
        </w:r>
        <w:r>
          <w:fldChar w:fldCharType="begin"/>
        </w:r>
        <w:r>
          <w:instrText xml:space="preserve"> PAGEREF _Toc4570 \h </w:instrText>
        </w:r>
        <w:r>
          <w:fldChar w:fldCharType="separate"/>
        </w:r>
        <w:r>
          <w:t>8</w:t>
        </w:r>
        <w:r>
          <w:fldChar w:fldCharType="end"/>
        </w:r>
      </w:hyperlink>
    </w:p>
    <w:p>
      <w:pPr>
        <w:pStyle w:val="TOC2"/>
        <w:tabs>
          <w:tab w:val="right" w:leader="dot" w:pos="8306"/>
        </w:tabs>
      </w:pPr>
      <w:hyperlink w:anchor="_Toc6641" w:history="1">
        <w:r>
          <w:rPr>
            <w:rFonts w:ascii="仿宋" w:eastAsia="仿宋" w:hAnsi="仿宋" w:cs="仿宋" w:hint="eastAsia"/>
            <w:lang w:eastAsia="zh-CN"/>
          </w:rPr>
          <w:t>(一)、技术管理特点</w:t>
        </w:r>
        <w:r>
          <w:tab/>
        </w:r>
        <w:r>
          <w:fldChar w:fldCharType="begin"/>
        </w:r>
        <w:r>
          <w:instrText xml:space="preserve"> PAGEREF _Toc6641 \h </w:instrText>
        </w:r>
        <w:r>
          <w:fldChar w:fldCharType="separate"/>
        </w:r>
        <w:r>
          <w:t>8</w:t>
        </w:r>
        <w:r>
          <w:fldChar w:fldCharType="end"/>
        </w:r>
      </w:hyperlink>
    </w:p>
    <w:p>
      <w:pPr>
        <w:pStyle w:val="TOC2"/>
        <w:tabs>
          <w:tab w:val="right" w:leader="dot" w:pos="8306"/>
        </w:tabs>
      </w:pPr>
      <w:hyperlink w:anchor="_Toc16443" w:history="1">
        <w:r>
          <w:rPr>
            <w:rFonts w:ascii="仿宋" w:eastAsia="仿宋" w:hAnsi="仿宋" w:cs="仿宋" w:hint="eastAsia"/>
            <w:lang w:eastAsia="zh-CN"/>
          </w:rPr>
          <w:t>(二)、木材采伐产品项目工艺技术设计方案</w:t>
        </w:r>
        <w:r>
          <w:tab/>
        </w:r>
        <w:r>
          <w:fldChar w:fldCharType="begin"/>
        </w:r>
        <w:r>
          <w:instrText xml:space="preserve"> PAGEREF _Toc16443 \h </w:instrText>
        </w:r>
        <w:r>
          <w:fldChar w:fldCharType="separate"/>
        </w:r>
        <w:r>
          <w:t>9</w:t>
        </w:r>
        <w:r>
          <w:fldChar w:fldCharType="end"/>
        </w:r>
      </w:hyperlink>
    </w:p>
    <w:p>
      <w:pPr>
        <w:pStyle w:val="TOC2"/>
        <w:tabs>
          <w:tab w:val="right" w:leader="dot" w:pos="8306"/>
        </w:tabs>
      </w:pPr>
      <w:hyperlink w:anchor="_Toc1502" w:history="1">
        <w:r>
          <w:rPr>
            <w:rFonts w:ascii="仿宋" w:eastAsia="仿宋" w:hAnsi="仿宋" w:cs="仿宋" w:hint="eastAsia"/>
            <w:lang w:eastAsia="zh-CN"/>
          </w:rPr>
          <w:t>(三)、设备选型方案</w:t>
        </w:r>
        <w:r>
          <w:tab/>
        </w:r>
        <w:r>
          <w:fldChar w:fldCharType="begin"/>
        </w:r>
        <w:r>
          <w:instrText xml:space="preserve"> PAGEREF _Toc1502 \h </w:instrText>
        </w:r>
        <w:r>
          <w:fldChar w:fldCharType="separate"/>
        </w:r>
        <w:r>
          <w:t>10</w:t>
        </w:r>
        <w:r>
          <w:fldChar w:fldCharType="end"/>
        </w:r>
      </w:hyperlink>
    </w:p>
    <w:p>
      <w:pPr>
        <w:pStyle w:val="TOC1"/>
        <w:tabs>
          <w:tab w:val="right" w:leader="dot" w:pos="8306"/>
        </w:tabs>
      </w:pPr>
      <w:hyperlink w:anchor="_Toc28385" w:history="1">
        <w:r>
          <w:rPr>
            <w:rFonts w:ascii="仿宋" w:eastAsia="仿宋" w:hAnsi="仿宋" w:cs="仿宋" w:hint="eastAsia"/>
            <w:lang w:eastAsia="zh-CN"/>
          </w:rPr>
          <w:t>四、木材采伐产品项目土建工程</w:t>
        </w:r>
        <w:r>
          <w:tab/>
        </w:r>
        <w:r>
          <w:fldChar w:fldCharType="begin"/>
        </w:r>
        <w:r>
          <w:instrText xml:space="preserve"> PAGEREF _Toc28385 \h </w:instrText>
        </w:r>
        <w:r>
          <w:fldChar w:fldCharType="separate"/>
        </w:r>
        <w:r>
          <w:t>12</w:t>
        </w:r>
        <w:r>
          <w:fldChar w:fldCharType="end"/>
        </w:r>
      </w:hyperlink>
    </w:p>
    <w:p>
      <w:pPr>
        <w:pStyle w:val="TOC2"/>
        <w:tabs>
          <w:tab w:val="right" w:leader="dot" w:pos="8306"/>
        </w:tabs>
      </w:pPr>
      <w:hyperlink w:anchor="_Toc7114" w:history="1">
        <w:r>
          <w:rPr>
            <w:rFonts w:ascii="仿宋" w:eastAsia="仿宋" w:hAnsi="仿宋" w:cs="仿宋" w:hint="eastAsia"/>
            <w:lang w:eastAsia="zh-CN"/>
          </w:rPr>
          <w:t>(一)、建筑工程设计原则</w:t>
        </w:r>
        <w:r>
          <w:tab/>
        </w:r>
        <w:r>
          <w:fldChar w:fldCharType="begin"/>
        </w:r>
        <w:r>
          <w:instrText xml:space="preserve"> PAGEREF _Toc7114 \h </w:instrText>
        </w:r>
        <w:r>
          <w:fldChar w:fldCharType="separate"/>
        </w:r>
        <w:r>
          <w:t>12</w:t>
        </w:r>
        <w:r>
          <w:fldChar w:fldCharType="end"/>
        </w:r>
      </w:hyperlink>
    </w:p>
    <w:p>
      <w:pPr>
        <w:pStyle w:val="TOC2"/>
        <w:tabs>
          <w:tab w:val="right" w:leader="dot" w:pos="8306"/>
        </w:tabs>
      </w:pPr>
      <w:hyperlink w:anchor="_Toc23588" w:history="1">
        <w:r>
          <w:rPr>
            <w:rFonts w:ascii="仿宋" w:eastAsia="仿宋" w:hAnsi="仿宋" w:cs="仿宋" w:hint="eastAsia"/>
            <w:lang w:eastAsia="zh-CN"/>
          </w:rPr>
          <w:t>(二)、土建工程设计年限及安全等级</w:t>
        </w:r>
        <w:r>
          <w:tab/>
        </w:r>
        <w:r>
          <w:fldChar w:fldCharType="begin"/>
        </w:r>
        <w:r>
          <w:instrText xml:space="preserve"> PAGEREF _Toc23588 \h </w:instrText>
        </w:r>
        <w:r>
          <w:fldChar w:fldCharType="separate"/>
        </w:r>
        <w:r>
          <w:t>13</w:t>
        </w:r>
        <w:r>
          <w:fldChar w:fldCharType="end"/>
        </w:r>
      </w:hyperlink>
    </w:p>
    <w:p>
      <w:pPr>
        <w:pStyle w:val="TOC2"/>
        <w:tabs>
          <w:tab w:val="right" w:leader="dot" w:pos="8306"/>
        </w:tabs>
      </w:pPr>
      <w:hyperlink w:anchor="_Toc2306" w:history="1">
        <w:r>
          <w:rPr>
            <w:rFonts w:ascii="仿宋" w:eastAsia="仿宋" w:hAnsi="仿宋" w:cs="仿宋" w:hint="eastAsia"/>
            <w:lang w:eastAsia="zh-CN"/>
          </w:rPr>
          <w:t>(三)、建筑工程设计总体要求</w:t>
        </w:r>
        <w:r>
          <w:tab/>
        </w:r>
        <w:r>
          <w:fldChar w:fldCharType="begin"/>
        </w:r>
        <w:r>
          <w:instrText xml:space="preserve"> PAGEREF _Toc2306 \h </w:instrText>
        </w:r>
        <w:r>
          <w:fldChar w:fldCharType="separate"/>
        </w:r>
        <w:r>
          <w:t>14</w:t>
        </w:r>
        <w:r>
          <w:fldChar w:fldCharType="end"/>
        </w:r>
      </w:hyperlink>
    </w:p>
    <w:p>
      <w:pPr>
        <w:pStyle w:val="TOC2"/>
        <w:tabs>
          <w:tab w:val="right" w:leader="dot" w:pos="8306"/>
        </w:tabs>
      </w:pPr>
      <w:hyperlink w:anchor="_Toc12054" w:history="1">
        <w:r>
          <w:rPr>
            <w:rFonts w:ascii="仿宋" w:eastAsia="仿宋" w:hAnsi="仿宋" w:cs="仿宋" w:hint="eastAsia"/>
            <w:lang w:eastAsia="zh-CN"/>
          </w:rPr>
          <w:t>(四)、土建工程建设指标</w:t>
        </w:r>
        <w:r>
          <w:tab/>
        </w:r>
        <w:r>
          <w:fldChar w:fldCharType="begin"/>
        </w:r>
        <w:r>
          <w:instrText xml:space="preserve"> PAGEREF _Toc12054 \h </w:instrText>
        </w:r>
        <w:r>
          <w:fldChar w:fldCharType="separate"/>
        </w:r>
        <w:r>
          <w:t>15</w:t>
        </w:r>
        <w:r>
          <w:fldChar w:fldCharType="end"/>
        </w:r>
      </w:hyperlink>
    </w:p>
    <w:p>
      <w:pPr>
        <w:pStyle w:val="TOC1"/>
        <w:tabs>
          <w:tab w:val="right" w:leader="dot" w:pos="8306"/>
        </w:tabs>
      </w:pPr>
      <w:hyperlink w:anchor="_Toc4989" w:history="1">
        <w:r>
          <w:rPr>
            <w:rFonts w:ascii="仿宋" w:eastAsia="仿宋" w:hAnsi="仿宋" w:cs="仿宋" w:hint="eastAsia"/>
            <w:lang w:eastAsia="zh-CN"/>
          </w:rPr>
          <w:t>五、木材采伐产品项目概论</w:t>
        </w:r>
        <w:r>
          <w:tab/>
        </w:r>
        <w:r>
          <w:fldChar w:fldCharType="begin"/>
        </w:r>
        <w:r>
          <w:instrText xml:space="preserve"> PAGEREF _Toc4989 \h </w:instrText>
        </w:r>
        <w:r>
          <w:fldChar w:fldCharType="separate"/>
        </w:r>
        <w:r>
          <w:t>15</w:t>
        </w:r>
        <w:r>
          <w:fldChar w:fldCharType="end"/>
        </w:r>
      </w:hyperlink>
    </w:p>
    <w:p>
      <w:pPr>
        <w:pStyle w:val="TOC2"/>
        <w:tabs>
          <w:tab w:val="right" w:leader="dot" w:pos="8306"/>
        </w:tabs>
      </w:pPr>
      <w:hyperlink w:anchor="_Toc3154" w:history="1">
        <w:r>
          <w:rPr>
            <w:rFonts w:ascii="仿宋" w:eastAsia="仿宋" w:hAnsi="仿宋" w:cs="仿宋" w:hint="eastAsia"/>
            <w:lang w:eastAsia="zh-CN"/>
          </w:rPr>
          <w:t>(一)、木材采伐产品项目概况</w:t>
        </w:r>
        <w:r>
          <w:tab/>
        </w:r>
        <w:r>
          <w:fldChar w:fldCharType="begin"/>
        </w:r>
        <w:r>
          <w:instrText xml:space="preserve"> PAGEREF _Toc3154 \h </w:instrText>
        </w:r>
        <w:r>
          <w:fldChar w:fldCharType="separate"/>
        </w:r>
        <w:r>
          <w:t>15</w:t>
        </w:r>
        <w:r>
          <w:fldChar w:fldCharType="end"/>
        </w:r>
      </w:hyperlink>
    </w:p>
    <w:p>
      <w:pPr>
        <w:pStyle w:val="TOC2"/>
        <w:tabs>
          <w:tab w:val="right" w:leader="dot" w:pos="8306"/>
        </w:tabs>
      </w:pPr>
      <w:hyperlink w:anchor="_Toc29157" w:history="1">
        <w:r>
          <w:rPr>
            <w:rFonts w:ascii="仿宋" w:eastAsia="仿宋" w:hAnsi="仿宋" w:cs="仿宋" w:hint="eastAsia"/>
            <w:lang w:eastAsia="zh-CN"/>
          </w:rPr>
          <w:t>(二)、木材采伐产品项目目标</w:t>
        </w:r>
        <w:r>
          <w:tab/>
        </w:r>
        <w:r>
          <w:fldChar w:fldCharType="begin"/>
        </w:r>
        <w:r>
          <w:instrText xml:space="preserve"> PAGEREF _Toc29157 \h </w:instrText>
        </w:r>
        <w:r>
          <w:fldChar w:fldCharType="separate"/>
        </w:r>
        <w:r>
          <w:t>17</w:t>
        </w:r>
        <w:r>
          <w:fldChar w:fldCharType="end"/>
        </w:r>
      </w:hyperlink>
    </w:p>
    <w:p>
      <w:pPr>
        <w:pStyle w:val="TOC2"/>
        <w:tabs>
          <w:tab w:val="right" w:leader="dot" w:pos="8306"/>
        </w:tabs>
      </w:pPr>
      <w:hyperlink w:anchor="_Toc19052" w:history="1">
        <w:r>
          <w:rPr>
            <w:rFonts w:ascii="仿宋" w:eastAsia="仿宋" w:hAnsi="仿宋" w:cs="仿宋" w:hint="eastAsia"/>
            <w:lang w:eastAsia="zh-CN"/>
          </w:rPr>
          <w:t>(三)、木材采伐产品项目提出的理由</w:t>
        </w:r>
        <w:r>
          <w:tab/>
        </w:r>
        <w:r>
          <w:fldChar w:fldCharType="begin"/>
        </w:r>
        <w:r>
          <w:instrText xml:space="preserve"> PAGEREF _Toc19052 \h </w:instrText>
        </w:r>
        <w:r>
          <w:fldChar w:fldCharType="separate"/>
        </w:r>
        <w:r>
          <w:t>18</w:t>
        </w:r>
        <w:r>
          <w:fldChar w:fldCharType="end"/>
        </w:r>
      </w:hyperlink>
    </w:p>
    <w:p>
      <w:pPr>
        <w:pStyle w:val="TOC2"/>
        <w:tabs>
          <w:tab w:val="right" w:leader="dot" w:pos="8306"/>
        </w:tabs>
      </w:pPr>
      <w:hyperlink w:anchor="_Toc30914" w:history="1">
        <w:r>
          <w:rPr>
            <w:rFonts w:ascii="仿宋" w:eastAsia="仿宋" w:hAnsi="仿宋" w:cs="仿宋" w:hint="eastAsia"/>
            <w:lang w:eastAsia="zh-CN"/>
          </w:rPr>
          <w:t>(四)、木材采伐产品项目意义</w:t>
        </w:r>
        <w:r>
          <w:tab/>
        </w:r>
        <w:r>
          <w:fldChar w:fldCharType="begin"/>
        </w:r>
        <w:r>
          <w:instrText xml:space="preserve"> PAGEREF _Toc30914 \h </w:instrText>
        </w:r>
        <w:r>
          <w:fldChar w:fldCharType="separate"/>
        </w:r>
        <w:r>
          <w:t>20</w:t>
        </w:r>
        <w:r>
          <w:fldChar w:fldCharType="end"/>
        </w:r>
      </w:hyperlink>
    </w:p>
    <w:p>
      <w:pPr>
        <w:pStyle w:val="TOC2"/>
        <w:tabs>
          <w:tab w:val="right" w:leader="dot" w:pos="8306"/>
        </w:tabs>
      </w:pPr>
      <w:hyperlink w:anchor="_Toc2796" w:history="1">
        <w:r>
          <w:rPr>
            <w:rFonts w:ascii="仿宋" w:eastAsia="仿宋" w:hAnsi="仿宋" w:cs="仿宋" w:hint="eastAsia"/>
            <w:lang w:eastAsia="zh-CN"/>
          </w:rPr>
          <w:t>(五)、木材采伐产品项目背景</w:t>
        </w:r>
        <w:r>
          <w:tab/>
        </w:r>
        <w:r>
          <w:fldChar w:fldCharType="begin"/>
        </w:r>
        <w:r>
          <w:instrText xml:space="preserve"> PAGEREF _Toc2796 \h </w:instrText>
        </w:r>
        <w:r>
          <w:fldChar w:fldCharType="separate"/>
        </w:r>
        <w:r>
          <w:t>21</w:t>
        </w:r>
        <w:r>
          <w:fldChar w:fldCharType="end"/>
        </w:r>
      </w:hyperlink>
    </w:p>
    <w:p>
      <w:pPr>
        <w:pStyle w:val="TOC1"/>
        <w:tabs>
          <w:tab w:val="right" w:leader="dot" w:pos="8306"/>
        </w:tabs>
      </w:pPr>
      <w:hyperlink w:anchor="_Toc28189" w:history="1">
        <w:r>
          <w:rPr>
            <w:rFonts w:ascii="仿宋" w:eastAsia="仿宋" w:hAnsi="仿宋" w:cs="仿宋" w:hint="eastAsia"/>
            <w:lang w:eastAsia="zh-CN"/>
          </w:rPr>
          <w:t>六、木材采伐产品项目可持续发展</w:t>
        </w:r>
        <w:r>
          <w:tab/>
        </w:r>
        <w:r>
          <w:fldChar w:fldCharType="begin"/>
        </w:r>
        <w:r>
          <w:instrText xml:space="preserve"> PAGEREF _Toc28189 \h </w:instrText>
        </w:r>
        <w:r>
          <w:fldChar w:fldCharType="separate"/>
        </w:r>
        <w:r>
          <w:t>22</w:t>
        </w:r>
        <w:r>
          <w:fldChar w:fldCharType="end"/>
        </w:r>
      </w:hyperlink>
    </w:p>
    <w:p>
      <w:pPr>
        <w:pStyle w:val="TOC2"/>
        <w:tabs>
          <w:tab w:val="right" w:leader="dot" w:pos="8306"/>
        </w:tabs>
      </w:pPr>
      <w:hyperlink w:anchor="_Toc25578" w:history="1">
        <w:r>
          <w:rPr>
            <w:rFonts w:ascii="仿宋" w:eastAsia="仿宋" w:hAnsi="仿宋" w:cs="仿宋" w:hint="eastAsia"/>
            <w:lang w:eastAsia="zh-CN"/>
          </w:rPr>
          <w:t>(一)、可持续战略与实践</w:t>
        </w:r>
        <w:r>
          <w:tab/>
        </w:r>
        <w:r>
          <w:fldChar w:fldCharType="begin"/>
        </w:r>
        <w:r>
          <w:instrText xml:space="preserve"> PAGEREF _Toc25578 \h </w:instrText>
        </w:r>
        <w:r>
          <w:fldChar w:fldCharType="separate"/>
        </w:r>
        <w:r>
          <w:t>22</w:t>
        </w:r>
        <w:r>
          <w:fldChar w:fldCharType="end"/>
        </w:r>
      </w:hyperlink>
    </w:p>
    <w:p>
      <w:pPr>
        <w:pStyle w:val="TOC2"/>
        <w:tabs>
          <w:tab w:val="right" w:leader="dot" w:pos="8306"/>
        </w:tabs>
      </w:pPr>
      <w:hyperlink w:anchor="_Toc7958" w:history="1">
        <w:r>
          <w:rPr>
            <w:rFonts w:ascii="仿宋" w:eastAsia="仿宋" w:hAnsi="仿宋" w:cs="仿宋" w:hint="eastAsia"/>
            <w:lang w:eastAsia="zh-CN"/>
          </w:rPr>
          <w:t>(二)、环保与社会责任</w:t>
        </w:r>
        <w:r>
          <w:tab/>
        </w:r>
        <w:r>
          <w:fldChar w:fldCharType="begin"/>
        </w:r>
        <w:r>
          <w:instrText xml:space="preserve"> PAGEREF _Toc7958 \h </w:instrText>
        </w:r>
        <w:r>
          <w:fldChar w:fldCharType="separate"/>
        </w:r>
        <w:r>
          <w:t>22</w:t>
        </w:r>
        <w:r>
          <w:fldChar w:fldCharType="end"/>
        </w:r>
      </w:hyperlink>
    </w:p>
    <w:p>
      <w:pPr>
        <w:pStyle w:val="TOC1"/>
        <w:tabs>
          <w:tab w:val="right" w:leader="dot" w:pos="8306"/>
        </w:tabs>
      </w:pPr>
      <w:hyperlink w:anchor="_Toc26569" w:history="1">
        <w:r>
          <w:rPr>
            <w:rFonts w:ascii="仿宋" w:eastAsia="仿宋" w:hAnsi="仿宋" w:cs="仿宋" w:hint="eastAsia"/>
            <w:lang w:eastAsia="zh-CN"/>
          </w:rPr>
          <w:t>七、木材采伐产品项目人力资源管理</w:t>
        </w:r>
        <w:r>
          <w:tab/>
        </w:r>
        <w:r>
          <w:fldChar w:fldCharType="begin"/>
        </w:r>
        <w:r>
          <w:instrText xml:space="preserve"> PAGEREF _Toc26569 \h </w:instrText>
        </w:r>
        <w:r>
          <w:fldChar w:fldCharType="separate"/>
        </w:r>
        <w:r>
          <w:t>23</w:t>
        </w:r>
        <w:r>
          <w:fldChar w:fldCharType="end"/>
        </w:r>
      </w:hyperlink>
    </w:p>
    <w:p>
      <w:pPr>
        <w:pStyle w:val="TOC2"/>
        <w:tabs>
          <w:tab w:val="right" w:leader="dot" w:pos="8306"/>
        </w:tabs>
      </w:pPr>
      <w:hyperlink w:anchor="_Toc28476" w:history="1">
        <w:r>
          <w:rPr>
            <w:rFonts w:ascii="仿宋" w:eastAsia="仿宋" w:hAnsi="仿宋" w:cs="仿宋" w:hint="eastAsia"/>
            <w:lang w:eastAsia="zh-CN"/>
          </w:rPr>
          <w:t>(一)、建立健全的预算管理制度</w:t>
        </w:r>
        <w:r>
          <w:tab/>
        </w:r>
        <w:r>
          <w:fldChar w:fldCharType="begin"/>
        </w:r>
        <w:r>
          <w:instrText xml:space="preserve"> PAGEREF _Toc28476 \h </w:instrText>
        </w:r>
        <w:r>
          <w:fldChar w:fldCharType="separate"/>
        </w:r>
        <w:r>
          <w:t>23</w:t>
        </w:r>
        <w:r>
          <w:fldChar w:fldCharType="end"/>
        </w:r>
      </w:hyperlink>
    </w:p>
    <w:p>
      <w:pPr>
        <w:pStyle w:val="TOC2"/>
        <w:tabs>
          <w:tab w:val="right" w:leader="dot" w:pos="8306"/>
        </w:tabs>
      </w:pPr>
      <w:hyperlink w:anchor="_Toc940" w:history="1">
        <w:r>
          <w:rPr>
            <w:rFonts w:ascii="仿宋" w:eastAsia="仿宋" w:hAnsi="仿宋" w:cs="仿宋" w:hint="eastAsia"/>
            <w:lang w:eastAsia="zh-CN"/>
          </w:rPr>
          <w:t>(二)、加强资金流动监控</w:t>
        </w:r>
        <w:r>
          <w:tab/>
        </w:r>
        <w:r>
          <w:fldChar w:fldCharType="begin"/>
        </w:r>
        <w:r>
          <w:instrText xml:space="preserve"> PAGEREF _Toc940 \h </w:instrText>
        </w:r>
        <w:r>
          <w:fldChar w:fldCharType="separate"/>
        </w:r>
        <w:r>
          <w:t>25</w:t>
        </w:r>
        <w:r>
          <w:fldChar w:fldCharType="end"/>
        </w:r>
      </w:hyperlink>
    </w:p>
    <w:p>
      <w:pPr>
        <w:pStyle w:val="TOC2"/>
        <w:tabs>
          <w:tab w:val="right" w:leader="dot" w:pos="8306"/>
        </w:tabs>
      </w:pPr>
      <w:hyperlink w:anchor="_Toc6066" w:history="1">
        <w:r>
          <w:rPr>
            <w:rFonts w:ascii="仿宋" w:eastAsia="仿宋" w:hAnsi="仿宋" w:cs="仿宋" w:hint="eastAsia"/>
            <w:lang w:eastAsia="zh-CN"/>
          </w:rPr>
          <w:t>(三)、制定完善的风险控制机制</w:t>
        </w:r>
        <w:r>
          <w:tab/>
        </w:r>
        <w:r>
          <w:fldChar w:fldCharType="begin"/>
        </w:r>
        <w:r>
          <w:instrText xml:space="preserve"> PAGEREF _Toc6066 \h </w:instrText>
        </w:r>
        <w:r>
          <w:fldChar w:fldCharType="separate"/>
        </w:r>
        <w:r>
          <w:t>26</w:t>
        </w:r>
        <w:r>
          <w:fldChar w:fldCharType="end"/>
        </w:r>
      </w:hyperlink>
    </w:p>
    <w:p>
      <w:pPr>
        <w:pStyle w:val="TOC2"/>
        <w:tabs>
          <w:tab w:val="right" w:leader="dot" w:pos="8306"/>
        </w:tabs>
      </w:pPr>
      <w:hyperlink w:anchor="_Toc12942" w:history="1">
        <w:r>
          <w:rPr>
            <w:rFonts w:ascii="仿宋" w:eastAsia="仿宋" w:hAnsi="仿宋" w:cs="仿宋" w:hint="eastAsia"/>
            <w:lang w:eastAsia="zh-CN"/>
          </w:rPr>
          <w:t>(四)、优化成本管理</w:t>
        </w:r>
        <w:r>
          <w:tab/>
        </w:r>
        <w:r>
          <w:fldChar w:fldCharType="begin"/>
        </w:r>
        <w:r>
          <w:instrText xml:space="preserve"> PAGEREF _Toc12942 \h </w:instrText>
        </w:r>
        <w:r>
          <w:fldChar w:fldCharType="separate"/>
        </w:r>
        <w:r>
          <w:t>27</w:t>
        </w:r>
        <w:r>
          <w:fldChar w:fldCharType="end"/>
        </w:r>
      </w:hyperlink>
    </w:p>
    <w:p>
      <w:pPr>
        <w:pStyle w:val="TOC1"/>
        <w:tabs>
          <w:tab w:val="right" w:leader="dot" w:pos="8306"/>
        </w:tabs>
      </w:pPr>
      <w:hyperlink w:anchor="_Toc15455" w:history="1">
        <w:r>
          <w:rPr>
            <w:rFonts w:ascii="仿宋" w:eastAsia="仿宋" w:hAnsi="仿宋" w:cs="仿宋" w:hint="eastAsia"/>
            <w:lang w:eastAsia="zh-CN"/>
          </w:rPr>
          <w:t>八、木材采伐产品项目经营效益</w:t>
        </w:r>
        <w:r>
          <w:tab/>
        </w:r>
        <w:r>
          <w:fldChar w:fldCharType="begin"/>
        </w:r>
        <w:r>
          <w:instrText xml:space="preserve"> PAGEREF _Toc15455 \h </w:instrText>
        </w:r>
        <w:r>
          <w:fldChar w:fldCharType="separate"/>
        </w:r>
        <w:r>
          <w:t>29</w:t>
        </w:r>
        <w:r>
          <w:fldChar w:fldCharType="end"/>
        </w:r>
      </w:hyperlink>
    </w:p>
    <w:p>
      <w:pPr>
        <w:pStyle w:val="TOC2"/>
        <w:tabs>
          <w:tab w:val="right" w:leader="dot" w:pos="8306"/>
        </w:tabs>
      </w:pPr>
      <w:hyperlink w:anchor="_Toc12843" w:history="1">
        <w:r>
          <w:rPr>
            <w:rFonts w:ascii="仿宋" w:eastAsia="仿宋" w:hAnsi="仿宋" w:cs="仿宋" w:hint="eastAsia"/>
            <w:lang w:eastAsia="zh-CN"/>
          </w:rPr>
          <w:t>(一)、经济评价财务测算</w:t>
        </w:r>
        <w:r>
          <w:tab/>
        </w:r>
        <w:r>
          <w:fldChar w:fldCharType="begin"/>
        </w:r>
        <w:r>
          <w:instrText xml:space="preserve"> PAGEREF _Toc12843 \h </w:instrText>
        </w:r>
        <w:r>
          <w:fldChar w:fldCharType="separate"/>
        </w:r>
        <w:r>
          <w:t>29</w:t>
        </w:r>
        <w:r>
          <w:fldChar w:fldCharType="end"/>
        </w:r>
      </w:hyperlink>
    </w:p>
    <w:p>
      <w:pPr>
        <w:pStyle w:val="TOC2"/>
        <w:tabs>
          <w:tab w:val="right" w:leader="dot" w:pos="8306"/>
        </w:tabs>
      </w:pPr>
      <w:hyperlink w:anchor="_Toc28605" w:history="1">
        <w:r>
          <w:rPr>
            <w:rFonts w:ascii="仿宋" w:eastAsia="仿宋" w:hAnsi="仿宋" w:cs="仿宋" w:hint="eastAsia"/>
            <w:lang w:eastAsia="zh-CN"/>
          </w:rPr>
          <w:t>(二)、木材采伐产品项目盈利能力分析</w:t>
        </w:r>
        <w:r>
          <w:tab/>
        </w:r>
        <w:r>
          <w:fldChar w:fldCharType="begin"/>
        </w:r>
        <w:r>
          <w:instrText xml:space="preserve"> PAGEREF _Toc28605 \h </w:instrText>
        </w:r>
        <w:r>
          <w:fldChar w:fldCharType="separate"/>
        </w:r>
        <w:r>
          <w:t>30</w:t>
        </w:r>
        <w:r>
          <w:fldChar w:fldCharType="end"/>
        </w:r>
      </w:hyperlink>
    </w:p>
    <w:p>
      <w:pPr>
        <w:pStyle w:val="TOC1"/>
        <w:tabs>
          <w:tab w:val="right" w:leader="dot" w:pos="8306"/>
        </w:tabs>
      </w:pPr>
      <w:hyperlink w:anchor="_Toc4119" w:history="1">
        <w:r>
          <w:rPr>
            <w:rFonts w:ascii="仿宋" w:eastAsia="仿宋" w:hAnsi="仿宋" w:cs="仿宋" w:hint="eastAsia"/>
            <w:lang w:eastAsia="zh-CN"/>
          </w:rPr>
          <w:t>九、木材采伐产品项目投资规划</w:t>
        </w:r>
        <w:r>
          <w:tab/>
        </w:r>
        <w:r>
          <w:fldChar w:fldCharType="begin"/>
        </w:r>
        <w:r>
          <w:instrText xml:space="preserve"> PAGEREF _Toc4119 \h </w:instrText>
        </w:r>
        <w:r>
          <w:fldChar w:fldCharType="separate"/>
        </w:r>
        <w:r>
          <w:t>31</w:t>
        </w:r>
        <w:r>
          <w:fldChar w:fldCharType="end"/>
        </w:r>
      </w:hyperlink>
    </w:p>
    <w:p>
      <w:pPr>
        <w:pStyle w:val="TOC2"/>
        <w:tabs>
          <w:tab w:val="right" w:leader="dot" w:pos="8306"/>
        </w:tabs>
      </w:pPr>
      <w:hyperlink w:anchor="_Toc16900" w:history="1">
        <w:r>
          <w:rPr>
            <w:rFonts w:ascii="仿宋" w:eastAsia="仿宋" w:hAnsi="仿宋" w:cs="仿宋" w:hint="eastAsia"/>
            <w:lang w:eastAsia="zh-CN"/>
          </w:rPr>
          <w:t>(一)、木材采伐产品项目总投资估算</w:t>
        </w:r>
        <w:r>
          <w:tab/>
        </w:r>
        <w:r>
          <w:fldChar w:fldCharType="begin"/>
        </w:r>
        <w:r>
          <w:instrText xml:space="preserve"> PAGEREF _Toc16900 \h </w:instrText>
        </w:r>
        <w:r>
          <w:fldChar w:fldCharType="separate"/>
        </w:r>
        <w:r>
          <w:t>31</w:t>
        </w:r>
        <w:r>
          <w:fldChar w:fldCharType="end"/>
        </w:r>
      </w:hyperlink>
    </w:p>
    <w:p>
      <w:pPr>
        <w:pStyle w:val="TOC2"/>
        <w:tabs>
          <w:tab w:val="right" w:leader="dot" w:pos="8306"/>
        </w:tabs>
      </w:pPr>
      <w:hyperlink w:anchor="_Toc22718" w:history="1">
        <w:r>
          <w:rPr>
            <w:rFonts w:ascii="仿宋" w:eastAsia="仿宋" w:hAnsi="仿宋" w:cs="仿宋" w:hint="eastAsia"/>
            <w:lang w:eastAsia="zh-CN"/>
          </w:rPr>
          <w:t>(二)、资金筹措</w:t>
        </w:r>
        <w:r>
          <w:tab/>
        </w:r>
        <w:r>
          <w:fldChar w:fldCharType="begin"/>
        </w:r>
        <w:r>
          <w:instrText xml:space="preserve"> PAGEREF _Toc22718 \h </w:instrText>
        </w:r>
        <w:r>
          <w:fldChar w:fldCharType="separate"/>
        </w:r>
        <w:r>
          <w:t>32</w:t>
        </w:r>
        <w:r>
          <w:fldChar w:fldCharType="end"/>
        </w:r>
      </w:hyperlink>
    </w:p>
    <w:p>
      <w:pPr>
        <w:pStyle w:val="TOC1"/>
        <w:tabs>
          <w:tab w:val="right" w:leader="dot" w:pos="8306"/>
        </w:tabs>
      </w:pPr>
      <w:hyperlink w:anchor="_Toc7873" w:history="1">
        <w:r>
          <w:rPr>
            <w:rFonts w:ascii="仿宋" w:eastAsia="仿宋" w:hAnsi="仿宋" w:cs="仿宋" w:hint="eastAsia"/>
            <w:lang w:eastAsia="zh-CN"/>
          </w:rPr>
          <w:t>十、木材采伐产品项目财务管理</w:t>
        </w:r>
        <w:r>
          <w:tab/>
        </w:r>
        <w:r>
          <w:fldChar w:fldCharType="begin"/>
        </w:r>
        <w:r>
          <w:instrText xml:space="preserve"> PAGEREF _Toc7873 \h </w:instrText>
        </w:r>
        <w:r>
          <w:fldChar w:fldCharType="separate"/>
        </w:r>
        <w:r>
          <w:t>33</w:t>
        </w:r>
        <w:r>
          <w:fldChar w:fldCharType="end"/>
        </w:r>
      </w:hyperlink>
    </w:p>
    <w:p>
      <w:pPr>
        <w:pStyle w:val="TOC2"/>
        <w:tabs>
          <w:tab w:val="right" w:leader="dot" w:pos="8306"/>
        </w:tabs>
      </w:pPr>
      <w:hyperlink w:anchor="_Toc16153" w:history="1">
        <w:r>
          <w:rPr>
            <w:rFonts w:ascii="仿宋" w:eastAsia="仿宋" w:hAnsi="仿宋" w:cs="仿宋" w:hint="eastAsia"/>
            <w:lang w:eastAsia="zh-CN"/>
          </w:rPr>
          <w:t>(一)、资金需求大</w:t>
        </w:r>
        <w:r>
          <w:tab/>
        </w:r>
        <w:r>
          <w:fldChar w:fldCharType="begin"/>
        </w:r>
        <w:r>
          <w:instrText xml:space="preserve"> PAGEREF _Toc16153 \h </w:instrText>
        </w:r>
        <w:r>
          <w:fldChar w:fldCharType="separate"/>
        </w:r>
        <w:r>
          <w:t>33</w:t>
        </w:r>
        <w:r>
          <w:fldChar w:fldCharType="end"/>
        </w:r>
      </w:hyperlink>
    </w:p>
    <w:p>
      <w:pPr>
        <w:pStyle w:val="TOC2"/>
        <w:tabs>
          <w:tab w:val="right" w:leader="dot" w:pos="8306"/>
        </w:tabs>
      </w:pPr>
      <w:hyperlink w:anchor="_Toc5148" w:history="1">
        <w:r>
          <w:rPr>
            <w:rFonts w:ascii="仿宋" w:eastAsia="仿宋" w:hAnsi="仿宋" w:cs="仿宋" w:hint="eastAsia"/>
            <w:lang w:eastAsia="zh-CN"/>
          </w:rPr>
          <w:t>(二)、研发周期长</w:t>
        </w:r>
        <w:r>
          <w:tab/>
        </w:r>
        <w:r>
          <w:fldChar w:fldCharType="begin"/>
        </w:r>
        <w:r>
          <w:instrText xml:space="preserve"> PAGEREF _Toc5148 \h </w:instrText>
        </w:r>
        <w:r>
          <w:fldChar w:fldCharType="separate"/>
        </w:r>
        <w:r>
          <w:t>34</w:t>
        </w:r>
        <w:r>
          <w:fldChar w:fldCharType="end"/>
        </w:r>
      </w:hyperlink>
    </w:p>
    <w:p>
      <w:pPr>
        <w:pStyle w:val="TOC2"/>
        <w:tabs>
          <w:tab w:val="right" w:leader="dot" w:pos="8306"/>
        </w:tabs>
      </w:pPr>
      <w:hyperlink w:anchor="_Toc2912" w:history="1">
        <w:r>
          <w:rPr>
            <w:rFonts w:ascii="仿宋" w:eastAsia="仿宋" w:hAnsi="仿宋" w:cs="仿宋" w:hint="eastAsia"/>
            <w:lang w:eastAsia="zh-CN"/>
          </w:rPr>
          <w:t>(三)、市场风险大</w:t>
        </w:r>
        <w:r>
          <w:tab/>
        </w:r>
        <w:r>
          <w:fldChar w:fldCharType="begin"/>
        </w:r>
        <w:r>
          <w:instrText xml:space="preserve"> PAGEREF _Toc2912 \h </w:instrText>
        </w:r>
        <w:r>
          <w:fldChar w:fldCharType="separate"/>
        </w:r>
        <w:r>
          <w:t>35</w:t>
        </w:r>
        <w:r>
          <w:fldChar w:fldCharType="end"/>
        </w:r>
      </w:hyperlink>
    </w:p>
    <w:p>
      <w:pPr>
        <w:pStyle w:val="TOC2"/>
        <w:tabs>
          <w:tab w:val="right" w:leader="dot" w:pos="8306"/>
        </w:tabs>
      </w:pPr>
      <w:hyperlink w:anchor="_Toc14684" w:history="1">
        <w:r>
          <w:rPr>
            <w:rFonts w:ascii="仿宋" w:eastAsia="仿宋" w:hAnsi="仿宋" w:cs="仿宋" w:hint="eastAsia"/>
            <w:lang w:eastAsia="zh-CN"/>
          </w:rPr>
          <w:t>(四)、利润率高</w:t>
        </w:r>
        <w:r>
          <w:tab/>
        </w:r>
        <w:r>
          <w:fldChar w:fldCharType="begin"/>
        </w:r>
        <w:r>
          <w:instrText xml:space="preserve"> PAGEREF _Toc14684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85" w:history="1">
        <w:r>
          <w:rPr>
            <w:rFonts w:ascii="仿宋" w:eastAsia="仿宋" w:hAnsi="仿宋" w:cs="仿宋" w:hint="eastAsia"/>
            <w:lang w:eastAsia="zh-CN"/>
          </w:rPr>
          <w:t>十一、木材采伐产品项目创新与研发</w:t>
        </w:r>
        <w:r>
          <w:tab/>
        </w:r>
        <w:r>
          <w:fldChar w:fldCharType="begin"/>
        </w:r>
        <w:r>
          <w:instrText xml:space="preserve"> PAGEREF _Toc20485 \h </w:instrText>
        </w:r>
        <w:r>
          <w:fldChar w:fldCharType="separate"/>
        </w:r>
        <w:r>
          <w:t>40</w:t>
        </w:r>
        <w:r>
          <w:fldChar w:fldCharType="end"/>
        </w:r>
      </w:hyperlink>
    </w:p>
    <w:p>
      <w:pPr>
        <w:pStyle w:val="TOC2"/>
        <w:tabs>
          <w:tab w:val="right" w:leader="dot" w:pos="8306"/>
        </w:tabs>
      </w:pPr>
      <w:hyperlink w:anchor="_Toc22114" w:history="1">
        <w:r>
          <w:rPr>
            <w:rFonts w:ascii="仿宋" w:eastAsia="仿宋" w:hAnsi="仿宋" w:cs="仿宋" w:hint="eastAsia"/>
            <w:lang w:eastAsia="zh-CN"/>
          </w:rPr>
          <w:t>(一)、创新策略与方向</w:t>
        </w:r>
        <w:r>
          <w:tab/>
        </w:r>
        <w:r>
          <w:fldChar w:fldCharType="begin"/>
        </w:r>
        <w:r>
          <w:instrText xml:space="preserve"> PAGEREF _Toc22114 \h </w:instrText>
        </w:r>
        <w:r>
          <w:fldChar w:fldCharType="separate"/>
        </w:r>
        <w:r>
          <w:t>40</w:t>
        </w:r>
        <w:r>
          <w:fldChar w:fldCharType="end"/>
        </w:r>
      </w:hyperlink>
    </w:p>
    <w:p>
      <w:pPr>
        <w:pStyle w:val="TOC2"/>
        <w:tabs>
          <w:tab w:val="right" w:leader="dot" w:pos="8306"/>
        </w:tabs>
      </w:pPr>
      <w:hyperlink w:anchor="_Toc8115" w:history="1">
        <w:r>
          <w:rPr>
            <w:rFonts w:ascii="仿宋" w:eastAsia="仿宋" w:hAnsi="仿宋" w:cs="仿宋" w:hint="eastAsia"/>
            <w:lang w:eastAsia="zh-CN"/>
          </w:rPr>
          <w:t>(二)、研发规划与投入</w:t>
        </w:r>
        <w:r>
          <w:tab/>
        </w:r>
        <w:r>
          <w:fldChar w:fldCharType="begin"/>
        </w:r>
        <w:r>
          <w:instrText xml:space="preserve"> PAGEREF _Toc8115 \h </w:instrText>
        </w:r>
        <w:r>
          <w:fldChar w:fldCharType="separate"/>
        </w:r>
        <w:r>
          <w:t>42</w:t>
        </w:r>
        <w:r>
          <w:fldChar w:fldCharType="end"/>
        </w:r>
      </w:hyperlink>
    </w:p>
    <w:p>
      <w:pPr>
        <w:pStyle w:val="TOC1"/>
        <w:tabs>
          <w:tab w:val="right" w:leader="dot" w:pos="8306"/>
        </w:tabs>
      </w:pPr>
      <w:hyperlink w:anchor="_Toc15416" w:history="1">
        <w:r>
          <w:rPr>
            <w:rFonts w:ascii="仿宋" w:eastAsia="仿宋" w:hAnsi="仿宋" w:cs="仿宋" w:hint="eastAsia"/>
            <w:lang w:eastAsia="zh-CN"/>
          </w:rPr>
          <w:t>十二、木材采伐产品项目社会影响</w:t>
        </w:r>
        <w:r>
          <w:tab/>
        </w:r>
        <w:r>
          <w:fldChar w:fldCharType="begin"/>
        </w:r>
        <w:r>
          <w:instrText xml:space="preserve"> PAGEREF _Toc15416 \h </w:instrText>
        </w:r>
        <w:r>
          <w:fldChar w:fldCharType="separate"/>
        </w:r>
        <w:r>
          <w:t>43</w:t>
        </w:r>
        <w:r>
          <w:fldChar w:fldCharType="end"/>
        </w:r>
      </w:hyperlink>
    </w:p>
    <w:p>
      <w:pPr>
        <w:pStyle w:val="TOC2"/>
        <w:tabs>
          <w:tab w:val="right" w:leader="dot" w:pos="8306"/>
        </w:tabs>
      </w:pPr>
      <w:hyperlink w:anchor="_Toc5167" w:history="1">
        <w:r>
          <w:rPr>
            <w:rFonts w:ascii="仿宋" w:eastAsia="仿宋" w:hAnsi="仿宋" w:cs="仿宋" w:hint="eastAsia"/>
            <w:lang w:eastAsia="zh-CN"/>
          </w:rPr>
          <w:t>(一)、社会责任与义务</w:t>
        </w:r>
        <w:r>
          <w:tab/>
        </w:r>
        <w:r>
          <w:fldChar w:fldCharType="begin"/>
        </w:r>
        <w:r>
          <w:instrText xml:space="preserve"> PAGEREF _Toc5167 \h </w:instrText>
        </w:r>
        <w:r>
          <w:fldChar w:fldCharType="separate"/>
        </w:r>
        <w:r>
          <w:t>43</w:t>
        </w:r>
        <w:r>
          <w:fldChar w:fldCharType="end"/>
        </w:r>
      </w:hyperlink>
    </w:p>
    <w:p>
      <w:pPr>
        <w:pStyle w:val="TOC2"/>
        <w:tabs>
          <w:tab w:val="right" w:leader="dot" w:pos="8306"/>
        </w:tabs>
      </w:pPr>
      <w:hyperlink w:anchor="_Toc32490" w:history="1">
        <w:r>
          <w:rPr>
            <w:rFonts w:ascii="仿宋" w:eastAsia="仿宋" w:hAnsi="仿宋" w:cs="仿宋" w:hint="eastAsia"/>
            <w:lang w:eastAsia="zh-CN"/>
          </w:rPr>
          <w:t>(二)、社会参与与沟通</w:t>
        </w:r>
        <w:r>
          <w:tab/>
        </w:r>
        <w:r>
          <w:fldChar w:fldCharType="begin"/>
        </w:r>
        <w:r>
          <w:instrText xml:space="preserve"> PAGEREF _Toc32490 \h </w:instrText>
        </w:r>
        <w:r>
          <w:fldChar w:fldCharType="separate"/>
        </w:r>
        <w:r>
          <w:t>44</w:t>
        </w:r>
        <w:r>
          <w:fldChar w:fldCharType="end"/>
        </w:r>
      </w:hyperlink>
    </w:p>
    <w:p>
      <w:pPr>
        <w:pStyle w:val="TOC1"/>
        <w:tabs>
          <w:tab w:val="right" w:leader="dot" w:pos="8306"/>
        </w:tabs>
      </w:pPr>
      <w:hyperlink w:anchor="_Toc13637" w:history="1">
        <w:r>
          <w:rPr>
            <w:rFonts w:ascii="仿宋" w:eastAsia="仿宋" w:hAnsi="仿宋" w:cs="仿宋" w:hint="eastAsia"/>
            <w:lang w:eastAsia="zh-CN"/>
          </w:rPr>
          <w:t>十三、木材采伐产品项目治理与监督</w:t>
        </w:r>
        <w:r>
          <w:tab/>
        </w:r>
        <w:r>
          <w:fldChar w:fldCharType="begin"/>
        </w:r>
        <w:r>
          <w:instrText xml:space="preserve"> PAGEREF _Toc13637 \h </w:instrText>
        </w:r>
        <w:r>
          <w:fldChar w:fldCharType="separate"/>
        </w:r>
        <w:r>
          <w:t>45</w:t>
        </w:r>
        <w:r>
          <w:fldChar w:fldCharType="end"/>
        </w:r>
      </w:hyperlink>
    </w:p>
    <w:p>
      <w:pPr>
        <w:pStyle w:val="TOC2"/>
        <w:tabs>
          <w:tab w:val="right" w:leader="dot" w:pos="8306"/>
        </w:tabs>
      </w:pPr>
      <w:hyperlink w:anchor="_Toc828" w:history="1">
        <w:r>
          <w:rPr>
            <w:rFonts w:ascii="仿宋" w:eastAsia="仿宋" w:hAnsi="仿宋" w:cs="仿宋" w:hint="eastAsia"/>
            <w:lang w:eastAsia="zh-CN"/>
          </w:rPr>
          <w:t>(一)、木材采伐产品项目治理结构</w:t>
        </w:r>
        <w:r>
          <w:tab/>
        </w:r>
        <w:r>
          <w:fldChar w:fldCharType="begin"/>
        </w:r>
        <w:r>
          <w:instrText xml:space="preserve"> PAGEREF _Toc828 \h </w:instrText>
        </w:r>
        <w:r>
          <w:fldChar w:fldCharType="separate"/>
        </w:r>
        <w:r>
          <w:t>45</w:t>
        </w:r>
        <w:r>
          <w:fldChar w:fldCharType="end"/>
        </w:r>
      </w:hyperlink>
    </w:p>
    <w:p>
      <w:pPr>
        <w:pStyle w:val="TOC2"/>
        <w:tabs>
          <w:tab w:val="right" w:leader="dot" w:pos="8306"/>
        </w:tabs>
      </w:pPr>
      <w:hyperlink w:anchor="_Toc2095" w:history="1">
        <w:r>
          <w:rPr>
            <w:rFonts w:ascii="仿宋" w:eastAsia="仿宋" w:hAnsi="仿宋" w:cs="仿宋" w:hint="eastAsia"/>
            <w:lang w:eastAsia="zh-CN"/>
          </w:rPr>
          <w:t>(二)、监督与审计</w:t>
        </w:r>
        <w:r>
          <w:tab/>
        </w:r>
        <w:r>
          <w:fldChar w:fldCharType="begin"/>
        </w:r>
        <w:r>
          <w:instrText xml:space="preserve"> PAGEREF _Toc2095 \h </w:instrText>
        </w:r>
        <w:r>
          <w:fldChar w:fldCharType="separate"/>
        </w:r>
        <w:r>
          <w:t>47</w:t>
        </w:r>
        <w:r>
          <w:fldChar w:fldCharType="end"/>
        </w:r>
      </w:hyperlink>
    </w:p>
    <w:p>
      <w:pPr>
        <w:pStyle w:val="TOC1"/>
        <w:tabs>
          <w:tab w:val="right" w:leader="dot" w:pos="8306"/>
        </w:tabs>
      </w:pPr>
      <w:hyperlink w:anchor="_Toc9981" w:history="1">
        <w:r>
          <w:rPr>
            <w:rFonts w:ascii="仿宋" w:eastAsia="仿宋" w:hAnsi="仿宋" w:cs="仿宋" w:hint="eastAsia"/>
            <w:lang w:eastAsia="zh-CN"/>
          </w:rPr>
          <w:t>十四、木材采伐产品项目工程方案分析</w:t>
        </w:r>
        <w:r>
          <w:tab/>
        </w:r>
        <w:r>
          <w:fldChar w:fldCharType="begin"/>
        </w:r>
        <w:r>
          <w:instrText xml:space="preserve"> PAGEREF _Toc9981 \h </w:instrText>
        </w:r>
        <w:r>
          <w:fldChar w:fldCharType="separate"/>
        </w:r>
        <w:r>
          <w:t>48</w:t>
        </w:r>
        <w:r>
          <w:fldChar w:fldCharType="end"/>
        </w:r>
      </w:hyperlink>
    </w:p>
    <w:p>
      <w:pPr>
        <w:pStyle w:val="TOC2"/>
        <w:tabs>
          <w:tab w:val="right" w:leader="dot" w:pos="8306"/>
        </w:tabs>
      </w:pPr>
      <w:hyperlink w:anchor="_Toc4882" w:history="1">
        <w:r>
          <w:rPr>
            <w:rFonts w:ascii="仿宋" w:eastAsia="仿宋" w:hAnsi="仿宋" w:cs="仿宋" w:hint="eastAsia"/>
            <w:lang w:eastAsia="zh-CN"/>
          </w:rPr>
          <w:t>(一)、建筑工程设计原则</w:t>
        </w:r>
        <w:r>
          <w:tab/>
        </w:r>
        <w:r>
          <w:fldChar w:fldCharType="begin"/>
        </w:r>
        <w:r>
          <w:instrText xml:space="preserve"> PAGEREF _Toc4882 \h </w:instrText>
        </w:r>
        <w:r>
          <w:fldChar w:fldCharType="separate"/>
        </w:r>
        <w:r>
          <w:t>48</w:t>
        </w:r>
        <w:r>
          <w:fldChar w:fldCharType="end"/>
        </w:r>
      </w:hyperlink>
    </w:p>
    <w:p>
      <w:pPr>
        <w:pStyle w:val="TOC2"/>
        <w:tabs>
          <w:tab w:val="right" w:leader="dot" w:pos="8306"/>
        </w:tabs>
      </w:pPr>
      <w:hyperlink w:anchor="_Toc16644" w:history="1">
        <w:r>
          <w:rPr>
            <w:rFonts w:ascii="仿宋" w:eastAsia="仿宋" w:hAnsi="仿宋" w:cs="仿宋" w:hint="eastAsia"/>
            <w:lang w:eastAsia="zh-CN"/>
          </w:rPr>
          <w:t>(二)、土建工程建设指标</w:t>
        </w:r>
        <w:r>
          <w:tab/>
        </w:r>
        <w:r>
          <w:fldChar w:fldCharType="begin"/>
        </w:r>
        <w:r>
          <w:instrText xml:space="preserve"> PAGEREF _Toc16644 \h </w:instrText>
        </w:r>
        <w:r>
          <w:fldChar w:fldCharType="separate"/>
        </w:r>
        <w:r>
          <w:t>51</w:t>
        </w:r>
        <w:r>
          <w:fldChar w:fldCharType="end"/>
        </w:r>
      </w:hyperlink>
    </w:p>
    <w:p>
      <w:pPr>
        <w:pStyle w:val="TOC1"/>
        <w:tabs>
          <w:tab w:val="right" w:leader="dot" w:pos="8306"/>
        </w:tabs>
      </w:pPr>
      <w:hyperlink w:anchor="_Toc15751" w:history="1">
        <w:r>
          <w:rPr>
            <w:rFonts w:ascii="仿宋" w:eastAsia="仿宋" w:hAnsi="仿宋" w:cs="仿宋" w:hint="eastAsia"/>
            <w:lang w:eastAsia="zh-CN"/>
          </w:rPr>
          <w:t>十五、供应链管理</w:t>
        </w:r>
        <w:r>
          <w:tab/>
        </w:r>
        <w:r>
          <w:fldChar w:fldCharType="begin"/>
        </w:r>
        <w:r>
          <w:instrText xml:space="preserve"> PAGEREF _Toc15751 \h </w:instrText>
        </w:r>
        <w:r>
          <w:fldChar w:fldCharType="separate"/>
        </w:r>
        <w:r>
          <w:t>53</w:t>
        </w:r>
        <w:r>
          <w:fldChar w:fldCharType="end"/>
        </w:r>
      </w:hyperlink>
    </w:p>
    <w:p>
      <w:pPr>
        <w:pStyle w:val="TOC2"/>
        <w:tabs>
          <w:tab w:val="right" w:leader="dot" w:pos="8306"/>
        </w:tabs>
      </w:pPr>
      <w:hyperlink w:anchor="_Toc24100" w:history="1">
        <w:r>
          <w:rPr>
            <w:rFonts w:ascii="仿宋" w:eastAsia="仿宋" w:hAnsi="仿宋" w:cs="仿宋" w:hint="eastAsia"/>
            <w:lang w:eastAsia="zh-CN"/>
          </w:rPr>
          <w:t>(一)、供应链战略规划</w:t>
        </w:r>
        <w:r>
          <w:tab/>
        </w:r>
        <w:r>
          <w:fldChar w:fldCharType="begin"/>
        </w:r>
        <w:r>
          <w:instrText xml:space="preserve"> PAGEREF _Toc24100 \h </w:instrText>
        </w:r>
        <w:r>
          <w:fldChar w:fldCharType="separate"/>
        </w:r>
        <w:r>
          <w:t>53</w:t>
        </w:r>
        <w:r>
          <w:fldChar w:fldCharType="end"/>
        </w:r>
      </w:hyperlink>
    </w:p>
    <w:p>
      <w:pPr>
        <w:pStyle w:val="TOC2"/>
        <w:tabs>
          <w:tab w:val="right" w:leader="dot" w:pos="8306"/>
        </w:tabs>
      </w:pPr>
      <w:hyperlink w:anchor="_Toc32331" w:history="1">
        <w:r>
          <w:rPr>
            <w:rFonts w:ascii="仿宋" w:eastAsia="仿宋" w:hAnsi="仿宋" w:cs="仿宋" w:hint="eastAsia"/>
            <w:lang w:eastAsia="zh-CN"/>
          </w:rPr>
          <w:t>(二)、供应商选择与合作</w:t>
        </w:r>
        <w:r>
          <w:tab/>
        </w:r>
        <w:r>
          <w:fldChar w:fldCharType="begin"/>
        </w:r>
        <w:r>
          <w:instrText xml:space="preserve"> PAGEREF _Toc32331 \h </w:instrText>
        </w:r>
        <w:r>
          <w:fldChar w:fldCharType="separate"/>
        </w:r>
        <w:r>
          <w:t>54</w:t>
        </w:r>
        <w:r>
          <w:fldChar w:fldCharType="end"/>
        </w:r>
      </w:hyperlink>
    </w:p>
    <w:p>
      <w:pPr>
        <w:pStyle w:val="TOC2"/>
        <w:tabs>
          <w:tab w:val="right" w:leader="dot" w:pos="8306"/>
        </w:tabs>
      </w:pPr>
      <w:hyperlink w:anchor="_Toc2703" w:history="1">
        <w:r>
          <w:rPr>
            <w:rFonts w:ascii="仿宋" w:eastAsia="仿宋" w:hAnsi="仿宋" w:cs="仿宋" w:hint="eastAsia"/>
            <w:lang w:eastAsia="zh-CN"/>
          </w:rPr>
          <w:t>(三)、物流与库存管理</w:t>
        </w:r>
        <w:r>
          <w:tab/>
        </w:r>
        <w:r>
          <w:fldChar w:fldCharType="begin"/>
        </w:r>
        <w:r>
          <w:instrText xml:space="preserve"> PAGEREF _Toc2703 \h </w:instrText>
        </w:r>
        <w:r>
          <w:fldChar w:fldCharType="separate"/>
        </w:r>
        <w:r>
          <w:t>56</w:t>
        </w:r>
        <w:r>
          <w:fldChar w:fldCharType="end"/>
        </w:r>
      </w:hyperlink>
    </w:p>
    <w:p>
      <w:pPr>
        <w:pStyle w:val="TOC1"/>
        <w:tabs>
          <w:tab w:val="right" w:leader="dot" w:pos="8306"/>
        </w:tabs>
      </w:pPr>
      <w:hyperlink w:anchor="_Toc1927" w:history="1">
        <w:r>
          <w:rPr>
            <w:rFonts w:ascii="仿宋" w:eastAsia="仿宋" w:hAnsi="仿宋" w:cs="仿宋" w:hint="eastAsia"/>
            <w:lang w:eastAsia="zh-CN"/>
          </w:rPr>
          <w:t>十六、木材采伐产品项目实施时间节点</w:t>
        </w:r>
        <w:r>
          <w:tab/>
        </w:r>
        <w:r>
          <w:fldChar w:fldCharType="begin"/>
        </w:r>
        <w:r>
          <w:instrText xml:space="preserve"> PAGEREF _Toc1927 \h </w:instrText>
        </w:r>
        <w:r>
          <w:fldChar w:fldCharType="separate"/>
        </w:r>
        <w:r>
          <w:t>57</w:t>
        </w:r>
        <w:r>
          <w:fldChar w:fldCharType="end"/>
        </w:r>
      </w:hyperlink>
    </w:p>
    <w:p>
      <w:pPr>
        <w:pStyle w:val="TOC2"/>
        <w:tabs>
          <w:tab w:val="right" w:leader="dot" w:pos="8306"/>
        </w:tabs>
      </w:pPr>
      <w:hyperlink w:anchor="_Toc13187" w:history="1">
        <w:r>
          <w:rPr>
            <w:rFonts w:ascii="仿宋" w:eastAsia="仿宋" w:hAnsi="仿宋" w:cs="仿宋" w:hint="eastAsia"/>
            <w:lang w:eastAsia="zh-CN"/>
          </w:rPr>
          <w:t>(一)、木材采伐产品项目启动阶段时间节点</w:t>
        </w:r>
        <w:r>
          <w:tab/>
        </w:r>
        <w:r>
          <w:fldChar w:fldCharType="begin"/>
        </w:r>
        <w:r>
          <w:instrText xml:space="preserve"> PAGEREF _Toc13187 \h </w:instrText>
        </w:r>
        <w:r>
          <w:fldChar w:fldCharType="separate"/>
        </w:r>
        <w:r>
          <w:t>57</w:t>
        </w:r>
        <w:r>
          <w:fldChar w:fldCharType="end"/>
        </w:r>
      </w:hyperlink>
    </w:p>
    <w:p>
      <w:pPr>
        <w:pStyle w:val="TOC2"/>
        <w:tabs>
          <w:tab w:val="right" w:leader="dot" w:pos="8306"/>
        </w:tabs>
      </w:pPr>
      <w:hyperlink w:anchor="_Toc28246" w:history="1">
        <w:r>
          <w:rPr>
            <w:rFonts w:ascii="仿宋" w:eastAsia="仿宋" w:hAnsi="仿宋" w:cs="仿宋" w:hint="eastAsia"/>
            <w:lang w:eastAsia="zh-CN"/>
          </w:rPr>
          <w:t>(二)、木材采伐产品项目执行阶段时间节点</w:t>
        </w:r>
        <w:r>
          <w:tab/>
        </w:r>
        <w:r>
          <w:fldChar w:fldCharType="begin"/>
        </w:r>
        <w:r>
          <w:instrText xml:space="preserve"> PAGEREF _Toc28246 \h </w:instrText>
        </w:r>
        <w:r>
          <w:fldChar w:fldCharType="separate"/>
        </w:r>
        <w:r>
          <w:t>58</w:t>
        </w:r>
        <w:r>
          <w:fldChar w:fldCharType="end"/>
        </w:r>
      </w:hyperlink>
    </w:p>
    <w:p>
      <w:pPr>
        <w:pStyle w:val="TOC2"/>
        <w:tabs>
          <w:tab w:val="right" w:leader="dot" w:pos="8306"/>
        </w:tabs>
      </w:pPr>
      <w:hyperlink w:anchor="_Toc19256" w:history="1">
        <w:r>
          <w:rPr>
            <w:rFonts w:ascii="仿宋" w:eastAsia="仿宋" w:hAnsi="仿宋" w:cs="仿宋" w:hint="eastAsia"/>
            <w:lang w:eastAsia="zh-CN"/>
          </w:rPr>
          <w:t>(三)、木材采伐产品项目完成阶段时间节点</w:t>
        </w:r>
        <w:r>
          <w:tab/>
        </w:r>
        <w:r>
          <w:fldChar w:fldCharType="begin"/>
        </w:r>
        <w:r>
          <w:instrText xml:space="preserve"> PAGEREF _Toc19256 \h </w:instrText>
        </w:r>
        <w:r>
          <w:fldChar w:fldCharType="separate"/>
        </w:r>
        <w:r>
          <w:t>59</w:t>
        </w:r>
        <w:r>
          <w:fldChar w:fldCharType="end"/>
        </w:r>
      </w:hyperlink>
    </w:p>
    <w:p>
      <w:pPr>
        <w:pStyle w:val="TOC1"/>
        <w:tabs>
          <w:tab w:val="right" w:leader="dot" w:pos="8306"/>
        </w:tabs>
      </w:pPr>
      <w:hyperlink w:anchor="_Toc28526" w:history="1">
        <w:r>
          <w:rPr>
            <w:rFonts w:ascii="仿宋" w:eastAsia="仿宋" w:hAnsi="仿宋" w:cs="仿宋" w:hint="eastAsia"/>
            <w:lang w:eastAsia="zh-CN"/>
          </w:rPr>
          <w:t>十七、木材采伐产品项目变更管理</w:t>
        </w:r>
        <w:r>
          <w:tab/>
        </w:r>
        <w:r>
          <w:fldChar w:fldCharType="begin"/>
        </w:r>
        <w:r>
          <w:instrText xml:space="preserve"> PAGEREF _Toc28526 \h </w:instrText>
        </w:r>
        <w:r>
          <w:fldChar w:fldCharType="separate"/>
        </w:r>
        <w:r>
          <w:t>60</w:t>
        </w:r>
        <w:r>
          <w:fldChar w:fldCharType="end"/>
        </w:r>
      </w:hyperlink>
    </w:p>
    <w:p>
      <w:pPr>
        <w:pStyle w:val="TOC2"/>
        <w:tabs>
          <w:tab w:val="right" w:leader="dot" w:pos="8306"/>
        </w:tabs>
      </w:pPr>
      <w:hyperlink w:anchor="_Toc26984" w:history="1">
        <w:r>
          <w:rPr>
            <w:rFonts w:ascii="仿宋" w:eastAsia="仿宋" w:hAnsi="仿宋" w:cs="仿宋" w:hint="eastAsia"/>
            <w:lang w:eastAsia="zh-CN"/>
          </w:rPr>
          <w:t>(一)、变更申请与评估</w:t>
        </w:r>
        <w:r>
          <w:tab/>
        </w:r>
        <w:r>
          <w:fldChar w:fldCharType="begin"/>
        </w:r>
        <w:r>
          <w:instrText xml:space="preserve"> PAGEREF _Toc26984 \h </w:instrText>
        </w:r>
        <w:r>
          <w:fldChar w:fldCharType="separate"/>
        </w:r>
        <w:r>
          <w:t>60</w:t>
        </w:r>
        <w:r>
          <w:fldChar w:fldCharType="end"/>
        </w:r>
      </w:hyperlink>
    </w:p>
    <w:p>
      <w:pPr>
        <w:pStyle w:val="TOC2"/>
        <w:tabs>
          <w:tab w:val="right" w:leader="dot" w:pos="8306"/>
        </w:tabs>
      </w:pPr>
      <w:hyperlink w:anchor="_Toc16918" w:history="1">
        <w:r>
          <w:rPr>
            <w:rFonts w:ascii="仿宋" w:eastAsia="仿宋" w:hAnsi="仿宋" w:cs="仿宋" w:hint="eastAsia"/>
            <w:lang w:eastAsia="zh-CN"/>
          </w:rPr>
          <w:t>(二)、变更实施与控制</w:t>
        </w:r>
        <w:r>
          <w:tab/>
        </w:r>
        <w:r>
          <w:fldChar w:fldCharType="begin"/>
        </w:r>
        <w:r>
          <w:instrText xml:space="preserve"> PAGEREF _Toc16918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85"/>
      <w:r>
        <w:rPr>
          <w:rFonts w:ascii="仿宋" w:eastAsia="仿宋" w:hAnsi="仿宋" w:cs="仿宋" w:hint="eastAsia"/>
          <w:sz w:val="28"/>
          <w:lang w:eastAsia="zh-CN"/>
        </w:rPr>
        <w:t>一、木材采伐产品项目建设单位说明</w:t>
      </w:r>
      <w:bookmarkEnd w:id="2"/>
    </w:p>
    <w:p>
      <w:pPr>
        <w:pStyle w:val="Heading2"/>
        <w:rPr>
          <w:rFonts w:ascii="仿宋" w:eastAsia="仿宋" w:hAnsi="仿宋" w:cs="仿宋" w:hint="eastAsia"/>
          <w:lang w:eastAsia="zh-CN"/>
        </w:rPr>
      </w:pPr>
      <w:bookmarkStart w:id="3" w:name="_Toc14474"/>
      <w:r>
        <w:rPr>
          <w:rFonts w:ascii="仿宋" w:eastAsia="仿宋" w:hAnsi="仿宋" w:cs="仿宋" w:hint="eastAsia"/>
          <w:lang w:eastAsia="zh-CN"/>
        </w:rPr>
        <w:t>(一)、木材采伐产品项目承办单位基本情况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6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材采伐产品项目承办单位的XXXX，我们着眼于实现可持续的经济效益。通过技术创新和解决方案的提供，公司预计在木材采伐产品项目执行期间将获得可观的收入增长。这一收入来源主要包括木材采伐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同时，我们注重成本控制和效率提升，以确保木材采伐产品项目的可持续盈利。透过精细的管理和资源优化，公司期望实现木材采伐产品项目利润最大化。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材采伐产品项目实施进行全面的投资评估，包括木材采伐产品项目启动阶段的资金投入和后续运营成本。通过对木材采伐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木材采伐产品项目实施过程中具备足够的资金流动性，公司将进行详尽的现金流分析。这包括资金需求的合理预测、木材采伐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602"/>
      <w:r>
        <w:rPr>
          <w:rFonts w:ascii="仿宋" w:eastAsia="仿宋" w:hAnsi="仿宋" w:cs="仿宋" w:hint="eastAsia"/>
          <w:sz w:val="28"/>
          <w:lang w:eastAsia="zh-CN"/>
        </w:rPr>
        <w:t>二、木材采伐产品项目建设背景及必要性分析</w:t>
      </w:r>
      <w:bookmarkEnd w:id="5"/>
    </w:p>
    <w:p>
      <w:pPr>
        <w:pStyle w:val="Heading2"/>
        <w:rPr>
          <w:rFonts w:ascii="仿宋" w:eastAsia="仿宋" w:hAnsi="仿宋" w:cs="仿宋" w:hint="eastAsia"/>
          <w:lang w:eastAsia="zh-CN"/>
        </w:rPr>
      </w:pPr>
      <w:bookmarkStart w:id="6" w:name="_Toc20794"/>
      <w:r>
        <w:rPr>
          <w:rFonts w:ascii="仿宋" w:eastAsia="仿宋" w:hAnsi="仿宋" w:cs="仿宋" w:hint="eastAsia"/>
          <w:lang w:eastAsia="zh-CN"/>
        </w:rPr>
        <w:t>(一)、木材采伐产品项目背景分析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材采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材采伐产品项目在这个潮流中的定位。同时，我们将关注行业内涌现的新兴机遇，以便木材采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材采伐产品项目提供了强大的发展动力。我们将聚焦于行业内最新的技术发展趋势，包括但不限于人工智能、大数据分析、物联网等领域。通过深度的技术研究，我们将确保木材采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材采伐产品项目发展的源泉。我们将投入更多的精力对市场需求进行深入剖析，超越表面的需求，深入挖掘潜在的市场痛点和机遇。通过对市场需求的细致了解，木材采伐产品项目将更有针对性地设计解决方案，满足市场的多样化需求，从而更好地促进木材采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材采伐产品项目战略至关重要。我们将对竞争态势进行更为深入的分析，包括但不限于市场份额、产品特点、客户满意度等多个维度。通过深度的竞争分析，木材采伐产品项目将能够更准确地把握市场脉搏，制定具有竞争力的木材采伐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材采伐产品项目的发展具有直接的影响。我们将进行更为全面的法规和政策分析，了解行业发展中的潜在法律风险和合规挑战。通过充分了解和遵守相关法规，木材采伐产品项目将确保在法律框架内合法合规运营，为木材采伐产品项目的稳健发展提供有力支持。</w:t>
      </w:r>
    </w:p>
    <w:p>
      <w:pPr>
        <w:pStyle w:val="Heading2"/>
        <w:ind w:firstLine="560" w:firstLineChars="200"/>
        <w:rPr>
          <w:rFonts w:ascii="仿宋" w:eastAsia="仿宋" w:hAnsi="仿宋" w:cs="仿宋" w:hint="eastAsia"/>
          <w:sz w:val="28"/>
          <w:lang w:eastAsia="zh-CN"/>
        </w:rPr>
      </w:pPr>
      <w:bookmarkStart w:id="7" w:name="_Toc30593"/>
      <w:r>
        <w:rPr>
          <w:rFonts w:ascii="仿宋" w:eastAsia="仿宋" w:hAnsi="仿宋" w:cs="仿宋" w:hint="eastAsia"/>
          <w:sz w:val="28"/>
          <w:lang w:eastAsia="zh-CN"/>
        </w:rPr>
        <w:t>(二)、木材采伐产品项目建设必要性分析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建设的迫切性源于对行业发展趋势的深刻洞察。我们正处于一个行业变革的时代，科技创新、数字化转型成为企业发展的关键动力。木材采伐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建设不仅仅是为了跟上潮流，更是为了通过技术创新推动企业的持续发展。通过引入先进的技术和解决方案，木材采伐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材采伐产品项目的建设成为必然选择，通过提高产品质量、拓展服务领域，从而在竞争中获得更多的机会。木材采伐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材采伐产品项目建设的必要性体现在对客户需求更精准的满足。通过木材采伐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建设的背后是对企业持续创新的追求。只有通过不断创新，企业才能在竞争中立于不败之地。木材采伐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57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66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技术管理特点体现在其创新导向。通过引入最先进的技术趋势和解决方案，木材采伐产品项目致力于提升科技含量、提高质量和效率水平。这意味着我们将采用最新的工具和方法，确保木材采伐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材采伐产品项目技术管理的显著特征。通过整合不同领域的技术资源，我们实现了跨学科的协同工作。这有助于优化技术架构，提高整体效能。此外，整合性策略还促进了不同技术团队之间的紧密沟通和高效合作，确保木材采伐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材采伐产品项目所采用的技术。通过不断优化技术方案，木材采伐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材采伐产品项目团队将在木材采伐产品项目初期识别可能的技术风险，并采取相应的预防和应对措施。通过建立健全的风险评估机制，木材采伐产品项目能够在实施过程中及时发现并解决潜在的技术问题，保障木材采伐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材采伐产品项目中，技术将成为木材采伐产品项目成功的有力支持。这一深度剖析揭示了技术管理在木材采伐产品项目实施中的关键作用，为木材采伐产品项目的技术基础奠定了坚实的基础。</w:t>
      </w:r>
    </w:p>
    <w:p>
      <w:pPr>
        <w:pStyle w:val="Heading2"/>
        <w:ind w:firstLine="560" w:firstLineChars="200"/>
        <w:rPr>
          <w:rFonts w:ascii="仿宋" w:eastAsia="仿宋" w:hAnsi="仿宋" w:cs="仿宋" w:hint="eastAsia"/>
          <w:sz w:val="28"/>
          <w:lang w:eastAsia="zh-CN"/>
        </w:rPr>
      </w:pPr>
      <w:bookmarkStart w:id="10" w:name="_Toc16443"/>
      <w:r>
        <w:rPr>
          <w:rFonts w:ascii="仿宋" w:eastAsia="仿宋" w:hAnsi="仿宋" w:cs="仿宋" w:hint="eastAsia"/>
          <w:sz w:val="28"/>
          <w:lang w:eastAsia="zh-CN"/>
        </w:rPr>
        <w:t>(二)、木材采伐产品项目工艺技术设计方案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材采伐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材采伐产品项目将严格按照相关行业规范要求进行组织。通过有效控制产品质量，木材采伐产品项目将致力于为顾客提供优质的木材采伐产品项目产品和良好的服务。这体现了木材采伐产品项目对于生产活动合规性和质量标准的高度重视，为木材采伐产品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材采伐产品项目注重生态效益和清洁生产原则。木材采伐产品项目建设将紧密结合地方特色经济发展，与社会经济发展规划和区域环境保护规划方案相协调一致。通过与当地区域自然生态系统的结合，木材采伐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材采伐产品项目产品具有多样化的客户需求和个性化的特点。因此，木材采伐产品项目产品规格品种多样，且单批生产数量较小。为满足这一特点，木材采伐产品项目承办单位将建设先进的柔性制造生产线。通过广泛应用柔性制造技术，木材采伐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木材采伐产品项目采用的技术具有较高的技术含量和自动化水平，处于国内先进水平。这一技术选用不仅体现了对生产效率、质量和环境友好性的高标准要求，同时为木材采伐产品项目的可持续发展奠定了坚实的基础。</w:t>
      </w:r>
    </w:p>
    <w:p>
      <w:pPr>
        <w:pStyle w:val="Heading2"/>
        <w:ind w:firstLine="560" w:firstLineChars="200"/>
        <w:rPr>
          <w:rFonts w:ascii="仿宋" w:eastAsia="仿宋" w:hAnsi="仿宋" w:cs="仿宋" w:hint="eastAsia"/>
          <w:sz w:val="28"/>
          <w:lang w:eastAsia="zh-CN"/>
        </w:rPr>
      </w:pPr>
      <w:bookmarkStart w:id="11" w:name="_Toc150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为确保木材采伐产品项目的高效生产和技术实施，我们制定了一套精心设计的设备选型方案，以满足木材采伐产品项目生产、质量和环保的要求。该方案的主要特点如下：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材采伐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针对木材采伐产品项目产品的多样性和小批量生产的特点，我们将建设柔性制造生产线。通过在设备选型中考虑柔性制造技术，可以灵活应对不同产品规格和生产需求，实现生产线的高度灵活性和适应性。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385"/>
      <w:r>
        <w:rPr>
          <w:rFonts w:ascii="仿宋" w:eastAsia="仿宋" w:hAnsi="仿宋" w:cs="仿宋" w:hint="eastAsia"/>
          <w:sz w:val="28"/>
          <w:lang w:eastAsia="zh-CN"/>
        </w:rPr>
        <w:t>四、木材采伐产品项目土建工程</w:t>
      </w:r>
      <w:bookmarkEnd w:id="12"/>
    </w:p>
    <w:p>
      <w:pPr>
        <w:pStyle w:val="Heading2"/>
        <w:rPr>
          <w:rFonts w:ascii="仿宋" w:eastAsia="仿宋" w:hAnsi="仿宋" w:cs="仿宋" w:hint="eastAsia"/>
          <w:lang w:eastAsia="zh-CN"/>
        </w:rPr>
      </w:pPr>
      <w:bookmarkStart w:id="13" w:name="_Toc711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在木材采伐产品项目的建筑工程设计中，我们将秉承一系列重要的设计原则，以确保木材采伐产品项目建筑在功能、美观、可持续性等方面达到最佳效果。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首要原则是确保建筑的功能性得到最大化的发挥。我们将充分理解木材采伐产品项目的实际需求，合理布局各个功能区域，保证建筑在满足业务需求的同时，提供高效的工作环境。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在建筑设计中，我们将综合考虑建设和运营成本。通过精细的经济效益分析，确保设计方案在高效利用资源的同时，对木材采伐产品项目的长期盈利能力有积极的贡献。</w:t>
      </w:r>
    </w:p>
    <w:p>
      <w:pPr>
        <w:pStyle w:val="Heading2"/>
        <w:ind w:firstLine="560" w:firstLineChars="200"/>
        <w:rPr>
          <w:rFonts w:ascii="仿宋" w:eastAsia="仿宋" w:hAnsi="仿宋" w:cs="仿宋" w:hint="eastAsia"/>
          <w:sz w:val="28"/>
          <w:lang w:eastAsia="zh-CN"/>
        </w:rPr>
      </w:pPr>
      <w:bookmarkStart w:id="14" w:name="_Toc2358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材采伐产品项目的土建工程设计中，我们将精准设定设计年限，结合木材采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材采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0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木材采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材采伐产品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材采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05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本期工程木材采伐产品项目预计总建筑面积XXX平方米，其中：计容建筑面积XXX平方米，计划建筑工程投资XX万元，占木材采伐产品项目总投资的XX%。</w:t>
      </w:r>
    </w:p>
    <w:p>
      <w:pPr>
        <w:pStyle w:val="Heading1"/>
        <w:ind w:firstLine="560" w:firstLineChars="200"/>
        <w:rPr>
          <w:rFonts w:ascii="仿宋" w:eastAsia="仿宋" w:hAnsi="仿宋" w:cs="仿宋" w:hint="eastAsia"/>
          <w:sz w:val="28"/>
          <w:lang w:eastAsia="zh-CN"/>
        </w:rPr>
      </w:pPr>
      <w:bookmarkStart w:id="17" w:name="_Toc4989"/>
      <w:r>
        <w:rPr>
          <w:rFonts w:ascii="仿宋" w:eastAsia="仿宋" w:hAnsi="仿宋" w:cs="仿宋" w:hint="eastAsia"/>
          <w:sz w:val="28"/>
          <w:lang w:eastAsia="zh-CN"/>
        </w:rPr>
        <w:t>五、木材采伐产品项目概论</w:t>
      </w:r>
      <w:bookmarkEnd w:id="17"/>
    </w:p>
    <w:p>
      <w:pPr>
        <w:pStyle w:val="Heading2"/>
        <w:rPr>
          <w:rFonts w:ascii="仿宋" w:eastAsia="仿宋" w:hAnsi="仿宋" w:cs="仿宋" w:hint="eastAsia"/>
          <w:lang w:eastAsia="zh-CN"/>
        </w:rPr>
      </w:pPr>
      <w:bookmarkStart w:id="18" w:name="_Toc3154"/>
      <w:r>
        <w:rPr>
          <w:rFonts w:ascii="仿宋" w:eastAsia="仿宋" w:hAnsi="仿宋" w:cs="仿宋" w:hint="eastAsia"/>
          <w:lang w:eastAsia="zh-CN"/>
        </w:rPr>
        <w:t>(一)、木材采伐产品项目概况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起源追溯至对市场的深入洞察。市场的不断演变与变革为木材采伐产品项目提供了难得的机遇。当前市场存在的需求缺口和变革的大环境共同构成了木材采伐产品项目的背景。这个木材采伐产品项目旨在充分利用市场机遇，填补行业中尚未满足的需求，为客户提供全新的解决方案。市场的变革和需求的增长使得这个木材采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木材采伐产品项目名称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正式命名为木材采伐产品。这个名称不仅仅是一个标识，更代表了木材采伐产品项目的核心理念和愿景。它蕴含着木材采伐产品项目所要解决问题的关键字，具有强烈的表达和辨识度，为木材采伐产品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木材采伐产品项目目标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的核心目标是提供一种全新、高效的解决方案，满足客户日益增长的需求。木材采伐产品项目追求的不仅仅是满足市场需求，更是在市场中获得卓越的竞争优势。通过不断提升产品或服务的质量和创新水平，木材采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木材采伐产品项目范围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全面涵盖了产品研发、制造、市场推广和售后服务，确保从产品设计到最终用户体验的全方位关注。这一全面的木材采伐产品项目范围是为了确保木材采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木材采伐产品项目时间表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木材采伐产品项目计划在未来18个月内完成，包括研发、测试、市场试点和正式推出等不同阶段。这个时间表的合理设计是为了确保木材采伐产品项目各个阶段的顺利推进，以便按时交付高质量的成果。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木材采伐产品项目预算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材采伐产品项目总预算估算为XX百万美元，主要分配在研发、市场推广、人员培训和运营等方面。这一充足的预算为木材采伐产品项目提供了充足的资源，确保木材采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木材采伐产品项目风险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https://d.book118.com/955134224304011034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木材采伐产品项目规划设计蓝图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2C4EC3"/>
    <w:rsid w:val="692C4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3422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2024-01-04T04:03:00Z</dcterms:created>
  <dcterms:modified xsi:type="dcterms:W3CDTF">2024-01-04T04:03:40Z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9402FF5AF9264E55916331DFAFC4FD18_11</vt:lpwstr>
  </property>
  <property fmtid="{D5CDD505-2E9C-101B-9397-08002B2CF9AE}" pid="3" name="KSOProductBuildVer">
    <vt:lpwstr>2052-12.1.0.16120</vt:lpwstr>
  </property>
</Properties>
</file>