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汽车防滑链项目融资计划书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1814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_Toc11814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24" w:history="1">
        <w:r>
          <w:rPr>
            <w:rFonts w:ascii="仿宋" w:eastAsia="仿宋" w:hAnsi="仿宋" w:cs="仿宋" w:hint="eastAsia"/>
            <w:lang w:eastAsia="zh-CN"/>
          </w:rPr>
          <w:t>一、建筑物技术方案</w:t>
        </w:r>
        <w:r>
          <w:tab/>
        </w:r>
        <w:r>
          <w:fldChar w:fldCharType="begin"/>
        </w:r>
        <w:r>
          <w:instrText xml:space="preserve"> PAGEREF _Toc22924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69" w:history="1">
        <w:r>
          <w:rPr>
            <w:rFonts w:ascii="仿宋" w:eastAsia="仿宋" w:hAnsi="仿宋" w:cs="仿宋" w:hint="eastAsia"/>
            <w:lang w:eastAsia="zh-CN"/>
          </w:rPr>
          <w:t>(一)、项目工程设计总体要求</w:t>
        </w:r>
        <w:r>
          <w:tab/>
        </w:r>
        <w:r>
          <w:fldChar w:fldCharType="begin"/>
        </w:r>
        <w:r>
          <w:instrText xml:space="preserve"> PAGEREF _Toc9369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69" w:history="1">
        <w:r>
          <w:rPr>
            <w:rFonts w:ascii="仿宋" w:eastAsia="仿宋" w:hAnsi="仿宋" w:cs="仿宋" w:hint="eastAsia"/>
            <w:lang w:eastAsia="zh-CN"/>
          </w:rPr>
          <w:t>(二)、建设方案</w:t>
        </w:r>
        <w:r>
          <w:tab/>
        </w:r>
        <w:r>
          <w:fldChar w:fldCharType="begin"/>
        </w:r>
        <w:r>
          <w:instrText xml:space="preserve"> PAGEREF _Toc3369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06" w:history="1">
        <w:r>
          <w:rPr>
            <w:rFonts w:ascii="仿宋" w:eastAsia="仿宋" w:hAnsi="仿宋" w:cs="仿宋" w:hint="eastAsia"/>
            <w:lang w:eastAsia="zh-CN"/>
          </w:rPr>
          <w:t>(三)、建筑工程建设指标</w:t>
        </w:r>
        <w:r>
          <w:tab/>
        </w:r>
        <w:r>
          <w:fldChar w:fldCharType="begin"/>
        </w:r>
        <w:r>
          <w:instrText xml:space="preserve"> PAGEREF _Toc8706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14" w:history="1">
        <w:r>
          <w:rPr>
            <w:rFonts w:ascii="仿宋" w:eastAsia="仿宋" w:hAnsi="仿宋" w:cs="仿宋" w:hint="eastAsia"/>
            <w:lang w:eastAsia="zh-CN"/>
          </w:rPr>
          <w:t>二、汽车防滑链项目节能可行性分析</w:t>
        </w:r>
        <w:r>
          <w:tab/>
        </w:r>
        <w:r>
          <w:fldChar w:fldCharType="begin"/>
        </w:r>
        <w:r>
          <w:instrText xml:space="preserve"> PAGEREF _Toc13514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28" w:history="1">
        <w:r>
          <w:rPr>
            <w:rFonts w:ascii="仿宋" w:eastAsia="仿宋" w:hAnsi="仿宋" w:cs="仿宋" w:hint="eastAsia"/>
            <w:lang w:eastAsia="zh-CN"/>
          </w:rPr>
          <w:t>(一)、节能概述</w:t>
        </w:r>
        <w:r>
          <w:tab/>
        </w:r>
        <w:r>
          <w:fldChar w:fldCharType="begin"/>
        </w:r>
        <w:r>
          <w:instrText xml:space="preserve"> PAGEREF _Toc4528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99" w:history="1">
        <w:r>
          <w:rPr>
            <w:rFonts w:ascii="仿宋" w:eastAsia="仿宋" w:hAnsi="仿宋" w:cs="仿宋" w:hint="eastAsia"/>
            <w:lang w:eastAsia="zh-CN"/>
          </w:rPr>
          <w:t>(二)、汽车防滑链项目所在地能源消费及能源供应条件</w:t>
        </w:r>
        <w:r>
          <w:tab/>
        </w:r>
        <w:r>
          <w:fldChar w:fldCharType="begin"/>
        </w:r>
        <w:r>
          <w:instrText xml:space="preserve"> PAGEREF _Toc24499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15" w:history="1">
        <w:r>
          <w:rPr>
            <w:rFonts w:ascii="仿宋" w:eastAsia="仿宋" w:hAnsi="仿宋" w:cs="仿宋" w:hint="eastAsia"/>
            <w:lang w:eastAsia="zh-CN"/>
          </w:rPr>
          <w:t>(三)、能源消费种类和数量分析</w:t>
        </w:r>
        <w:r>
          <w:tab/>
        </w:r>
        <w:r>
          <w:fldChar w:fldCharType="begin"/>
        </w:r>
        <w:r>
          <w:instrText xml:space="preserve"> PAGEREF _Toc6715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31" w:history="1">
        <w:r>
          <w:rPr>
            <w:rFonts w:ascii="仿宋" w:eastAsia="仿宋" w:hAnsi="仿宋" w:cs="仿宋" w:hint="eastAsia"/>
            <w:lang w:eastAsia="zh-CN"/>
          </w:rPr>
          <w:t>(四)、汽车防滑链项目预期节能综合评价</w:t>
        </w:r>
        <w:r>
          <w:tab/>
        </w:r>
        <w:r>
          <w:fldChar w:fldCharType="begin"/>
        </w:r>
        <w:r>
          <w:instrText xml:space="preserve"> PAGEREF _Toc17631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89" w:history="1">
        <w:r>
          <w:rPr>
            <w:rFonts w:ascii="仿宋" w:eastAsia="仿宋" w:hAnsi="仿宋" w:cs="仿宋" w:hint="eastAsia"/>
            <w:lang w:eastAsia="zh-CN"/>
          </w:rPr>
          <w:t>(五)、汽车防滑链项目节能设计</w:t>
        </w:r>
        <w:r>
          <w:tab/>
        </w:r>
        <w:r>
          <w:fldChar w:fldCharType="begin"/>
        </w:r>
        <w:r>
          <w:instrText xml:space="preserve"> PAGEREF _Toc7789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7" w:history="1">
        <w:r>
          <w:rPr>
            <w:rFonts w:ascii="仿宋" w:eastAsia="仿宋" w:hAnsi="仿宋" w:cs="仿宋" w:hint="eastAsia"/>
            <w:lang w:eastAsia="zh-CN"/>
          </w:rPr>
          <w:t>(六)、节能措施</w:t>
        </w:r>
        <w:r>
          <w:tab/>
        </w:r>
        <w:r>
          <w:fldChar w:fldCharType="begin"/>
        </w:r>
        <w:r>
          <w:instrText xml:space="preserve"> PAGEREF _Toc3267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48" w:history="1">
        <w:r>
          <w:rPr>
            <w:rFonts w:ascii="仿宋" w:eastAsia="仿宋" w:hAnsi="仿宋" w:cs="仿宋" w:hint="eastAsia"/>
            <w:lang w:eastAsia="zh-CN"/>
          </w:rPr>
          <w:t>三、汽车防滑链技术创新的分类</w:t>
        </w:r>
        <w:r>
          <w:tab/>
        </w:r>
        <w:r>
          <w:fldChar w:fldCharType="begin"/>
        </w:r>
        <w:r>
          <w:instrText xml:space="preserve"> PAGEREF _Toc31348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97" w:history="1">
        <w:r>
          <w:rPr>
            <w:rFonts w:ascii="仿宋" w:eastAsia="仿宋" w:hAnsi="仿宋" w:cs="仿宋" w:hint="eastAsia"/>
            <w:lang w:eastAsia="zh-CN"/>
          </w:rPr>
          <w:t>(一)、汽车防滑链技术创新的分类</w:t>
        </w:r>
        <w:r>
          <w:tab/>
        </w:r>
        <w:r>
          <w:fldChar w:fldCharType="begin"/>
        </w:r>
        <w:r>
          <w:instrText xml:space="preserve"> PAGEREF _Toc18997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9" w:history="1">
        <w:r>
          <w:rPr>
            <w:rFonts w:ascii="仿宋" w:eastAsia="仿宋" w:hAnsi="仿宋" w:cs="仿宋" w:hint="eastAsia"/>
            <w:lang w:eastAsia="zh-CN"/>
          </w:rPr>
          <w:t>四、技术方案与建筑物规划</w:t>
        </w:r>
        <w:r>
          <w:tab/>
        </w:r>
        <w:r>
          <w:fldChar w:fldCharType="begin"/>
        </w:r>
        <w:r>
          <w:instrText xml:space="preserve"> PAGEREF _Toc1959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24" w:history="1">
        <w:r>
          <w:rPr>
            <w:rFonts w:ascii="仿宋" w:eastAsia="仿宋" w:hAnsi="仿宋" w:cs="仿宋" w:hint="eastAsia"/>
            <w:lang w:eastAsia="zh-CN"/>
          </w:rPr>
          <w:t>(一)、设计原则与汽车防滑链项目工程概述</w:t>
        </w:r>
        <w:r>
          <w:tab/>
        </w:r>
        <w:r>
          <w:fldChar w:fldCharType="begin"/>
        </w:r>
        <w:r>
          <w:instrText xml:space="preserve"> PAGEREF _Toc9124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3" w:history="1">
        <w:r>
          <w:rPr>
            <w:rFonts w:ascii="仿宋" w:eastAsia="仿宋" w:hAnsi="仿宋" w:cs="仿宋" w:hint="eastAsia"/>
            <w:lang w:eastAsia="zh-CN"/>
          </w:rPr>
          <w:t>(二)、建设选项</w:t>
        </w:r>
        <w:r>
          <w:tab/>
        </w:r>
        <w:r>
          <w:fldChar w:fldCharType="begin"/>
        </w:r>
        <w:r>
          <w:instrText xml:space="preserve"> PAGEREF _Toc863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71" w:history="1">
        <w:r>
          <w:rPr>
            <w:rFonts w:ascii="仿宋" w:eastAsia="仿宋" w:hAnsi="仿宋" w:cs="仿宋" w:hint="eastAsia"/>
            <w:lang w:eastAsia="zh-CN"/>
          </w:rPr>
          <w:t>(三)、建筑物规划与设备标准</w:t>
        </w:r>
        <w:r>
          <w:tab/>
        </w:r>
        <w:r>
          <w:fldChar w:fldCharType="begin"/>
        </w:r>
        <w:r>
          <w:instrText xml:space="preserve"> PAGEREF _Toc30471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82" w:history="1">
        <w:r>
          <w:rPr>
            <w:rFonts w:ascii="仿宋" w:eastAsia="仿宋" w:hAnsi="仿宋" w:cs="仿宋" w:hint="eastAsia"/>
            <w:lang w:eastAsia="zh-CN"/>
          </w:rPr>
          <w:t>五、项目环境分析</w:t>
        </w:r>
        <w:r>
          <w:tab/>
        </w:r>
        <w:r>
          <w:fldChar w:fldCharType="begin"/>
        </w:r>
        <w:r>
          <w:instrText xml:space="preserve"> PAGEREF _Toc6582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49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_Toc22049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58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_Toc6958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27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_Toc26127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85" w:history="1">
        <w:r>
          <w:rPr>
            <w:rFonts w:ascii="仿宋" w:eastAsia="仿宋" w:hAnsi="仿宋" w:cs="仿宋" w:hint="eastAsia"/>
            <w:lang w:eastAsia="zh-CN"/>
          </w:rPr>
          <w:t>(四)、项目建设对区域经济的影响</w:t>
        </w:r>
        <w:r>
          <w:tab/>
        </w:r>
        <w:r>
          <w:fldChar w:fldCharType="begin"/>
        </w:r>
        <w:r>
          <w:instrText xml:space="preserve"> PAGEREF _Toc23685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77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_Toc17477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06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_Toc31306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94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_Toc25694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97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_Toc17897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69" w:history="1">
        <w:r>
          <w:rPr>
            <w:rFonts w:ascii="仿宋" w:eastAsia="仿宋" w:hAnsi="仿宋" w:cs="仿宋" w:hint="eastAsia"/>
            <w:lang w:eastAsia="zh-CN"/>
          </w:rPr>
          <w:t>六、内部技术风险的管理与动态性</w:t>
        </w:r>
        <w:r>
          <w:tab/>
        </w:r>
        <w:r>
          <w:fldChar w:fldCharType="begin"/>
        </w:r>
        <w:r>
          <w:instrText xml:space="preserve"> PAGEREF _Toc13669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68" w:history="1">
        <w:r>
          <w:rPr>
            <w:rFonts w:ascii="仿宋" w:eastAsia="仿宋" w:hAnsi="仿宋" w:cs="仿宋" w:hint="eastAsia"/>
            <w:lang w:eastAsia="zh-CN"/>
          </w:rPr>
          <w:t>(一)、内部技术风险的管理与动态性</w:t>
        </w:r>
        <w:r>
          <w:tab/>
        </w:r>
        <w:r>
          <w:fldChar w:fldCharType="begin"/>
        </w:r>
        <w:r>
          <w:instrText xml:space="preserve"> PAGEREF _Toc4168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47" w:history="1">
        <w:r>
          <w:rPr>
            <w:rFonts w:ascii="仿宋" w:eastAsia="仿宋" w:hAnsi="仿宋" w:cs="仿宋" w:hint="eastAsia"/>
            <w:lang w:eastAsia="zh-CN"/>
          </w:rPr>
          <w:t>七、汽车防滑链项目选址说明</w:t>
        </w:r>
        <w:r>
          <w:tab/>
        </w:r>
        <w:r>
          <w:fldChar w:fldCharType="begin"/>
        </w:r>
        <w:r>
          <w:instrText xml:space="preserve"> PAGEREF _Toc4747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61" w:history="1">
        <w:r>
          <w:rPr>
            <w:rFonts w:ascii="仿宋" w:eastAsia="仿宋" w:hAnsi="仿宋" w:cs="仿宋" w:hint="eastAsia"/>
            <w:lang w:eastAsia="zh-CN"/>
          </w:rPr>
          <w:t>(一)、汽车防滑链项目选址</w:t>
        </w:r>
        <w:r>
          <w:tab/>
        </w:r>
        <w:r>
          <w:fldChar w:fldCharType="begin"/>
        </w:r>
        <w:r>
          <w:instrText xml:space="preserve"> PAGEREF _Toc26161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85" w:history="1">
        <w:r>
          <w:rPr>
            <w:rFonts w:ascii="仿宋" w:eastAsia="仿宋" w:hAnsi="仿宋" w:cs="仿宋" w:hint="eastAsia"/>
            <w:lang w:eastAsia="zh-CN"/>
          </w:rPr>
          <w:t>(二)、用地控制指标</w:t>
        </w:r>
        <w:r>
          <w:tab/>
        </w:r>
        <w:r>
          <w:fldChar w:fldCharType="begin"/>
        </w:r>
        <w:r>
          <w:instrText xml:space="preserve"> PAGEREF _Toc25185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93" w:history="1">
        <w:r>
          <w:rPr>
            <w:rFonts w:ascii="仿宋" w:eastAsia="仿宋" w:hAnsi="仿宋" w:cs="仿宋" w:hint="eastAsia"/>
            <w:lang w:eastAsia="zh-CN"/>
          </w:rPr>
          <w:t>(三)、节约用地措施</w:t>
        </w:r>
        <w:r>
          <w:tab/>
        </w:r>
        <w:r>
          <w:fldChar w:fldCharType="begin"/>
        </w:r>
        <w:r>
          <w:instrText xml:space="preserve"> PAGEREF _Toc13593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63" w:history="1">
        <w:r>
          <w:rPr>
            <w:rFonts w:ascii="仿宋" w:eastAsia="仿宋" w:hAnsi="仿宋" w:cs="仿宋" w:hint="eastAsia"/>
            <w:lang w:eastAsia="zh-CN"/>
          </w:rPr>
          <w:t>(四)、总图布置方案</w:t>
        </w:r>
        <w:r>
          <w:tab/>
        </w:r>
        <w:r>
          <w:fldChar w:fldCharType="begin"/>
        </w:r>
        <w:r>
          <w:instrText xml:space="preserve"> PAGEREF _Toc8463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51" w:history="1">
        <w:r>
          <w:rPr>
            <w:rFonts w:ascii="仿宋" w:eastAsia="仿宋" w:hAnsi="仿宋" w:cs="仿宋" w:hint="eastAsia"/>
            <w:lang w:eastAsia="zh-CN"/>
          </w:rPr>
          <w:t>(五)、选址综合评价</w:t>
        </w:r>
        <w:r>
          <w:tab/>
        </w:r>
        <w:r>
          <w:fldChar w:fldCharType="begin"/>
        </w:r>
        <w:r>
          <w:instrText xml:space="preserve"> PAGEREF _Toc17151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06" w:history="1">
        <w:r>
          <w:rPr>
            <w:rFonts w:ascii="仿宋" w:eastAsia="仿宋" w:hAnsi="仿宋" w:cs="仿宋" w:hint="eastAsia"/>
            <w:lang w:eastAsia="zh-CN"/>
          </w:rPr>
          <w:t>八、汽车防滑链行业竞争对选址的影响</w:t>
        </w:r>
        <w:r>
          <w:tab/>
        </w:r>
        <w:r>
          <w:fldChar w:fldCharType="begin"/>
        </w:r>
        <w:r>
          <w:instrText xml:space="preserve"> PAGEREF _Toc13606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60" w:history="1">
        <w:r>
          <w:rPr>
            <w:rFonts w:ascii="仿宋" w:eastAsia="仿宋" w:hAnsi="仿宋" w:cs="仿宋" w:hint="eastAsia"/>
            <w:lang w:eastAsia="zh-CN"/>
          </w:rPr>
          <w:t>(一)、地理位置分析</w:t>
        </w:r>
        <w:r>
          <w:tab/>
        </w:r>
        <w:r>
          <w:fldChar w:fldCharType="begin"/>
        </w:r>
        <w:r>
          <w:instrText xml:space="preserve"> PAGEREF _Toc31360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48" w:history="1">
        <w:r>
          <w:rPr>
            <w:rFonts w:ascii="仿宋" w:eastAsia="仿宋" w:hAnsi="仿宋" w:cs="仿宋" w:hint="eastAsia"/>
            <w:lang w:eastAsia="zh-CN"/>
          </w:rPr>
          <w:t>(二)、供应链优势</w:t>
        </w:r>
        <w:r>
          <w:tab/>
        </w:r>
        <w:r>
          <w:fldChar w:fldCharType="begin"/>
        </w:r>
        <w:r>
          <w:instrText xml:space="preserve"> PAGEREF _Toc11248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90" w:history="1">
        <w:r>
          <w:rPr>
            <w:rFonts w:ascii="仿宋" w:eastAsia="仿宋" w:hAnsi="仿宋" w:cs="仿宋" w:hint="eastAsia"/>
            <w:lang w:eastAsia="zh-CN"/>
          </w:rPr>
          <w:t>(三)、人才资源</w:t>
        </w:r>
        <w:r>
          <w:tab/>
        </w:r>
        <w:r>
          <w:fldChar w:fldCharType="begin"/>
        </w:r>
        <w:r>
          <w:instrText xml:space="preserve"> PAGEREF _Toc21590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67" w:history="1">
        <w:r>
          <w:rPr>
            <w:rFonts w:ascii="仿宋" w:eastAsia="仿宋" w:hAnsi="仿宋" w:cs="仿宋" w:hint="eastAsia"/>
            <w:lang w:eastAsia="zh-CN"/>
          </w:rPr>
          <w:t>(四)、政策支持</w:t>
        </w:r>
        <w:r>
          <w:tab/>
        </w:r>
        <w:r>
          <w:fldChar w:fldCharType="begin"/>
        </w:r>
        <w:r>
          <w:instrText xml:space="preserve"> PAGEREF _Toc8567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45" w:history="1">
        <w:r>
          <w:rPr>
            <w:rFonts w:ascii="仿宋" w:eastAsia="仿宋" w:hAnsi="仿宋" w:cs="仿宋" w:hint="eastAsia"/>
            <w:lang w:eastAsia="zh-CN"/>
          </w:rPr>
          <w:t>九、风险评估</w:t>
        </w:r>
        <w:r>
          <w:tab/>
        </w:r>
        <w:r>
          <w:fldChar w:fldCharType="begin"/>
        </w:r>
        <w:r>
          <w:instrText xml:space="preserve"> PAGEREF _Toc12745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1133" w:history="1">
        <w:r>
          <w:rPr>
            <w:rFonts w:ascii="仿宋" w:eastAsia="仿宋" w:hAnsi="仿宋" w:cs="仿宋" w:hint="eastAsia"/>
            <w:lang w:eastAsia="zh-CN"/>
          </w:rPr>
          <w:t>(一)、项目风险分析</w:t>
        </w:r>
        <w:r>
          <w:tab/>
        </w:r>
        <w:r>
          <w:fldChar w:fldCharType="begin"/>
        </w:r>
        <w:r>
          <w:instrText xml:space="preserve"> PAGEREF _Toc31133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15" w:history="1">
        <w:r>
          <w:rPr>
            <w:rFonts w:ascii="仿宋" w:eastAsia="仿宋" w:hAnsi="仿宋" w:cs="仿宋" w:hint="eastAsia"/>
            <w:lang w:eastAsia="zh-CN"/>
          </w:rPr>
          <w:t>(二)、项目风险对策</w:t>
        </w:r>
        <w:r>
          <w:tab/>
        </w:r>
        <w:r>
          <w:fldChar w:fldCharType="begin"/>
        </w:r>
        <w:r>
          <w:instrText xml:space="preserve"> PAGEREF _Toc22515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70" w:history="1">
        <w:r>
          <w:rPr>
            <w:rFonts w:ascii="仿宋" w:eastAsia="仿宋" w:hAnsi="仿宋" w:cs="仿宋" w:hint="eastAsia"/>
            <w:lang w:eastAsia="zh-CN"/>
          </w:rPr>
          <w:t>十、质量管理体系</w:t>
        </w:r>
        <w:r>
          <w:tab/>
        </w:r>
        <w:r>
          <w:fldChar w:fldCharType="begin"/>
        </w:r>
        <w:r>
          <w:instrText xml:space="preserve"> PAGEREF _Toc31470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61" w:history="1">
        <w:r>
          <w:rPr>
            <w:rFonts w:ascii="仿宋" w:eastAsia="仿宋" w:hAnsi="仿宋" w:cs="仿宋" w:hint="eastAsia"/>
            <w:lang w:eastAsia="zh-CN"/>
          </w:rPr>
          <w:t>(一)、项目质量管理体系建立</w:t>
        </w:r>
        <w:r>
          <w:tab/>
        </w:r>
        <w:r>
          <w:fldChar w:fldCharType="begin"/>
        </w:r>
        <w:r>
          <w:instrText xml:space="preserve"> PAGEREF _Toc31161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73" w:history="1">
        <w:r>
          <w:rPr>
            <w:rFonts w:ascii="仿宋" w:eastAsia="仿宋" w:hAnsi="仿宋" w:cs="仿宋" w:hint="eastAsia"/>
            <w:lang w:eastAsia="zh-CN"/>
          </w:rPr>
          <w:t>(二)、质量管理计划</w:t>
        </w:r>
        <w:r>
          <w:tab/>
        </w:r>
        <w:r>
          <w:fldChar w:fldCharType="begin"/>
        </w:r>
        <w:r>
          <w:instrText xml:space="preserve"> PAGEREF _Toc8473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85" w:history="1">
        <w:r>
          <w:rPr>
            <w:rFonts w:ascii="仿宋" w:eastAsia="仿宋" w:hAnsi="仿宋" w:cs="仿宋" w:hint="eastAsia"/>
            <w:lang w:eastAsia="zh-CN"/>
          </w:rPr>
          <w:t>(三)、质量检测与监控</w:t>
        </w:r>
        <w:r>
          <w:tab/>
        </w:r>
        <w:r>
          <w:fldChar w:fldCharType="begin"/>
        </w:r>
        <w:r>
          <w:instrText xml:space="preserve"> PAGEREF _Toc28385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09" w:history="1">
        <w:r>
          <w:rPr>
            <w:rFonts w:ascii="仿宋" w:eastAsia="仿宋" w:hAnsi="仿宋" w:cs="仿宋" w:hint="eastAsia"/>
            <w:lang w:eastAsia="zh-CN"/>
          </w:rPr>
          <w:t>(四)、问题处理与纠正措施</w:t>
        </w:r>
        <w:r>
          <w:tab/>
        </w:r>
        <w:r>
          <w:fldChar w:fldCharType="begin"/>
        </w:r>
        <w:r>
          <w:instrText xml:space="preserve"> PAGEREF _Toc27709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17" w:history="1">
        <w:r>
          <w:rPr>
            <w:rFonts w:ascii="仿宋" w:eastAsia="仿宋" w:hAnsi="仿宋" w:cs="仿宋" w:hint="eastAsia"/>
            <w:lang w:eastAsia="zh-CN"/>
          </w:rPr>
          <w:t>(五)、验收与评价</w:t>
        </w:r>
        <w:r>
          <w:tab/>
        </w:r>
        <w:r>
          <w:fldChar w:fldCharType="begin"/>
        </w:r>
        <w:r>
          <w:instrText xml:space="preserve"> PAGEREF _Toc26817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88" w:history="1">
        <w:r>
          <w:rPr>
            <w:rFonts w:ascii="仿宋" w:eastAsia="仿宋" w:hAnsi="仿宋" w:cs="仿宋" w:hint="eastAsia"/>
            <w:lang w:eastAsia="zh-CN"/>
          </w:rPr>
          <w:t>十一、风险评估</w:t>
        </w:r>
        <w:r>
          <w:tab/>
        </w:r>
        <w:r>
          <w:fldChar w:fldCharType="begin"/>
        </w:r>
        <w:r>
          <w:instrText xml:space="preserve"> PAGEREF _Toc23388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64" w:history="1">
        <w:r>
          <w:rPr>
            <w:rFonts w:ascii="仿宋" w:eastAsia="仿宋" w:hAnsi="仿宋" w:cs="仿宋" w:hint="eastAsia"/>
            <w:lang w:eastAsia="zh-CN"/>
          </w:rPr>
          <w:t>(一)、汽车防滑链项目风险分析</w:t>
        </w:r>
        <w:r>
          <w:tab/>
        </w:r>
        <w:r>
          <w:fldChar w:fldCharType="begin"/>
        </w:r>
        <w:r>
          <w:instrText xml:space="preserve"> PAGEREF _Toc14664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26" w:history="1">
        <w:r>
          <w:rPr>
            <w:rFonts w:ascii="仿宋" w:eastAsia="仿宋" w:hAnsi="仿宋" w:cs="仿宋" w:hint="eastAsia"/>
            <w:lang w:eastAsia="zh-CN"/>
          </w:rPr>
          <w:t>(二)、汽车防滑链项目风险对策</w:t>
        </w:r>
        <w:r>
          <w:tab/>
        </w:r>
        <w:r>
          <w:fldChar w:fldCharType="begin"/>
        </w:r>
        <w:r>
          <w:instrText xml:space="preserve"> PAGEREF _Toc29626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02" w:history="1">
        <w:r>
          <w:rPr>
            <w:rFonts w:ascii="仿宋" w:eastAsia="仿宋" w:hAnsi="仿宋" w:cs="仿宋" w:hint="eastAsia"/>
            <w:lang w:eastAsia="zh-CN"/>
          </w:rPr>
          <w:t>十二、工艺原则</w:t>
        </w:r>
        <w:r>
          <w:tab/>
        </w:r>
        <w:r>
          <w:fldChar w:fldCharType="begin"/>
        </w:r>
        <w:r>
          <w:instrText xml:space="preserve"> PAGEREF _Toc10102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5" w:history="1">
        <w:r>
          <w:rPr>
            <w:rFonts w:ascii="仿宋" w:eastAsia="仿宋" w:hAnsi="仿宋" w:cs="仿宋" w:hint="eastAsia"/>
            <w:lang w:eastAsia="zh-CN"/>
          </w:rPr>
          <w:t>(一)、原辅材料采购及管理</w:t>
        </w:r>
        <w:r>
          <w:tab/>
        </w:r>
        <w:r>
          <w:fldChar w:fldCharType="begin"/>
        </w:r>
        <w:r>
          <w:instrText xml:space="preserve"> PAGEREF _Toc1015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34" w:history="1">
        <w:r>
          <w:rPr>
            <w:rFonts w:ascii="仿宋" w:eastAsia="仿宋" w:hAnsi="仿宋" w:cs="仿宋" w:hint="eastAsia"/>
            <w:lang w:eastAsia="zh-CN"/>
          </w:rPr>
          <w:t>(二)、技术管理特点</w:t>
        </w:r>
        <w:r>
          <w:tab/>
        </w:r>
        <w:r>
          <w:fldChar w:fldCharType="begin"/>
        </w:r>
        <w:r>
          <w:instrText xml:space="preserve"> PAGEREF _Toc25734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1" w:history="1">
        <w:r>
          <w:rPr>
            <w:rFonts w:ascii="仿宋" w:eastAsia="仿宋" w:hAnsi="仿宋" w:cs="仿宋" w:hint="eastAsia"/>
            <w:lang w:eastAsia="zh-CN"/>
          </w:rPr>
          <w:t>(三)、汽车防滑链项目工艺技术设计方案</w:t>
        </w:r>
        <w:r>
          <w:tab/>
        </w:r>
        <w:r>
          <w:fldChar w:fldCharType="begin"/>
        </w:r>
        <w:r>
          <w:instrText xml:space="preserve"> PAGEREF _Toc2331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10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_Toc3910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18" w:history="1">
        <w:r>
          <w:rPr>
            <w:rFonts w:ascii="仿宋" w:eastAsia="仿宋" w:hAnsi="仿宋" w:cs="仿宋" w:hint="eastAsia"/>
            <w:lang w:eastAsia="zh-CN"/>
          </w:rPr>
          <w:t>十三、目标客户和受众分析</w:t>
        </w:r>
        <w:r>
          <w:tab/>
        </w:r>
        <w:r>
          <w:fldChar w:fldCharType="begin"/>
        </w:r>
        <w:r>
          <w:instrText xml:space="preserve"> PAGEREF _Toc3318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48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_Toc24448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05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_Toc20605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47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_Toc8547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46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_Toc27146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54" w:history="1">
        <w:r>
          <w:rPr>
            <w:rFonts w:ascii="仿宋" w:eastAsia="仿宋" w:hAnsi="仿宋" w:cs="仿宋" w:hint="eastAsia"/>
            <w:lang w:eastAsia="zh-CN"/>
          </w:rPr>
          <w:t>十四、汽车防滑链项目规划进度</w:t>
        </w:r>
        <w:r>
          <w:tab/>
        </w:r>
        <w:r>
          <w:fldChar w:fldCharType="begin"/>
        </w:r>
        <w:r>
          <w:instrText xml:space="preserve"> PAGEREF _Toc10554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28" w:history="1">
        <w:r>
          <w:rPr>
            <w:rFonts w:ascii="仿宋" w:eastAsia="仿宋" w:hAnsi="仿宋" w:cs="仿宋" w:hint="eastAsia"/>
            <w:lang w:eastAsia="zh-CN"/>
          </w:rPr>
          <w:t>(一)、汽车防滑链项目进度安排</w:t>
        </w:r>
        <w:r>
          <w:tab/>
        </w:r>
        <w:r>
          <w:fldChar w:fldCharType="begin"/>
        </w:r>
        <w:r>
          <w:instrText xml:space="preserve"> PAGEREF _Toc32428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40" w:history="1">
        <w:r>
          <w:rPr>
            <w:rFonts w:ascii="仿宋" w:eastAsia="仿宋" w:hAnsi="仿宋" w:cs="仿宋" w:hint="eastAsia"/>
            <w:lang w:eastAsia="zh-CN"/>
          </w:rPr>
          <w:t>(二)、汽车防滑链项目实施保障措施</w:t>
        </w:r>
        <w:r>
          <w:tab/>
        </w:r>
        <w:r>
          <w:fldChar w:fldCharType="begin"/>
        </w:r>
        <w:r>
          <w:instrText xml:space="preserve"> PAGEREF _Toc27140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56" w:history="1">
        <w:r>
          <w:rPr>
            <w:rFonts w:ascii="仿宋" w:eastAsia="仿宋" w:hAnsi="仿宋" w:cs="仿宋" w:hint="eastAsia"/>
            <w:lang w:eastAsia="zh-CN"/>
          </w:rPr>
          <w:t>十五、公司治理与法律合规</w:t>
        </w:r>
        <w:r>
          <w:tab/>
        </w:r>
        <w:r>
          <w:fldChar w:fldCharType="begin"/>
        </w:r>
        <w:r>
          <w:instrText xml:space="preserve"> PAGEREF _Toc14056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70" w:history="1">
        <w:r>
          <w:rPr>
            <w:rFonts w:ascii="仿宋" w:eastAsia="仿宋" w:hAnsi="仿宋" w:cs="仿宋" w:hint="eastAsia"/>
            <w:lang w:eastAsia="zh-CN"/>
          </w:rPr>
          <w:t>(一)、公司治理结构</w:t>
        </w:r>
        <w:r>
          <w:tab/>
        </w:r>
        <w:r>
          <w:fldChar w:fldCharType="begin"/>
        </w:r>
        <w:r>
          <w:instrText xml:space="preserve"> PAGEREF _Toc28070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50" w:history="1">
        <w:r>
          <w:rPr>
            <w:rFonts w:ascii="仿宋" w:eastAsia="仿宋" w:hAnsi="仿宋" w:cs="仿宋" w:hint="eastAsia"/>
            <w:lang w:eastAsia="zh-CN"/>
          </w:rPr>
          <w:t>(二)、董事会运作与决策</w:t>
        </w:r>
        <w:r>
          <w:tab/>
        </w:r>
        <w:r>
          <w:fldChar w:fldCharType="begin"/>
        </w:r>
        <w:r>
          <w:instrText xml:space="preserve"> PAGEREF _Toc21150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65" w:history="1">
        <w:r>
          <w:rPr>
            <w:rFonts w:ascii="仿宋" w:eastAsia="仿宋" w:hAnsi="仿宋" w:cs="仿宋" w:hint="eastAsia"/>
            <w:lang w:eastAsia="zh-CN"/>
          </w:rPr>
          <w:t>(三)、内部控制与审计</w:t>
        </w:r>
        <w:r>
          <w:tab/>
        </w:r>
        <w:r>
          <w:fldChar w:fldCharType="begin"/>
        </w:r>
        <w:r>
          <w:instrText xml:space="preserve"> PAGEREF _Toc9165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04" w:history="1">
        <w:r>
          <w:rPr>
            <w:rFonts w:ascii="仿宋" w:eastAsia="仿宋" w:hAnsi="仿宋" w:cs="仿宋" w:hint="eastAsia"/>
            <w:lang w:eastAsia="zh-CN"/>
          </w:rPr>
          <w:t>(四)、法律法规合规体系</w:t>
        </w:r>
        <w:r>
          <w:tab/>
        </w:r>
        <w:r>
          <w:fldChar w:fldCharType="begin"/>
        </w:r>
        <w:r>
          <w:instrText xml:space="preserve"> PAGEREF _Toc7404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86" w:history="1">
        <w:r>
          <w:rPr>
            <w:rFonts w:ascii="仿宋" w:eastAsia="仿宋" w:hAnsi="仿宋" w:cs="仿宋" w:hint="eastAsia"/>
            <w:lang w:eastAsia="zh-CN"/>
          </w:rPr>
          <w:t>(五)、企业社会责任与道德经营</w:t>
        </w:r>
        <w:r>
          <w:tab/>
        </w:r>
        <w:r>
          <w:fldChar w:fldCharType="begin"/>
        </w:r>
        <w:r>
          <w:instrText xml:space="preserve"> PAGEREF _Toc25786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96" w:history="1">
        <w:r>
          <w:rPr>
            <w:rFonts w:ascii="仿宋" w:eastAsia="仿宋" w:hAnsi="仿宋" w:cs="仿宋" w:hint="eastAsia"/>
            <w:lang w:eastAsia="zh-CN"/>
          </w:rPr>
          <w:t>十六、汽车防滑链行业发展方向</w:t>
        </w:r>
        <w:r>
          <w:tab/>
        </w:r>
        <w:r>
          <w:fldChar w:fldCharType="begin"/>
        </w:r>
        <w:r>
          <w:instrText xml:space="preserve"> PAGEREF _Toc18496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71" w:history="1">
        <w:r>
          <w:rPr>
            <w:rFonts w:ascii="仿宋" w:eastAsia="仿宋" w:hAnsi="仿宋" w:cs="仿宋" w:hint="eastAsia"/>
            <w:lang w:eastAsia="zh-CN"/>
          </w:rPr>
          <w:t>(一)、未来趋势与预测</w:t>
        </w:r>
        <w:r>
          <w:tab/>
        </w:r>
        <w:r>
          <w:fldChar w:fldCharType="begin"/>
        </w:r>
        <w:r>
          <w:instrText xml:space="preserve"> PAGEREF _Toc12171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62" w:history="1">
        <w:r>
          <w:rPr>
            <w:rFonts w:ascii="仿宋" w:eastAsia="仿宋" w:hAnsi="仿宋" w:cs="仿宋" w:hint="eastAsia"/>
            <w:lang w:eastAsia="zh-CN"/>
          </w:rPr>
          <w:t>(二)、新兴技术应用</w:t>
        </w:r>
        <w:r>
          <w:tab/>
        </w:r>
        <w:r>
          <w:fldChar w:fldCharType="begin"/>
        </w:r>
        <w:r>
          <w:instrText xml:space="preserve"> PAGEREF _Toc15362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81" w:history="1">
        <w:r>
          <w:rPr>
            <w:rFonts w:ascii="仿宋" w:eastAsia="仿宋" w:hAnsi="仿宋" w:cs="仿宋" w:hint="eastAsia"/>
            <w:lang w:eastAsia="zh-CN"/>
          </w:rPr>
          <w:t>(三)、汽车防滑链行业生态系统构建</w:t>
        </w:r>
        <w:r>
          <w:tab/>
        </w:r>
        <w:r>
          <w:fldChar w:fldCharType="begin"/>
        </w:r>
        <w:r>
          <w:instrText xml:space="preserve"> PAGEREF _Toc10181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42" w:history="1">
        <w:r>
          <w:rPr>
            <w:rFonts w:ascii="仿宋" w:eastAsia="仿宋" w:hAnsi="仿宋" w:cs="仿宋" w:hint="eastAsia"/>
            <w:lang w:eastAsia="zh-CN"/>
          </w:rPr>
          <w:t>(四)、国际市场拓展策略</w:t>
        </w:r>
        <w:r>
          <w:tab/>
        </w:r>
        <w:r>
          <w:fldChar w:fldCharType="begin"/>
        </w:r>
        <w:r>
          <w:instrText xml:space="preserve"> PAGEREF _Toc26742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49" w:history="1">
        <w:r>
          <w:rPr>
            <w:rFonts w:ascii="仿宋" w:eastAsia="仿宋" w:hAnsi="仿宋" w:cs="仿宋" w:hint="eastAsia"/>
            <w:lang w:eastAsia="zh-CN"/>
          </w:rPr>
          <w:t>十七、战略合作伙伴与投资者关系</w:t>
        </w:r>
        <w:r>
          <w:tab/>
        </w:r>
        <w:r>
          <w:fldChar w:fldCharType="begin"/>
        </w:r>
        <w:r>
          <w:instrText xml:space="preserve"> PAGEREF _Toc13349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54" w:history="1">
        <w:r>
          <w:rPr>
            <w:rFonts w:ascii="仿宋" w:eastAsia="仿宋" w:hAnsi="仿宋" w:cs="仿宋" w:hint="eastAsia"/>
            <w:lang w:eastAsia="zh-CN"/>
          </w:rPr>
          <w:t>(一)、投资者关系管理</w:t>
        </w:r>
        <w:r>
          <w:tab/>
        </w:r>
        <w:r>
          <w:fldChar w:fldCharType="begin"/>
        </w:r>
        <w:r>
          <w:instrText xml:space="preserve"> PAGEREF _Toc6854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31" w:history="1">
        <w:r>
          <w:rPr>
            <w:rFonts w:ascii="仿宋" w:eastAsia="仿宋" w:hAnsi="仿宋" w:cs="仿宋" w:hint="eastAsia"/>
            <w:lang w:eastAsia="zh-CN"/>
          </w:rPr>
          <w:t>(二)、战略合作伙伴关系管理</w:t>
        </w:r>
        <w:r>
          <w:tab/>
        </w:r>
        <w:r>
          <w:fldChar w:fldCharType="begin"/>
        </w:r>
        <w:r>
          <w:instrText xml:space="preserve"> PAGEREF _Toc28931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32" w:history="1">
        <w:r>
          <w:rPr>
            <w:rFonts w:ascii="仿宋" w:eastAsia="仿宋" w:hAnsi="仿宋" w:cs="仿宋" w:hint="eastAsia"/>
            <w:lang w:eastAsia="zh-CN"/>
          </w:rPr>
          <w:t>(三)、投资者关系沟通</w:t>
        </w:r>
        <w:r>
          <w:tab/>
        </w:r>
        <w:r>
          <w:fldChar w:fldCharType="begin"/>
        </w:r>
        <w:r>
          <w:instrText xml:space="preserve"> PAGEREF _Toc23132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40" w:history="1">
        <w:r>
          <w:rPr>
            <w:rFonts w:ascii="仿宋" w:eastAsia="仿宋" w:hAnsi="仿宋" w:cs="仿宋" w:hint="eastAsia"/>
            <w:lang w:eastAsia="zh-CN"/>
          </w:rPr>
          <w:t>(四)、投资者服务计划</w:t>
        </w:r>
        <w:r>
          <w:tab/>
        </w:r>
        <w:r>
          <w:fldChar w:fldCharType="begin"/>
        </w:r>
        <w:r>
          <w:instrText xml:space="preserve"> PAGEREF _Toc31440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66" w:history="1">
        <w:r>
          <w:rPr>
            <w:rFonts w:ascii="仿宋" w:eastAsia="仿宋" w:hAnsi="仿宋" w:cs="仿宋" w:hint="eastAsia"/>
            <w:lang w:eastAsia="zh-CN"/>
          </w:rPr>
          <w:t>十八、创新驱动与持续发展</w:t>
        </w:r>
        <w:r>
          <w:tab/>
        </w:r>
        <w:r>
          <w:fldChar w:fldCharType="begin"/>
        </w:r>
        <w:r>
          <w:instrText xml:space="preserve"> PAGEREF _Toc25066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87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_Toc31087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11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_Toc6611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25" w:history="1">
        <w:r>
          <w:rPr>
            <w:rFonts w:ascii="仿宋" w:eastAsia="仿宋" w:hAnsi="仿宋" w:cs="仿宋" w:hint="eastAsia"/>
            <w:lang w:eastAsia="zh-CN"/>
          </w:rPr>
          <w:t>十九、投资风险分析</w:t>
        </w:r>
        <w:r>
          <w:tab/>
        </w:r>
        <w:r>
          <w:fldChar w:fldCharType="begin"/>
        </w:r>
        <w:r>
          <w:instrText xml:space="preserve"> PAGEREF _Toc23425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6328" w:history="1">
        <w:r>
          <w:rPr>
            <w:rFonts w:ascii="仿宋" w:eastAsia="仿宋" w:hAnsi="仿宋" w:cs="仿宋" w:hint="eastAsia"/>
            <w:lang w:eastAsia="zh-CN"/>
          </w:rPr>
          <w:t>(一)、投资风险识别</w:t>
        </w:r>
        <w:r>
          <w:tab/>
        </w:r>
        <w:r>
          <w:fldChar w:fldCharType="begin"/>
        </w:r>
        <w:r>
          <w:instrText xml:space="preserve"> PAGEREF _Toc26328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40" w:history="1">
        <w:r>
          <w:rPr>
            <w:rFonts w:ascii="仿宋" w:eastAsia="仿宋" w:hAnsi="仿宋" w:cs="仿宋" w:hint="eastAsia"/>
            <w:lang w:eastAsia="zh-CN"/>
          </w:rPr>
          <w:t>(二)、风险评估与管理</w:t>
        </w:r>
        <w:r>
          <w:tab/>
        </w:r>
        <w:r>
          <w:fldChar w:fldCharType="begin"/>
        </w:r>
        <w:r>
          <w:instrText xml:space="preserve"> PAGEREF _Toc26840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21" w:history="1">
        <w:r>
          <w:rPr>
            <w:rFonts w:ascii="仿宋" w:eastAsia="仿宋" w:hAnsi="仿宋" w:cs="仿宋" w:hint="eastAsia"/>
            <w:lang w:eastAsia="zh-CN"/>
          </w:rPr>
          <w:t>(三)、风险缓解策略</w:t>
        </w:r>
        <w:r>
          <w:tab/>
        </w:r>
        <w:r>
          <w:fldChar w:fldCharType="begin"/>
        </w:r>
        <w:r>
          <w:instrText xml:space="preserve"> PAGEREF _Toc30521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80" w:history="1">
        <w:r>
          <w:rPr>
            <w:rFonts w:ascii="仿宋" w:eastAsia="仿宋" w:hAnsi="仿宋" w:cs="仿宋" w:hint="eastAsia"/>
            <w:lang w:eastAsia="zh-CN"/>
          </w:rPr>
          <w:t>二十、汽车防滑链项目总结分析</w:t>
        </w:r>
        <w:r>
          <w:tab/>
        </w:r>
        <w:r>
          <w:fldChar w:fldCharType="begin"/>
        </w:r>
        <w:r>
          <w:instrText xml:space="preserve"> PAGEREF _Toc19880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1814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2924"/>
      <w:r>
        <w:rPr>
          <w:rFonts w:ascii="仿宋" w:eastAsia="仿宋" w:hAnsi="仿宋" w:cs="仿宋" w:hint="eastAsia"/>
          <w:sz w:val="28"/>
          <w:lang w:eastAsia="zh-CN"/>
        </w:rPr>
        <w:t>一、建筑物技术方案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9369"/>
      <w:r>
        <w:rPr>
          <w:rFonts w:ascii="仿宋" w:eastAsia="仿宋" w:hAnsi="仿宋" w:cs="仿宋" w:hint="eastAsia"/>
          <w:lang w:eastAsia="zh-CN"/>
        </w:rPr>
        <w:t>(一)、项目工程设计总体要求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在建筑结构设计中，我们秉持了经济、实用和美观的原则，综合考虑了工艺需求、地质条件和用地需求。我们设计的目标是使建筑结构更适合工艺生产，并且方便操作、维修和管理。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为了满足工艺生产的要求，我们采用了厂房一体化的设计理念。我们特别注重了竖向组合，以减少管线长度、降低能耗，并尽可能节省用地和降低投资成本。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我们选择了轻钢结构设计来主厂房建设，这可以提高建设速度并为未来的技术改造留下足够的发展空间。所有层面的主要设备悬挂和支撑都采用了钢结构，实现了轻量化设计，并同时符合防腐和防爆规范以及相关法规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https://d.book118.com/955223344044011113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汽车防滑链项目融资计划书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汽车防滑链项目融资计划书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汽车防滑链项目融资计划书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汽车防滑链项目融资计划书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汽车防滑链项目融资计划书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B944778"/>
    <w:rsid w:val="4593521B"/>
    <w:rsid w:val="4B944778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5522334404401111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2024-02-23T07:50:00Z</dcterms:created>
  <dcterms:modified xsi:type="dcterms:W3CDTF">2024-02-23T07:50:35Z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9B1E56C9C5834C318CF82A9995385D7D_11</vt:lpwstr>
  </property>
  <property fmtid="{D5CDD505-2E9C-101B-9397-08002B2CF9AE}" pid="3" name="KSOProductBuildVer">
    <vt:lpwstr>2052-12.1.0.16250</vt:lpwstr>
  </property>
</Properties>
</file>