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吸尘器项目规划设计蓝图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46" w:history="1">
        <w:r>
          <w:rPr>
            <w:rFonts w:ascii="仿宋" w:eastAsia="仿宋" w:hAnsi="仿宋" w:cs="仿宋" w:hint="eastAsia"/>
            <w:lang w:eastAsia="zh-CN"/>
          </w:rPr>
          <w:t>概论</w:t>
        </w:r>
        <w:r>
          <w:tab/>
        </w:r>
        <w:r>
          <w:fldChar w:fldCharType="begin"/>
        </w:r>
        <w:r>
          <w:instrText xml:space="preserve"> PAGEREF _Toc14646 \h </w:instrText>
        </w:r>
        <w:r>
          <w:fldChar w:fldCharType="separate"/>
        </w:r>
        <w:r>
          <w:t>3</w:t>
        </w:r>
        <w:r>
          <w:fldChar w:fldCharType="end"/>
        </w:r>
      </w:hyperlink>
    </w:p>
    <w:p>
      <w:pPr>
        <w:pStyle w:val="TOC1"/>
        <w:tabs>
          <w:tab w:val="right" w:leader="dot" w:pos="8306"/>
        </w:tabs>
      </w:pPr>
      <w:hyperlink w:anchor="_Toc13204" w:history="1">
        <w:r>
          <w:rPr>
            <w:rFonts w:ascii="仿宋" w:eastAsia="仿宋" w:hAnsi="仿宋" w:cs="仿宋" w:hint="eastAsia"/>
            <w:lang w:eastAsia="zh-CN"/>
          </w:rPr>
          <w:t>一、吸尘器项目危机管理</w:t>
        </w:r>
        <w:r>
          <w:tab/>
        </w:r>
        <w:r>
          <w:fldChar w:fldCharType="begin"/>
        </w:r>
        <w:r>
          <w:instrText xml:space="preserve"> PAGEREF _Toc13204 \h </w:instrText>
        </w:r>
        <w:r>
          <w:fldChar w:fldCharType="separate"/>
        </w:r>
        <w:r>
          <w:t>3</w:t>
        </w:r>
        <w:r>
          <w:fldChar w:fldCharType="end"/>
        </w:r>
      </w:hyperlink>
    </w:p>
    <w:p>
      <w:pPr>
        <w:pStyle w:val="TOC2"/>
        <w:tabs>
          <w:tab w:val="right" w:leader="dot" w:pos="8306"/>
        </w:tabs>
      </w:pPr>
      <w:hyperlink w:anchor="_Toc5228" w:history="1">
        <w:r>
          <w:rPr>
            <w:rFonts w:ascii="仿宋" w:eastAsia="仿宋" w:hAnsi="仿宋" w:cs="仿宋" w:hint="eastAsia"/>
            <w:lang w:eastAsia="zh-CN"/>
          </w:rPr>
          <w:t>(一)、危机预警与识别</w:t>
        </w:r>
        <w:r>
          <w:tab/>
        </w:r>
        <w:r>
          <w:fldChar w:fldCharType="begin"/>
        </w:r>
        <w:r>
          <w:instrText xml:space="preserve"> PAGEREF _Toc5228 \h </w:instrText>
        </w:r>
        <w:r>
          <w:fldChar w:fldCharType="separate"/>
        </w:r>
        <w:r>
          <w:t>3</w:t>
        </w:r>
        <w:r>
          <w:fldChar w:fldCharType="end"/>
        </w:r>
      </w:hyperlink>
    </w:p>
    <w:p>
      <w:pPr>
        <w:pStyle w:val="TOC2"/>
        <w:tabs>
          <w:tab w:val="right" w:leader="dot" w:pos="8306"/>
        </w:tabs>
      </w:pPr>
      <w:hyperlink w:anchor="_Toc13627" w:history="1">
        <w:r>
          <w:rPr>
            <w:rFonts w:ascii="仿宋" w:eastAsia="仿宋" w:hAnsi="仿宋" w:cs="仿宋" w:hint="eastAsia"/>
            <w:lang w:eastAsia="zh-CN"/>
          </w:rPr>
          <w:t>(二)、危机应对与恢复</w:t>
        </w:r>
        <w:r>
          <w:tab/>
        </w:r>
        <w:r>
          <w:fldChar w:fldCharType="begin"/>
        </w:r>
        <w:r>
          <w:instrText xml:space="preserve"> PAGEREF _Toc13627 \h </w:instrText>
        </w:r>
        <w:r>
          <w:fldChar w:fldCharType="separate"/>
        </w:r>
        <w:r>
          <w:t>4</w:t>
        </w:r>
        <w:r>
          <w:fldChar w:fldCharType="end"/>
        </w:r>
      </w:hyperlink>
    </w:p>
    <w:p>
      <w:pPr>
        <w:pStyle w:val="TOC1"/>
        <w:tabs>
          <w:tab w:val="right" w:leader="dot" w:pos="8306"/>
        </w:tabs>
      </w:pPr>
      <w:hyperlink w:anchor="_Toc12088" w:history="1">
        <w:r>
          <w:rPr>
            <w:rFonts w:ascii="仿宋" w:eastAsia="仿宋" w:hAnsi="仿宋" w:cs="仿宋" w:hint="eastAsia"/>
            <w:lang w:eastAsia="zh-CN"/>
          </w:rPr>
          <w:t>二、吸尘器项目可持续发展</w:t>
        </w:r>
        <w:r>
          <w:tab/>
        </w:r>
        <w:r>
          <w:fldChar w:fldCharType="begin"/>
        </w:r>
        <w:r>
          <w:instrText xml:space="preserve"> PAGEREF _Toc12088 \h </w:instrText>
        </w:r>
        <w:r>
          <w:fldChar w:fldCharType="separate"/>
        </w:r>
        <w:r>
          <w:t>5</w:t>
        </w:r>
        <w:r>
          <w:fldChar w:fldCharType="end"/>
        </w:r>
      </w:hyperlink>
    </w:p>
    <w:p>
      <w:pPr>
        <w:pStyle w:val="TOC2"/>
        <w:tabs>
          <w:tab w:val="right" w:leader="dot" w:pos="8306"/>
        </w:tabs>
      </w:pPr>
      <w:hyperlink w:anchor="_Toc30895" w:history="1">
        <w:r>
          <w:rPr>
            <w:rFonts w:ascii="仿宋" w:eastAsia="仿宋" w:hAnsi="仿宋" w:cs="仿宋" w:hint="eastAsia"/>
            <w:lang w:eastAsia="zh-CN"/>
          </w:rPr>
          <w:t>(一)、可持续战略与实践</w:t>
        </w:r>
        <w:r>
          <w:tab/>
        </w:r>
        <w:r>
          <w:fldChar w:fldCharType="begin"/>
        </w:r>
        <w:r>
          <w:instrText xml:space="preserve"> PAGEREF _Toc30895 \h </w:instrText>
        </w:r>
        <w:r>
          <w:fldChar w:fldCharType="separate"/>
        </w:r>
        <w:r>
          <w:t>5</w:t>
        </w:r>
        <w:r>
          <w:fldChar w:fldCharType="end"/>
        </w:r>
      </w:hyperlink>
    </w:p>
    <w:p>
      <w:pPr>
        <w:pStyle w:val="TOC2"/>
        <w:tabs>
          <w:tab w:val="right" w:leader="dot" w:pos="8306"/>
        </w:tabs>
      </w:pPr>
      <w:hyperlink w:anchor="_Toc20467" w:history="1">
        <w:r>
          <w:rPr>
            <w:rFonts w:ascii="仿宋" w:eastAsia="仿宋" w:hAnsi="仿宋" w:cs="仿宋" w:hint="eastAsia"/>
            <w:lang w:eastAsia="zh-CN"/>
          </w:rPr>
          <w:t>(二)、环保与社会责任</w:t>
        </w:r>
        <w:r>
          <w:tab/>
        </w:r>
        <w:r>
          <w:fldChar w:fldCharType="begin"/>
        </w:r>
        <w:r>
          <w:instrText xml:space="preserve"> PAGEREF _Toc20467 \h </w:instrText>
        </w:r>
        <w:r>
          <w:fldChar w:fldCharType="separate"/>
        </w:r>
        <w:r>
          <w:t>6</w:t>
        </w:r>
        <w:r>
          <w:fldChar w:fldCharType="end"/>
        </w:r>
      </w:hyperlink>
    </w:p>
    <w:p>
      <w:pPr>
        <w:pStyle w:val="TOC1"/>
        <w:tabs>
          <w:tab w:val="right" w:leader="dot" w:pos="8306"/>
        </w:tabs>
      </w:pPr>
      <w:hyperlink w:anchor="_Toc24930" w:history="1">
        <w:r>
          <w:rPr>
            <w:rFonts w:ascii="仿宋" w:eastAsia="仿宋" w:hAnsi="仿宋" w:cs="仿宋" w:hint="eastAsia"/>
            <w:lang w:eastAsia="zh-CN"/>
          </w:rPr>
          <w:t>三、工艺说明</w:t>
        </w:r>
        <w:r>
          <w:tab/>
        </w:r>
        <w:r>
          <w:fldChar w:fldCharType="begin"/>
        </w:r>
        <w:r>
          <w:instrText xml:space="preserve"> PAGEREF _Toc24930 \h </w:instrText>
        </w:r>
        <w:r>
          <w:fldChar w:fldCharType="separate"/>
        </w:r>
        <w:r>
          <w:t>7</w:t>
        </w:r>
        <w:r>
          <w:fldChar w:fldCharType="end"/>
        </w:r>
      </w:hyperlink>
    </w:p>
    <w:p>
      <w:pPr>
        <w:pStyle w:val="TOC2"/>
        <w:tabs>
          <w:tab w:val="right" w:leader="dot" w:pos="8306"/>
        </w:tabs>
      </w:pPr>
      <w:hyperlink w:anchor="_Toc4305" w:history="1">
        <w:r>
          <w:rPr>
            <w:rFonts w:ascii="仿宋" w:eastAsia="仿宋" w:hAnsi="仿宋" w:cs="仿宋" w:hint="eastAsia"/>
            <w:lang w:eastAsia="zh-CN"/>
          </w:rPr>
          <w:t>(一)、技术管理特点</w:t>
        </w:r>
        <w:r>
          <w:tab/>
        </w:r>
        <w:r>
          <w:fldChar w:fldCharType="begin"/>
        </w:r>
        <w:r>
          <w:instrText xml:space="preserve"> PAGEREF _Toc4305 \h </w:instrText>
        </w:r>
        <w:r>
          <w:fldChar w:fldCharType="separate"/>
        </w:r>
        <w:r>
          <w:t>7</w:t>
        </w:r>
        <w:r>
          <w:fldChar w:fldCharType="end"/>
        </w:r>
      </w:hyperlink>
    </w:p>
    <w:p>
      <w:pPr>
        <w:pStyle w:val="TOC2"/>
        <w:tabs>
          <w:tab w:val="right" w:leader="dot" w:pos="8306"/>
        </w:tabs>
      </w:pPr>
      <w:hyperlink w:anchor="_Toc6910" w:history="1">
        <w:r>
          <w:rPr>
            <w:rFonts w:ascii="仿宋" w:eastAsia="仿宋" w:hAnsi="仿宋" w:cs="仿宋" w:hint="eastAsia"/>
            <w:lang w:eastAsia="zh-CN"/>
          </w:rPr>
          <w:t>(二)、吸尘器项目工艺技术设计方案</w:t>
        </w:r>
        <w:r>
          <w:tab/>
        </w:r>
        <w:r>
          <w:fldChar w:fldCharType="begin"/>
        </w:r>
        <w:r>
          <w:instrText xml:space="preserve"> PAGEREF _Toc6910 \h </w:instrText>
        </w:r>
        <w:r>
          <w:fldChar w:fldCharType="separate"/>
        </w:r>
        <w:r>
          <w:t>8</w:t>
        </w:r>
        <w:r>
          <w:fldChar w:fldCharType="end"/>
        </w:r>
      </w:hyperlink>
    </w:p>
    <w:p>
      <w:pPr>
        <w:pStyle w:val="TOC2"/>
        <w:tabs>
          <w:tab w:val="right" w:leader="dot" w:pos="8306"/>
        </w:tabs>
      </w:pPr>
      <w:hyperlink w:anchor="_Toc10237" w:history="1">
        <w:r>
          <w:rPr>
            <w:rFonts w:ascii="仿宋" w:eastAsia="仿宋" w:hAnsi="仿宋" w:cs="仿宋" w:hint="eastAsia"/>
            <w:lang w:eastAsia="zh-CN"/>
          </w:rPr>
          <w:t>(三)、设备选型方案</w:t>
        </w:r>
        <w:r>
          <w:tab/>
        </w:r>
        <w:r>
          <w:fldChar w:fldCharType="begin"/>
        </w:r>
        <w:r>
          <w:instrText xml:space="preserve"> PAGEREF _Toc10237 \h </w:instrText>
        </w:r>
        <w:r>
          <w:fldChar w:fldCharType="separate"/>
        </w:r>
        <w:r>
          <w:t>9</w:t>
        </w:r>
        <w:r>
          <w:fldChar w:fldCharType="end"/>
        </w:r>
      </w:hyperlink>
    </w:p>
    <w:p>
      <w:pPr>
        <w:pStyle w:val="TOC1"/>
        <w:tabs>
          <w:tab w:val="right" w:leader="dot" w:pos="8306"/>
        </w:tabs>
      </w:pPr>
      <w:hyperlink w:anchor="_Toc24477" w:history="1">
        <w:r>
          <w:rPr>
            <w:rFonts w:ascii="仿宋" w:eastAsia="仿宋" w:hAnsi="仿宋" w:cs="仿宋" w:hint="eastAsia"/>
            <w:lang w:eastAsia="zh-CN"/>
          </w:rPr>
          <w:t>四、吸尘器项目土建工程</w:t>
        </w:r>
        <w:r>
          <w:tab/>
        </w:r>
        <w:r>
          <w:fldChar w:fldCharType="begin"/>
        </w:r>
        <w:r>
          <w:instrText xml:space="preserve"> PAGEREF _Toc24477 \h </w:instrText>
        </w:r>
        <w:r>
          <w:fldChar w:fldCharType="separate"/>
        </w:r>
        <w:r>
          <w:t>11</w:t>
        </w:r>
        <w:r>
          <w:fldChar w:fldCharType="end"/>
        </w:r>
      </w:hyperlink>
    </w:p>
    <w:p>
      <w:pPr>
        <w:pStyle w:val="TOC2"/>
        <w:tabs>
          <w:tab w:val="right" w:leader="dot" w:pos="8306"/>
        </w:tabs>
      </w:pPr>
      <w:hyperlink w:anchor="_Toc14680" w:history="1">
        <w:r>
          <w:rPr>
            <w:rFonts w:ascii="仿宋" w:eastAsia="仿宋" w:hAnsi="仿宋" w:cs="仿宋" w:hint="eastAsia"/>
            <w:lang w:eastAsia="zh-CN"/>
          </w:rPr>
          <w:t>(一)、建筑工程设计原则</w:t>
        </w:r>
        <w:r>
          <w:tab/>
        </w:r>
        <w:r>
          <w:fldChar w:fldCharType="begin"/>
        </w:r>
        <w:r>
          <w:instrText xml:space="preserve"> PAGEREF _Toc14680 \h </w:instrText>
        </w:r>
        <w:r>
          <w:fldChar w:fldCharType="separate"/>
        </w:r>
        <w:r>
          <w:t>11</w:t>
        </w:r>
        <w:r>
          <w:fldChar w:fldCharType="end"/>
        </w:r>
      </w:hyperlink>
    </w:p>
    <w:p>
      <w:pPr>
        <w:pStyle w:val="TOC2"/>
        <w:tabs>
          <w:tab w:val="right" w:leader="dot" w:pos="8306"/>
        </w:tabs>
      </w:pPr>
      <w:hyperlink w:anchor="_Toc5380" w:history="1">
        <w:r>
          <w:rPr>
            <w:rFonts w:ascii="仿宋" w:eastAsia="仿宋" w:hAnsi="仿宋" w:cs="仿宋" w:hint="eastAsia"/>
            <w:lang w:eastAsia="zh-CN"/>
          </w:rPr>
          <w:t>(二)、土建工程设计年限及安全等级</w:t>
        </w:r>
        <w:r>
          <w:tab/>
        </w:r>
        <w:r>
          <w:fldChar w:fldCharType="begin"/>
        </w:r>
        <w:r>
          <w:instrText xml:space="preserve"> PAGEREF _Toc5380 \h </w:instrText>
        </w:r>
        <w:r>
          <w:fldChar w:fldCharType="separate"/>
        </w:r>
        <w:r>
          <w:t>12</w:t>
        </w:r>
        <w:r>
          <w:fldChar w:fldCharType="end"/>
        </w:r>
      </w:hyperlink>
    </w:p>
    <w:p>
      <w:pPr>
        <w:pStyle w:val="TOC2"/>
        <w:tabs>
          <w:tab w:val="right" w:leader="dot" w:pos="8306"/>
        </w:tabs>
      </w:pPr>
      <w:hyperlink w:anchor="_Toc18259" w:history="1">
        <w:r>
          <w:rPr>
            <w:rFonts w:ascii="仿宋" w:eastAsia="仿宋" w:hAnsi="仿宋" w:cs="仿宋" w:hint="eastAsia"/>
            <w:lang w:eastAsia="zh-CN"/>
          </w:rPr>
          <w:t>(三)、建筑工程设计总体要求</w:t>
        </w:r>
        <w:r>
          <w:tab/>
        </w:r>
        <w:r>
          <w:fldChar w:fldCharType="begin"/>
        </w:r>
        <w:r>
          <w:instrText xml:space="preserve"> PAGEREF _Toc18259 \h </w:instrText>
        </w:r>
        <w:r>
          <w:fldChar w:fldCharType="separate"/>
        </w:r>
        <w:r>
          <w:t>13</w:t>
        </w:r>
        <w:r>
          <w:fldChar w:fldCharType="end"/>
        </w:r>
      </w:hyperlink>
    </w:p>
    <w:p>
      <w:pPr>
        <w:pStyle w:val="TOC2"/>
        <w:tabs>
          <w:tab w:val="right" w:leader="dot" w:pos="8306"/>
        </w:tabs>
      </w:pPr>
      <w:hyperlink w:anchor="_Toc8351" w:history="1">
        <w:r>
          <w:rPr>
            <w:rFonts w:ascii="仿宋" w:eastAsia="仿宋" w:hAnsi="仿宋" w:cs="仿宋" w:hint="eastAsia"/>
            <w:lang w:eastAsia="zh-CN"/>
          </w:rPr>
          <w:t>(四)、土建工程建设指标</w:t>
        </w:r>
        <w:r>
          <w:tab/>
        </w:r>
        <w:r>
          <w:fldChar w:fldCharType="begin"/>
        </w:r>
        <w:r>
          <w:instrText xml:space="preserve"> PAGEREF _Toc8351 \h </w:instrText>
        </w:r>
        <w:r>
          <w:fldChar w:fldCharType="separate"/>
        </w:r>
        <w:r>
          <w:t>14</w:t>
        </w:r>
        <w:r>
          <w:fldChar w:fldCharType="end"/>
        </w:r>
      </w:hyperlink>
    </w:p>
    <w:p>
      <w:pPr>
        <w:pStyle w:val="TOC1"/>
        <w:tabs>
          <w:tab w:val="right" w:leader="dot" w:pos="8306"/>
        </w:tabs>
      </w:pPr>
      <w:hyperlink w:anchor="_Toc17281" w:history="1">
        <w:r>
          <w:rPr>
            <w:rFonts w:ascii="仿宋" w:eastAsia="仿宋" w:hAnsi="仿宋" w:cs="仿宋" w:hint="eastAsia"/>
            <w:lang w:eastAsia="zh-CN"/>
          </w:rPr>
          <w:t>五、吸尘器项目概论</w:t>
        </w:r>
        <w:r>
          <w:tab/>
        </w:r>
        <w:r>
          <w:fldChar w:fldCharType="begin"/>
        </w:r>
        <w:r>
          <w:instrText xml:space="preserve"> PAGEREF _Toc17281 \h </w:instrText>
        </w:r>
        <w:r>
          <w:fldChar w:fldCharType="separate"/>
        </w:r>
        <w:r>
          <w:t>14</w:t>
        </w:r>
        <w:r>
          <w:fldChar w:fldCharType="end"/>
        </w:r>
      </w:hyperlink>
    </w:p>
    <w:p>
      <w:pPr>
        <w:pStyle w:val="TOC2"/>
        <w:tabs>
          <w:tab w:val="right" w:leader="dot" w:pos="8306"/>
        </w:tabs>
      </w:pPr>
      <w:hyperlink w:anchor="_Toc4158" w:history="1">
        <w:r>
          <w:rPr>
            <w:rFonts w:ascii="仿宋" w:eastAsia="仿宋" w:hAnsi="仿宋" w:cs="仿宋" w:hint="eastAsia"/>
            <w:lang w:eastAsia="zh-CN"/>
          </w:rPr>
          <w:t>(一)、吸尘器项目概况</w:t>
        </w:r>
        <w:r>
          <w:tab/>
        </w:r>
        <w:r>
          <w:fldChar w:fldCharType="begin"/>
        </w:r>
        <w:r>
          <w:instrText xml:space="preserve"> PAGEREF _Toc4158 \h </w:instrText>
        </w:r>
        <w:r>
          <w:fldChar w:fldCharType="separate"/>
        </w:r>
        <w:r>
          <w:t>14</w:t>
        </w:r>
        <w:r>
          <w:fldChar w:fldCharType="end"/>
        </w:r>
      </w:hyperlink>
    </w:p>
    <w:p>
      <w:pPr>
        <w:pStyle w:val="TOC2"/>
        <w:tabs>
          <w:tab w:val="right" w:leader="dot" w:pos="8306"/>
        </w:tabs>
      </w:pPr>
      <w:hyperlink w:anchor="_Toc1232" w:history="1">
        <w:r>
          <w:rPr>
            <w:rFonts w:ascii="仿宋" w:eastAsia="仿宋" w:hAnsi="仿宋" w:cs="仿宋" w:hint="eastAsia"/>
            <w:lang w:eastAsia="zh-CN"/>
          </w:rPr>
          <w:t>(二)、吸尘器项目目标</w:t>
        </w:r>
        <w:r>
          <w:tab/>
        </w:r>
        <w:r>
          <w:fldChar w:fldCharType="begin"/>
        </w:r>
        <w:r>
          <w:instrText xml:space="preserve"> PAGEREF _Toc1232 \h </w:instrText>
        </w:r>
        <w:r>
          <w:fldChar w:fldCharType="separate"/>
        </w:r>
        <w:r>
          <w:t>16</w:t>
        </w:r>
        <w:r>
          <w:fldChar w:fldCharType="end"/>
        </w:r>
      </w:hyperlink>
    </w:p>
    <w:p>
      <w:pPr>
        <w:pStyle w:val="TOC2"/>
        <w:tabs>
          <w:tab w:val="right" w:leader="dot" w:pos="8306"/>
        </w:tabs>
      </w:pPr>
      <w:hyperlink w:anchor="_Toc26091" w:history="1">
        <w:r>
          <w:rPr>
            <w:rFonts w:ascii="仿宋" w:eastAsia="仿宋" w:hAnsi="仿宋" w:cs="仿宋" w:hint="eastAsia"/>
            <w:lang w:eastAsia="zh-CN"/>
          </w:rPr>
          <w:t>(三)、吸尘器项目提出的理由</w:t>
        </w:r>
        <w:r>
          <w:tab/>
        </w:r>
        <w:r>
          <w:fldChar w:fldCharType="begin"/>
        </w:r>
        <w:r>
          <w:instrText xml:space="preserve"> PAGEREF _Toc26091 \h </w:instrText>
        </w:r>
        <w:r>
          <w:fldChar w:fldCharType="separate"/>
        </w:r>
        <w:r>
          <w:t>17</w:t>
        </w:r>
        <w:r>
          <w:fldChar w:fldCharType="end"/>
        </w:r>
      </w:hyperlink>
    </w:p>
    <w:p>
      <w:pPr>
        <w:pStyle w:val="TOC2"/>
        <w:tabs>
          <w:tab w:val="right" w:leader="dot" w:pos="8306"/>
        </w:tabs>
      </w:pPr>
      <w:hyperlink w:anchor="_Toc22678" w:history="1">
        <w:r>
          <w:rPr>
            <w:rFonts w:ascii="仿宋" w:eastAsia="仿宋" w:hAnsi="仿宋" w:cs="仿宋" w:hint="eastAsia"/>
            <w:lang w:eastAsia="zh-CN"/>
          </w:rPr>
          <w:t>(四)、吸尘器项目意义</w:t>
        </w:r>
        <w:r>
          <w:tab/>
        </w:r>
        <w:r>
          <w:fldChar w:fldCharType="begin"/>
        </w:r>
        <w:r>
          <w:instrText xml:space="preserve"> PAGEREF _Toc22678 \h </w:instrText>
        </w:r>
        <w:r>
          <w:fldChar w:fldCharType="separate"/>
        </w:r>
        <w:r>
          <w:t>19</w:t>
        </w:r>
        <w:r>
          <w:fldChar w:fldCharType="end"/>
        </w:r>
      </w:hyperlink>
    </w:p>
    <w:p>
      <w:pPr>
        <w:pStyle w:val="TOC2"/>
        <w:tabs>
          <w:tab w:val="right" w:leader="dot" w:pos="8306"/>
        </w:tabs>
      </w:pPr>
      <w:hyperlink w:anchor="_Toc1878" w:history="1">
        <w:r>
          <w:rPr>
            <w:rFonts w:ascii="仿宋" w:eastAsia="仿宋" w:hAnsi="仿宋" w:cs="仿宋" w:hint="eastAsia"/>
            <w:lang w:eastAsia="zh-CN"/>
          </w:rPr>
          <w:t>(五)、吸尘器项目背景</w:t>
        </w:r>
        <w:r>
          <w:tab/>
        </w:r>
        <w:r>
          <w:fldChar w:fldCharType="begin"/>
        </w:r>
        <w:r>
          <w:instrText xml:space="preserve"> PAGEREF _Toc1878 \h </w:instrText>
        </w:r>
        <w:r>
          <w:fldChar w:fldCharType="separate"/>
        </w:r>
        <w:r>
          <w:t>19</w:t>
        </w:r>
        <w:r>
          <w:fldChar w:fldCharType="end"/>
        </w:r>
      </w:hyperlink>
    </w:p>
    <w:p>
      <w:pPr>
        <w:pStyle w:val="TOC1"/>
        <w:tabs>
          <w:tab w:val="right" w:leader="dot" w:pos="8306"/>
        </w:tabs>
      </w:pPr>
      <w:hyperlink w:anchor="_Toc19651" w:history="1">
        <w:r>
          <w:rPr>
            <w:rFonts w:ascii="仿宋" w:eastAsia="仿宋" w:hAnsi="仿宋" w:cs="仿宋" w:hint="eastAsia"/>
            <w:lang w:eastAsia="zh-CN"/>
          </w:rPr>
          <w:t>六、吸尘器项目选址可行性分析</w:t>
        </w:r>
        <w:r>
          <w:tab/>
        </w:r>
        <w:r>
          <w:fldChar w:fldCharType="begin"/>
        </w:r>
        <w:r>
          <w:instrText xml:space="preserve"> PAGEREF _Toc19651 \h </w:instrText>
        </w:r>
        <w:r>
          <w:fldChar w:fldCharType="separate"/>
        </w:r>
        <w:r>
          <w:t>20</w:t>
        </w:r>
        <w:r>
          <w:fldChar w:fldCharType="end"/>
        </w:r>
      </w:hyperlink>
    </w:p>
    <w:p>
      <w:pPr>
        <w:pStyle w:val="TOC2"/>
        <w:tabs>
          <w:tab w:val="right" w:leader="dot" w:pos="8306"/>
        </w:tabs>
      </w:pPr>
      <w:hyperlink w:anchor="_Toc5537" w:history="1">
        <w:r>
          <w:rPr>
            <w:rFonts w:ascii="仿宋" w:eastAsia="仿宋" w:hAnsi="仿宋" w:cs="仿宋" w:hint="eastAsia"/>
            <w:lang w:eastAsia="zh-CN"/>
          </w:rPr>
          <w:t>(一)、吸尘器项目选址</w:t>
        </w:r>
        <w:r>
          <w:tab/>
        </w:r>
        <w:r>
          <w:fldChar w:fldCharType="begin"/>
        </w:r>
        <w:r>
          <w:instrText xml:space="preserve"> PAGEREF _Toc5537 \h </w:instrText>
        </w:r>
        <w:r>
          <w:fldChar w:fldCharType="separate"/>
        </w:r>
        <w:r>
          <w:t>20</w:t>
        </w:r>
        <w:r>
          <w:fldChar w:fldCharType="end"/>
        </w:r>
      </w:hyperlink>
    </w:p>
    <w:p>
      <w:pPr>
        <w:pStyle w:val="TOC2"/>
        <w:tabs>
          <w:tab w:val="right" w:leader="dot" w:pos="8306"/>
        </w:tabs>
      </w:pPr>
      <w:hyperlink w:anchor="_Toc1283" w:history="1">
        <w:r>
          <w:rPr>
            <w:rFonts w:ascii="仿宋" w:eastAsia="仿宋" w:hAnsi="仿宋" w:cs="仿宋" w:hint="eastAsia"/>
            <w:lang w:eastAsia="zh-CN"/>
          </w:rPr>
          <w:t>(二)、用地控制指标</w:t>
        </w:r>
        <w:r>
          <w:tab/>
        </w:r>
        <w:r>
          <w:fldChar w:fldCharType="begin"/>
        </w:r>
        <w:r>
          <w:instrText xml:space="preserve"> PAGEREF _Toc1283 \h </w:instrText>
        </w:r>
        <w:r>
          <w:fldChar w:fldCharType="separate"/>
        </w:r>
        <w:r>
          <w:t>20</w:t>
        </w:r>
        <w:r>
          <w:fldChar w:fldCharType="end"/>
        </w:r>
      </w:hyperlink>
    </w:p>
    <w:p>
      <w:pPr>
        <w:pStyle w:val="TOC2"/>
        <w:tabs>
          <w:tab w:val="right" w:leader="dot" w:pos="8306"/>
        </w:tabs>
      </w:pPr>
      <w:hyperlink w:anchor="_Toc22681" w:history="1">
        <w:r>
          <w:rPr>
            <w:rFonts w:ascii="仿宋" w:eastAsia="仿宋" w:hAnsi="仿宋" w:cs="仿宋" w:hint="eastAsia"/>
            <w:lang w:eastAsia="zh-CN"/>
          </w:rPr>
          <w:t>(三)、节约用地措施</w:t>
        </w:r>
        <w:r>
          <w:tab/>
        </w:r>
        <w:r>
          <w:fldChar w:fldCharType="begin"/>
        </w:r>
        <w:r>
          <w:instrText xml:space="preserve"> PAGEREF _Toc22681 \h </w:instrText>
        </w:r>
        <w:r>
          <w:fldChar w:fldCharType="separate"/>
        </w:r>
        <w:r>
          <w:t>22</w:t>
        </w:r>
        <w:r>
          <w:fldChar w:fldCharType="end"/>
        </w:r>
      </w:hyperlink>
    </w:p>
    <w:p>
      <w:pPr>
        <w:pStyle w:val="TOC2"/>
        <w:tabs>
          <w:tab w:val="right" w:leader="dot" w:pos="8306"/>
        </w:tabs>
      </w:pPr>
      <w:hyperlink w:anchor="_Toc14741" w:history="1">
        <w:r>
          <w:rPr>
            <w:rFonts w:ascii="仿宋" w:eastAsia="仿宋" w:hAnsi="仿宋" w:cs="仿宋" w:hint="eastAsia"/>
            <w:lang w:eastAsia="zh-CN"/>
          </w:rPr>
          <w:t>(四)、总图布置方案</w:t>
        </w:r>
        <w:r>
          <w:tab/>
        </w:r>
        <w:r>
          <w:fldChar w:fldCharType="begin"/>
        </w:r>
        <w:r>
          <w:instrText xml:space="preserve"> PAGEREF _Toc14741 \h </w:instrText>
        </w:r>
        <w:r>
          <w:fldChar w:fldCharType="separate"/>
        </w:r>
        <w:r>
          <w:t>23</w:t>
        </w:r>
        <w:r>
          <w:fldChar w:fldCharType="end"/>
        </w:r>
      </w:hyperlink>
    </w:p>
    <w:p>
      <w:pPr>
        <w:pStyle w:val="TOC2"/>
        <w:tabs>
          <w:tab w:val="right" w:leader="dot" w:pos="8306"/>
        </w:tabs>
      </w:pPr>
      <w:hyperlink w:anchor="_Toc152" w:history="1">
        <w:r>
          <w:rPr>
            <w:rFonts w:ascii="仿宋" w:eastAsia="仿宋" w:hAnsi="仿宋" w:cs="仿宋" w:hint="eastAsia"/>
            <w:lang w:eastAsia="zh-CN"/>
          </w:rPr>
          <w:t>(五)、选址综合评价</w:t>
        </w:r>
        <w:r>
          <w:tab/>
        </w:r>
        <w:r>
          <w:fldChar w:fldCharType="begin"/>
        </w:r>
        <w:r>
          <w:instrText xml:space="preserve"> PAGEREF _Toc152 \h </w:instrText>
        </w:r>
        <w:r>
          <w:fldChar w:fldCharType="separate"/>
        </w:r>
        <w:r>
          <w:t>24</w:t>
        </w:r>
        <w:r>
          <w:fldChar w:fldCharType="end"/>
        </w:r>
      </w:hyperlink>
    </w:p>
    <w:p>
      <w:pPr>
        <w:pStyle w:val="TOC1"/>
        <w:tabs>
          <w:tab w:val="right" w:leader="dot" w:pos="8306"/>
        </w:tabs>
      </w:pPr>
      <w:hyperlink w:anchor="_Toc13848" w:history="1">
        <w:r>
          <w:rPr>
            <w:rFonts w:ascii="仿宋" w:eastAsia="仿宋" w:hAnsi="仿宋" w:cs="仿宋" w:hint="eastAsia"/>
            <w:lang w:eastAsia="zh-CN"/>
          </w:rPr>
          <w:t>七、吸尘器项目人力资源管理</w:t>
        </w:r>
        <w:r>
          <w:tab/>
        </w:r>
        <w:r>
          <w:fldChar w:fldCharType="begin"/>
        </w:r>
        <w:r>
          <w:instrText xml:space="preserve"> PAGEREF _Toc13848 \h </w:instrText>
        </w:r>
        <w:r>
          <w:fldChar w:fldCharType="separate"/>
        </w:r>
        <w:r>
          <w:t>25</w:t>
        </w:r>
        <w:r>
          <w:fldChar w:fldCharType="end"/>
        </w:r>
      </w:hyperlink>
    </w:p>
    <w:p>
      <w:pPr>
        <w:pStyle w:val="TOC2"/>
        <w:tabs>
          <w:tab w:val="right" w:leader="dot" w:pos="8306"/>
        </w:tabs>
      </w:pPr>
      <w:hyperlink w:anchor="_Toc23723" w:history="1">
        <w:r>
          <w:rPr>
            <w:rFonts w:ascii="仿宋" w:eastAsia="仿宋" w:hAnsi="仿宋" w:cs="仿宋" w:hint="eastAsia"/>
            <w:lang w:eastAsia="zh-CN"/>
          </w:rPr>
          <w:t>(一)、建立健全的预算管理制度</w:t>
        </w:r>
        <w:r>
          <w:tab/>
        </w:r>
        <w:r>
          <w:fldChar w:fldCharType="begin"/>
        </w:r>
        <w:r>
          <w:instrText xml:space="preserve"> PAGEREF _Toc23723 \h </w:instrText>
        </w:r>
        <w:r>
          <w:fldChar w:fldCharType="separate"/>
        </w:r>
        <w:r>
          <w:t>25</w:t>
        </w:r>
        <w:r>
          <w:fldChar w:fldCharType="end"/>
        </w:r>
      </w:hyperlink>
    </w:p>
    <w:p>
      <w:pPr>
        <w:pStyle w:val="TOC2"/>
        <w:tabs>
          <w:tab w:val="right" w:leader="dot" w:pos="8306"/>
        </w:tabs>
      </w:pPr>
      <w:hyperlink w:anchor="_Toc8108" w:history="1">
        <w:r>
          <w:rPr>
            <w:rFonts w:ascii="仿宋" w:eastAsia="仿宋" w:hAnsi="仿宋" w:cs="仿宋" w:hint="eastAsia"/>
            <w:lang w:eastAsia="zh-CN"/>
          </w:rPr>
          <w:t>(二)、加强资金流动监控</w:t>
        </w:r>
        <w:r>
          <w:tab/>
        </w:r>
        <w:r>
          <w:fldChar w:fldCharType="begin"/>
        </w:r>
        <w:r>
          <w:instrText xml:space="preserve"> PAGEREF _Toc8108 \h </w:instrText>
        </w:r>
        <w:r>
          <w:fldChar w:fldCharType="separate"/>
        </w:r>
        <w:r>
          <w:t>27</w:t>
        </w:r>
        <w:r>
          <w:fldChar w:fldCharType="end"/>
        </w:r>
      </w:hyperlink>
    </w:p>
    <w:p>
      <w:pPr>
        <w:pStyle w:val="TOC2"/>
        <w:tabs>
          <w:tab w:val="right" w:leader="dot" w:pos="8306"/>
        </w:tabs>
      </w:pPr>
      <w:hyperlink w:anchor="_Toc20142" w:history="1">
        <w:r>
          <w:rPr>
            <w:rFonts w:ascii="仿宋" w:eastAsia="仿宋" w:hAnsi="仿宋" w:cs="仿宋" w:hint="eastAsia"/>
            <w:lang w:eastAsia="zh-CN"/>
          </w:rPr>
          <w:t>(三)、制定完善的风险控制机制</w:t>
        </w:r>
        <w:r>
          <w:tab/>
        </w:r>
        <w:r>
          <w:fldChar w:fldCharType="begin"/>
        </w:r>
        <w:r>
          <w:instrText xml:space="preserve"> PAGEREF _Toc20142 \h </w:instrText>
        </w:r>
        <w:r>
          <w:fldChar w:fldCharType="separate"/>
        </w:r>
        <w:r>
          <w:t>28</w:t>
        </w:r>
        <w:r>
          <w:fldChar w:fldCharType="end"/>
        </w:r>
      </w:hyperlink>
    </w:p>
    <w:p>
      <w:pPr>
        <w:pStyle w:val="TOC2"/>
        <w:tabs>
          <w:tab w:val="right" w:leader="dot" w:pos="8306"/>
        </w:tabs>
      </w:pPr>
      <w:hyperlink w:anchor="_Toc17675" w:history="1">
        <w:r>
          <w:rPr>
            <w:rFonts w:ascii="仿宋" w:eastAsia="仿宋" w:hAnsi="仿宋" w:cs="仿宋" w:hint="eastAsia"/>
            <w:lang w:eastAsia="zh-CN"/>
          </w:rPr>
          <w:t>(四)、优化成本管理</w:t>
        </w:r>
        <w:r>
          <w:tab/>
        </w:r>
        <w:r>
          <w:fldChar w:fldCharType="begin"/>
        </w:r>
        <w:r>
          <w:instrText xml:space="preserve"> PAGEREF _Toc17675 \h </w:instrText>
        </w:r>
        <w:r>
          <w:fldChar w:fldCharType="separate"/>
        </w:r>
        <w:r>
          <w:t>29</w:t>
        </w:r>
        <w:r>
          <w:fldChar w:fldCharType="end"/>
        </w:r>
      </w:hyperlink>
    </w:p>
    <w:p>
      <w:pPr>
        <w:pStyle w:val="TOC1"/>
        <w:tabs>
          <w:tab w:val="right" w:leader="dot" w:pos="8306"/>
        </w:tabs>
      </w:pPr>
      <w:hyperlink w:anchor="_Toc21881" w:history="1">
        <w:r>
          <w:rPr>
            <w:rFonts w:ascii="仿宋" w:eastAsia="仿宋" w:hAnsi="仿宋" w:cs="仿宋" w:hint="eastAsia"/>
            <w:lang w:eastAsia="zh-CN"/>
          </w:rPr>
          <w:t>八、生产安全保护</w:t>
        </w:r>
        <w:r>
          <w:tab/>
        </w:r>
        <w:r>
          <w:fldChar w:fldCharType="begin"/>
        </w:r>
        <w:r>
          <w:instrText xml:space="preserve"> PAGEREF _Toc21881 \h </w:instrText>
        </w:r>
        <w:r>
          <w:fldChar w:fldCharType="separate"/>
        </w:r>
        <w:r>
          <w:t>31</w:t>
        </w:r>
        <w:r>
          <w:fldChar w:fldCharType="end"/>
        </w:r>
      </w:hyperlink>
    </w:p>
    <w:p>
      <w:pPr>
        <w:pStyle w:val="TOC2"/>
        <w:tabs>
          <w:tab w:val="right" w:leader="dot" w:pos="8306"/>
        </w:tabs>
      </w:pPr>
      <w:hyperlink w:anchor="_Toc4238" w:history="1">
        <w:r>
          <w:rPr>
            <w:rFonts w:ascii="仿宋" w:eastAsia="仿宋" w:hAnsi="仿宋" w:cs="仿宋" w:hint="eastAsia"/>
            <w:lang w:eastAsia="zh-CN"/>
          </w:rPr>
          <w:t>(一)、消防安全</w:t>
        </w:r>
        <w:r>
          <w:tab/>
        </w:r>
        <w:r>
          <w:fldChar w:fldCharType="begin"/>
        </w:r>
        <w:r>
          <w:instrText xml:space="preserve"> PAGEREF _Toc4238 \h </w:instrText>
        </w:r>
        <w:r>
          <w:fldChar w:fldCharType="separate"/>
        </w:r>
        <w:r>
          <w:t>31</w:t>
        </w:r>
        <w:r>
          <w:fldChar w:fldCharType="end"/>
        </w:r>
      </w:hyperlink>
    </w:p>
    <w:p>
      <w:pPr>
        <w:pStyle w:val="TOC2"/>
        <w:tabs>
          <w:tab w:val="right" w:leader="dot" w:pos="8306"/>
        </w:tabs>
      </w:pPr>
      <w:hyperlink w:anchor="_Toc1372" w:history="1">
        <w:r>
          <w:rPr>
            <w:rFonts w:ascii="仿宋" w:eastAsia="仿宋" w:hAnsi="仿宋" w:cs="仿宋" w:hint="eastAsia"/>
            <w:lang w:eastAsia="zh-CN"/>
          </w:rPr>
          <w:t>(二)、防火防爆总图布置措施</w:t>
        </w:r>
        <w:r>
          <w:tab/>
        </w:r>
        <w:r>
          <w:fldChar w:fldCharType="begin"/>
        </w:r>
        <w:r>
          <w:instrText xml:space="preserve"> PAGEREF _Toc1372 \h </w:instrText>
        </w:r>
        <w:r>
          <w:fldChar w:fldCharType="separate"/>
        </w:r>
        <w:r>
          <w:t>32</w:t>
        </w:r>
        <w:r>
          <w:fldChar w:fldCharType="end"/>
        </w:r>
      </w:hyperlink>
    </w:p>
    <w:p>
      <w:pPr>
        <w:pStyle w:val="TOC2"/>
        <w:tabs>
          <w:tab w:val="right" w:leader="dot" w:pos="8306"/>
        </w:tabs>
      </w:pPr>
      <w:hyperlink w:anchor="_Toc13116" w:history="1">
        <w:r>
          <w:rPr>
            <w:rFonts w:ascii="仿宋" w:eastAsia="仿宋" w:hAnsi="仿宋" w:cs="仿宋" w:hint="eastAsia"/>
            <w:lang w:eastAsia="zh-CN"/>
          </w:rPr>
          <w:t>(三)、自然灾害防范措施</w:t>
        </w:r>
        <w:r>
          <w:tab/>
        </w:r>
        <w:r>
          <w:fldChar w:fldCharType="begin"/>
        </w:r>
        <w:r>
          <w:instrText xml:space="preserve"> PAGEREF _Toc13116 \h </w:instrText>
        </w:r>
        <w:r>
          <w:fldChar w:fldCharType="separate"/>
        </w:r>
        <w:r>
          <w:t>33</w:t>
        </w:r>
        <w:r>
          <w:fldChar w:fldCharType="end"/>
        </w:r>
      </w:hyperlink>
    </w:p>
    <w:p>
      <w:pPr>
        <w:pStyle w:val="TOC2"/>
        <w:tabs>
          <w:tab w:val="right" w:leader="dot" w:pos="8306"/>
        </w:tabs>
      </w:pPr>
      <w:hyperlink w:anchor="_Toc18800" w:history="1">
        <w:r>
          <w:rPr>
            <w:rFonts w:ascii="仿宋" w:eastAsia="仿宋" w:hAnsi="仿宋" w:cs="仿宋" w:hint="eastAsia"/>
            <w:lang w:eastAsia="zh-CN"/>
          </w:rPr>
          <w:t>(四)、安全色及安全标志使用要求</w:t>
        </w:r>
        <w:r>
          <w:tab/>
        </w:r>
        <w:r>
          <w:fldChar w:fldCharType="begin"/>
        </w:r>
        <w:r>
          <w:instrText xml:space="preserve"> PAGEREF _Toc18800 \h </w:instrText>
        </w:r>
        <w:r>
          <w:fldChar w:fldCharType="separate"/>
        </w:r>
        <w:r>
          <w:t>34</w:t>
        </w:r>
        <w:r>
          <w:fldChar w:fldCharType="end"/>
        </w:r>
      </w:hyperlink>
    </w:p>
    <w:p>
      <w:pPr>
        <w:pStyle w:val="TOC2"/>
        <w:tabs>
          <w:tab w:val="right" w:leader="dot" w:pos="8306"/>
        </w:tabs>
      </w:pPr>
      <w:hyperlink w:anchor="_Toc6474" w:history="1">
        <w:r>
          <w:rPr>
            <w:rFonts w:ascii="仿宋" w:eastAsia="仿宋" w:hAnsi="仿宋" w:cs="仿宋" w:hint="eastAsia"/>
            <w:lang w:eastAsia="zh-CN"/>
          </w:rPr>
          <w:t>(五)、防尘防毒措施</w:t>
        </w:r>
        <w:r>
          <w:tab/>
        </w:r>
        <w:r>
          <w:fldChar w:fldCharType="begin"/>
        </w:r>
        <w:r>
          <w:instrText xml:space="preserve"> PAGEREF _Toc6474 \h </w:instrText>
        </w:r>
        <w:r>
          <w:fldChar w:fldCharType="separate"/>
        </w:r>
        <w:r>
          <w:t>35</w:t>
        </w:r>
        <w:r>
          <w:fldChar w:fldCharType="end"/>
        </w:r>
      </w:hyperlink>
    </w:p>
    <w:p>
      <w:pPr>
        <w:pStyle w:val="TOC2"/>
        <w:tabs>
          <w:tab w:val="right" w:leader="dot" w:pos="8306"/>
        </w:tabs>
      </w:pPr>
      <w:hyperlink w:anchor="_Toc23694" w:history="1">
        <w:r>
          <w:rPr>
            <w:rFonts w:ascii="仿宋" w:eastAsia="仿宋" w:hAnsi="仿宋" w:cs="仿宋" w:hint="eastAsia"/>
            <w:lang w:eastAsia="zh-CN"/>
          </w:rPr>
          <w:t>(六)、防静电、触电防护及防雷措施</w:t>
        </w:r>
        <w:r>
          <w:tab/>
        </w:r>
        <w:r>
          <w:fldChar w:fldCharType="begin"/>
        </w:r>
        <w:r>
          <w:instrText xml:space="preserve"> PAGEREF _Toc23694 \h </w:instrText>
        </w:r>
        <w:r>
          <w:fldChar w:fldCharType="separate"/>
        </w:r>
        <w:r>
          <w:t>36</w:t>
        </w:r>
        <w:r>
          <w:fldChar w:fldCharType="end"/>
        </w:r>
      </w:hyperlink>
    </w:p>
    <w:p>
      <w:pPr>
        <w:pStyle w:val="TOC2"/>
        <w:tabs>
          <w:tab w:val="right" w:leader="dot" w:pos="8306"/>
        </w:tabs>
      </w:pPr>
      <w:hyperlink w:anchor="_Toc31677" w:history="1">
        <w:r>
          <w:rPr>
            <w:rFonts w:ascii="仿宋" w:eastAsia="仿宋" w:hAnsi="仿宋" w:cs="仿宋" w:hint="eastAsia"/>
            <w:lang w:eastAsia="zh-CN"/>
          </w:rPr>
          <w:t>(七)、机械设备安全保障措施</w:t>
        </w:r>
        <w:r>
          <w:tab/>
        </w:r>
        <w:r>
          <w:fldChar w:fldCharType="begin"/>
        </w:r>
        <w:r>
          <w:instrText xml:space="preserve"> PAGEREF _Toc31677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7" w:history="1">
        <w:r>
          <w:rPr>
            <w:rFonts w:ascii="仿宋" w:eastAsia="仿宋" w:hAnsi="仿宋" w:cs="仿宋" w:hint="eastAsia"/>
            <w:lang w:eastAsia="zh-CN"/>
          </w:rPr>
          <w:t>九、吸尘器项目经营效益</w:t>
        </w:r>
        <w:r>
          <w:tab/>
        </w:r>
        <w:r>
          <w:fldChar w:fldCharType="begin"/>
        </w:r>
        <w:r>
          <w:instrText xml:space="preserve"> PAGEREF _Toc7917 \h </w:instrText>
        </w:r>
        <w:r>
          <w:fldChar w:fldCharType="separate"/>
        </w:r>
        <w:r>
          <w:t>39</w:t>
        </w:r>
        <w:r>
          <w:fldChar w:fldCharType="end"/>
        </w:r>
      </w:hyperlink>
    </w:p>
    <w:p>
      <w:pPr>
        <w:pStyle w:val="TOC2"/>
        <w:tabs>
          <w:tab w:val="right" w:leader="dot" w:pos="8306"/>
        </w:tabs>
      </w:pPr>
      <w:hyperlink w:anchor="_Toc16404" w:history="1">
        <w:r>
          <w:rPr>
            <w:rFonts w:ascii="仿宋" w:eastAsia="仿宋" w:hAnsi="仿宋" w:cs="仿宋" w:hint="eastAsia"/>
            <w:lang w:eastAsia="zh-CN"/>
          </w:rPr>
          <w:t>(一)、经济评价财务测算</w:t>
        </w:r>
        <w:r>
          <w:tab/>
        </w:r>
        <w:r>
          <w:fldChar w:fldCharType="begin"/>
        </w:r>
        <w:r>
          <w:instrText xml:space="preserve"> PAGEREF _Toc16404 \h </w:instrText>
        </w:r>
        <w:r>
          <w:fldChar w:fldCharType="separate"/>
        </w:r>
        <w:r>
          <w:t>39</w:t>
        </w:r>
        <w:r>
          <w:fldChar w:fldCharType="end"/>
        </w:r>
      </w:hyperlink>
    </w:p>
    <w:p>
      <w:pPr>
        <w:pStyle w:val="TOC2"/>
        <w:tabs>
          <w:tab w:val="right" w:leader="dot" w:pos="8306"/>
        </w:tabs>
      </w:pPr>
      <w:hyperlink w:anchor="_Toc21937" w:history="1">
        <w:r>
          <w:rPr>
            <w:rFonts w:ascii="仿宋" w:eastAsia="仿宋" w:hAnsi="仿宋" w:cs="仿宋" w:hint="eastAsia"/>
            <w:lang w:eastAsia="zh-CN"/>
          </w:rPr>
          <w:t>(二)、吸尘器项目盈利能力分析</w:t>
        </w:r>
        <w:r>
          <w:tab/>
        </w:r>
        <w:r>
          <w:fldChar w:fldCharType="begin"/>
        </w:r>
        <w:r>
          <w:instrText xml:space="preserve"> PAGEREF _Toc21937 \h </w:instrText>
        </w:r>
        <w:r>
          <w:fldChar w:fldCharType="separate"/>
        </w:r>
        <w:r>
          <w:t>40</w:t>
        </w:r>
        <w:r>
          <w:fldChar w:fldCharType="end"/>
        </w:r>
      </w:hyperlink>
    </w:p>
    <w:p>
      <w:pPr>
        <w:pStyle w:val="TOC1"/>
        <w:tabs>
          <w:tab w:val="right" w:leader="dot" w:pos="8306"/>
        </w:tabs>
      </w:pPr>
      <w:hyperlink w:anchor="_Toc7698" w:history="1">
        <w:r>
          <w:rPr>
            <w:rFonts w:ascii="仿宋" w:eastAsia="仿宋" w:hAnsi="仿宋" w:cs="仿宋" w:hint="eastAsia"/>
            <w:lang w:eastAsia="zh-CN"/>
          </w:rPr>
          <w:t>十、吸尘器项目财务管理</w:t>
        </w:r>
        <w:r>
          <w:tab/>
        </w:r>
        <w:r>
          <w:fldChar w:fldCharType="begin"/>
        </w:r>
        <w:r>
          <w:instrText xml:space="preserve"> PAGEREF _Toc7698 \h </w:instrText>
        </w:r>
        <w:r>
          <w:fldChar w:fldCharType="separate"/>
        </w:r>
        <w:r>
          <w:t>41</w:t>
        </w:r>
        <w:r>
          <w:fldChar w:fldCharType="end"/>
        </w:r>
      </w:hyperlink>
    </w:p>
    <w:p>
      <w:pPr>
        <w:pStyle w:val="TOC2"/>
        <w:tabs>
          <w:tab w:val="right" w:leader="dot" w:pos="8306"/>
        </w:tabs>
      </w:pPr>
      <w:hyperlink w:anchor="_Toc3060" w:history="1">
        <w:r>
          <w:rPr>
            <w:rFonts w:ascii="仿宋" w:eastAsia="仿宋" w:hAnsi="仿宋" w:cs="仿宋" w:hint="eastAsia"/>
            <w:lang w:eastAsia="zh-CN"/>
          </w:rPr>
          <w:t>(一)、资金需求大</w:t>
        </w:r>
        <w:r>
          <w:tab/>
        </w:r>
        <w:r>
          <w:fldChar w:fldCharType="begin"/>
        </w:r>
        <w:r>
          <w:instrText xml:space="preserve"> PAGEREF _Toc3060 \h </w:instrText>
        </w:r>
        <w:r>
          <w:fldChar w:fldCharType="separate"/>
        </w:r>
        <w:r>
          <w:t>41</w:t>
        </w:r>
        <w:r>
          <w:fldChar w:fldCharType="end"/>
        </w:r>
      </w:hyperlink>
    </w:p>
    <w:p>
      <w:pPr>
        <w:pStyle w:val="TOC2"/>
        <w:tabs>
          <w:tab w:val="right" w:leader="dot" w:pos="8306"/>
        </w:tabs>
      </w:pPr>
      <w:hyperlink w:anchor="_Toc1327" w:history="1">
        <w:r>
          <w:rPr>
            <w:rFonts w:ascii="仿宋" w:eastAsia="仿宋" w:hAnsi="仿宋" w:cs="仿宋" w:hint="eastAsia"/>
            <w:lang w:eastAsia="zh-CN"/>
          </w:rPr>
          <w:t>(二)、研发周期长</w:t>
        </w:r>
        <w:r>
          <w:tab/>
        </w:r>
        <w:r>
          <w:fldChar w:fldCharType="begin"/>
        </w:r>
        <w:r>
          <w:instrText xml:space="preserve"> PAGEREF _Toc1327 \h </w:instrText>
        </w:r>
        <w:r>
          <w:fldChar w:fldCharType="separate"/>
        </w:r>
        <w:r>
          <w:t>42</w:t>
        </w:r>
        <w:r>
          <w:fldChar w:fldCharType="end"/>
        </w:r>
      </w:hyperlink>
    </w:p>
    <w:p>
      <w:pPr>
        <w:pStyle w:val="TOC2"/>
        <w:tabs>
          <w:tab w:val="right" w:leader="dot" w:pos="8306"/>
        </w:tabs>
      </w:pPr>
      <w:hyperlink w:anchor="_Toc18701" w:history="1">
        <w:r>
          <w:rPr>
            <w:rFonts w:ascii="仿宋" w:eastAsia="仿宋" w:hAnsi="仿宋" w:cs="仿宋" w:hint="eastAsia"/>
            <w:lang w:eastAsia="zh-CN"/>
          </w:rPr>
          <w:t>(三)、市场风险大</w:t>
        </w:r>
        <w:r>
          <w:tab/>
        </w:r>
        <w:r>
          <w:fldChar w:fldCharType="begin"/>
        </w:r>
        <w:r>
          <w:instrText xml:space="preserve"> PAGEREF _Toc18701 \h </w:instrText>
        </w:r>
        <w:r>
          <w:fldChar w:fldCharType="separate"/>
        </w:r>
        <w:r>
          <w:t>43</w:t>
        </w:r>
        <w:r>
          <w:fldChar w:fldCharType="end"/>
        </w:r>
      </w:hyperlink>
    </w:p>
    <w:p>
      <w:pPr>
        <w:pStyle w:val="TOC2"/>
        <w:tabs>
          <w:tab w:val="right" w:leader="dot" w:pos="8306"/>
        </w:tabs>
      </w:pPr>
      <w:hyperlink w:anchor="_Toc17973" w:history="1">
        <w:r>
          <w:rPr>
            <w:rFonts w:ascii="仿宋" w:eastAsia="仿宋" w:hAnsi="仿宋" w:cs="仿宋" w:hint="eastAsia"/>
            <w:lang w:eastAsia="zh-CN"/>
          </w:rPr>
          <w:t>(四)、利润率高</w:t>
        </w:r>
        <w:r>
          <w:tab/>
        </w:r>
        <w:r>
          <w:fldChar w:fldCharType="begin"/>
        </w:r>
        <w:r>
          <w:instrText xml:space="preserve"> PAGEREF _Toc17973 \h </w:instrText>
        </w:r>
        <w:r>
          <w:fldChar w:fldCharType="separate"/>
        </w:r>
        <w:r>
          <w:t>46</w:t>
        </w:r>
        <w:r>
          <w:fldChar w:fldCharType="end"/>
        </w:r>
      </w:hyperlink>
    </w:p>
    <w:p>
      <w:pPr>
        <w:pStyle w:val="TOC1"/>
        <w:tabs>
          <w:tab w:val="right" w:leader="dot" w:pos="8306"/>
        </w:tabs>
      </w:pPr>
      <w:hyperlink w:anchor="_Toc11812" w:history="1">
        <w:r>
          <w:rPr>
            <w:rFonts w:ascii="仿宋" w:eastAsia="仿宋" w:hAnsi="仿宋" w:cs="仿宋" w:hint="eastAsia"/>
            <w:lang w:eastAsia="zh-CN"/>
          </w:rPr>
          <w:t>十一、吸尘器项目风险管理</w:t>
        </w:r>
        <w:r>
          <w:tab/>
        </w:r>
        <w:r>
          <w:fldChar w:fldCharType="begin"/>
        </w:r>
        <w:r>
          <w:instrText xml:space="preserve"> PAGEREF _Toc11812 \h </w:instrText>
        </w:r>
        <w:r>
          <w:fldChar w:fldCharType="separate"/>
        </w:r>
        <w:r>
          <w:t>48</w:t>
        </w:r>
        <w:r>
          <w:fldChar w:fldCharType="end"/>
        </w:r>
      </w:hyperlink>
    </w:p>
    <w:p>
      <w:pPr>
        <w:pStyle w:val="TOC2"/>
        <w:tabs>
          <w:tab w:val="right" w:leader="dot" w:pos="8306"/>
        </w:tabs>
      </w:pPr>
      <w:hyperlink w:anchor="_Toc27408" w:history="1">
        <w:r>
          <w:rPr>
            <w:rFonts w:ascii="仿宋" w:eastAsia="仿宋" w:hAnsi="仿宋" w:cs="仿宋" w:hint="eastAsia"/>
            <w:lang w:eastAsia="zh-CN"/>
          </w:rPr>
          <w:t>(一)、风险识别与评估</w:t>
        </w:r>
        <w:r>
          <w:tab/>
        </w:r>
        <w:r>
          <w:fldChar w:fldCharType="begin"/>
        </w:r>
        <w:r>
          <w:instrText xml:space="preserve"> PAGEREF _Toc27408 \h </w:instrText>
        </w:r>
        <w:r>
          <w:fldChar w:fldCharType="separate"/>
        </w:r>
        <w:r>
          <w:t>48</w:t>
        </w:r>
        <w:r>
          <w:fldChar w:fldCharType="end"/>
        </w:r>
      </w:hyperlink>
    </w:p>
    <w:p>
      <w:pPr>
        <w:pStyle w:val="TOC2"/>
        <w:tabs>
          <w:tab w:val="right" w:leader="dot" w:pos="8306"/>
        </w:tabs>
      </w:pPr>
      <w:hyperlink w:anchor="_Toc23893" w:history="1">
        <w:r>
          <w:rPr>
            <w:rFonts w:ascii="仿宋" w:eastAsia="仿宋" w:hAnsi="仿宋" w:cs="仿宋" w:hint="eastAsia"/>
            <w:lang w:eastAsia="zh-CN"/>
          </w:rPr>
          <w:t>(二)、风险应对策略</w:t>
        </w:r>
        <w:r>
          <w:tab/>
        </w:r>
        <w:r>
          <w:fldChar w:fldCharType="begin"/>
        </w:r>
        <w:r>
          <w:instrText xml:space="preserve"> PAGEREF _Toc23893 \h </w:instrText>
        </w:r>
        <w:r>
          <w:fldChar w:fldCharType="separate"/>
        </w:r>
        <w:r>
          <w:t>49</w:t>
        </w:r>
        <w:r>
          <w:fldChar w:fldCharType="end"/>
        </w:r>
      </w:hyperlink>
    </w:p>
    <w:p>
      <w:pPr>
        <w:pStyle w:val="TOC2"/>
        <w:tabs>
          <w:tab w:val="right" w:leader="dot" w:pos="8306"/>
        </w:tabs>
      </w:pPr>
      <w:hyperlink w:anchor="_Toc13790" w:history="1">
        <w:r>
          <w:rPr>
            <w:rFonts w:ascii="仿宋" w:eastAsia="仿宋" w:hAnsi="仿宋" w:cs="仿宋" w:hint="eastAsia"/>
            <w:lang w:eastAsia="zh-CN"/>
          </w:rPr>
          <w:t>(三)、风险监控与控制</w:t>
        </w:r>
        <w:r>
          <w:tab/>
        </w:r>
        <w:r>
          <w:fldChar w:fldCharType="begin"/>
        </w:r>
        <w:r>
          <w:instrText xml:space="preserve"> PAGEREF _Toc13790 \h </w:instrText>
        </w:r>
        <w:r>
          <w:fldChar w:fldCharType="separate"/>
        </w:r>
        <w:r>
          <w:t>51</w:t>
        </w:r>
        <w:r>
          <w:fldChar w:fldCharType="end"/>
        </w:r>
      </w:hyperlink>
    </w:p>
    <w:p>
      <w:pPr>
        <w:pStyle w:val="TOC1"/>
        <w:tabs>
          <w:tab w:val="right" w:leader="dot" w:pos="8306"/>
        </w:tabs>
      </w:pPr>
      <w:hyperlink w:anchor="_Toc24298" w:history="1">
        <w:r>
          <w:rPr>
            <w:rFonts w:ascii="仿宋" w:eastAsia="仿宋" w:hAnsi="仿宋" w:cs="仿宋" w:hint="eastAsia"/>
            <w:lang w:eastAsia="zh-CN"/>
          </w:rPr>
          <w:t>十二、吸尘器项目计划安排</w:t>
        </w:r>
        <w:r>
          <w:tab/>
        </w:r>
        <w:r>
          <w:fldChar w:fldCharType="begin"/>
        </w:r>
        <w:r>
          <w:instrText xml:space="preserve"> PAGEREF _Toc24298 \h </w:instrText>
        </w:r>
        <w:r>
          <w:fldChar w:fldCharType="separate"/>
        </w:r>
        <w:r>
          <w:t>52</w:t>
        </w:r>
        <w:r>
          <w:fldChar w:fldCharType="end"/>
        </w:r>
      </w:hyperlink>
    </w:p>
    <w:p>
      <w:pPr>
        <w:pStyle w:val="TOC2"/>
        <w:tabs>
          <w:tab w:val="right" w:leader="dot" w:pos="8306"/>
        </w:tabs>
      </w:pPr>
      <w:hyperlink w:anchor="_Toc18880" w:history="1">
        <w:r>
          <w:rPr>
            <w:rFonts w:ascii="仿宋" w:eastAsia="仿宋" w:hAnsi="仿宋" w:cs="仿宋" w:hint="eastAsia"/>
            <w:lang w:eastAsia="zh-CN"/>
          </w:rPr>
          <w:t>(一)、建设周期</w:t>
        </w:r>
        <w:r>
          <w:tab/>
        </w:r>
        <w:r>
          <w:fldChar w:fldCharType="begin"/>
        </w:r>
        <w:r>
          <w:instrText xml:space="preserve"> PAGEREF _Toc18880 \h </w:instrText>
        </w:r>
        <w:r>
          <w:fldChar w:fldCharType="separate"/>
        </w:r>
        <w:r>
          <w:t>52</w:t>
        </w:r>
        <w:r>
          <w:fldChar w:fldCharType="end"/>
        </w:r>
      </w:hyperlink>
    </w:p>
    <w:p>
      <w:pPr>
        <w:pStyle w:val="TOC2"/>
        <w:tabs>
          <w:tab w:val="right" w:leader="dot" w:pos="8306"/>
        </w:tabs>
      </w:pPr>
      <w:hyperlink w:anchor="_Toc7548" w:history="1">
        <w:r>
          <w:rPr>
            <w:rFonts w:ascii="仿宋" w:eastAsia="仿宋" w:hAnsi="仿宋" w:cs="仿宋" w:hint="eastAsia"/>
            <w:lang w:eastAsia="zh-CN"/>
          </w:rPr>
          <w:t>(二)、建设进度</w:t>
        </w:r>
        <w:r>
          <w:tab/>
        </w:r>
        <w:r>
          <w:fldChar w:fldCharType="begin"/>
        </w:r>
        <w:r>
          <w:instrText xml:space="preserve"> PAGEREF _Toc7548 \h </w:instrText>
        </w:r>
        <w:r>
          <w:fldChar w:fldCharType="separate"/>
        </w:r>
        <w:r>
          <w:t>52</w:t>
        </w:r>
        <w:r>
          <w:fldChar w:fldCharType="end"/>
        </w:r>
      </w:hyperlink>
    </w:p>
    <w:p>
      <w:pPr>
        <w:pStyle w:val="TOC2"/>
        <w:tabs>
          <w:tab w:val="right" w:leader="dot" w:pos="8306"/>
        </w:tabs>
      </w:pPr>
      <w:hyperlink w:anchor="_Toc21248" w:history="1">
        <w:r>
          <w:rPr>
            <w:rFonts w:ascii="仿宋" w:eastAsia="仿宋" w:hAnsi="仿宋" w:cs="仿宋" w:hint="eastAsia"/>
            <w:lang w:eastAsia="zh-CN"/>
          </w:rPr>
          <w:t>(三)、进度安排注意事项</w:t>
        </w:r>
        <w:r>
          <w:tab/>
        </w:r>
        <w:r>
          <w:fldChar w:fldCharType="begin"/>
        </w:r>
        <w:r>
          <w:instrText xml:space="preserve"> PAGEREF _Toc21248 \h </w:instrText>
        </w:r>
        <w:r>
          <w:fldChar w:fldCharType="separate"/>
        </w:r>
        <w:r>
          <w:t>53</w:t>
        </w:r>
        <w:r>
          <w:fldChar w:fldCharType="end"/>
        </w:r>
      </w:hyperlink>
    </w:p>
    <w:p>
      <w:pPr>
        <w:pStyle w:val="TOC2"/>
        <w:tabs>
          <w:tab w:val="right" w:leader="dot" w:pos="8306"/>
        </w:tabs>
      </w:pPr>
      <w:hyperlink w:anchor="_Toc6134" w:history="1">
        <w:r>
          <w:rPr>
            <w:rFonts w:ascii="仿宋" w:eastAsia="仿宋" w:hAnsi="仿宋" w:cs="仿宋" w:hint="eastAsia"/>
            <w:lang w:eastAsia="zh-CN"/>
          </w:rPr>
          <w:t>(四)、人力资源配置</w:t>
        </w:r>
        <w:r>
          <w:tab/>
        </w:r>
        <w:r>
          <w:fldChar w:fldCharType="begin"/>
        </w:r>
        <w:r>
          <w:instrText xml:space="preserve"> PAGEREF _Toc6134 \h </w:instrText>
        </w:r>
        <w:r>
          <w:fldChar w:fldCharType="separate"/>
        </w:r>
        <w:r>
          <w:t>55</w:t>
        </w:r>
        <w:r>
          <w:fldChar w:fldCharType="end"/>
        </w:r>
      </w:hyperlink>
    </w:p>
    <w:p>
      <w:pPr>
        <w:pStyle w:val="TOC1"/>
        <w:tabs>
          <w:tab w:val="right" w:leader="dot" w:pos="8306"/>
        </w:tabs>
      </w:pPr>
      <w:hyperlink w:anchor="_Toc29058" w:history="1">
        <w:r>
          <w:rPr>
            <w:rFonts w:ascii="仿宋" w:eastAsia="仿宋" w:hAnsi="仿宋" w:cs="仿宋" w:hint="eastAsia"/>
            <w:lang w:eastAsia="zh-CN"/>
          </w:rPr>
          <w:t>十三、质量管理体系</w:t>
        </w:r>
        <w:r>
          <w:tab/>
        </w:r>
        <w:r>
          <w:fldChar w:fldCharType="begin"/>
        </w:r>
        <w:r>
          <w:instrText xml:space="preserve"> PAGEREF _Toc29058 \h </w:instrText>
        </w:r>
        <w:r>
          <w:fldChar w:fldCharType="separate"/>
        </w:r>
        <w:r>
          <w:t>56</w:t>
        </w:r>
        <w:r>
          <w:fldChar w:fldCharType="end"/>
        </w:r>
      </w:hyperlink>
    </w:p>
    <w:p>
      <w:pPr>
        <w:pStyle w:val="TOC2"/>
        <w:tabs>
          <w:tab w:val="right" w:leader="dot" w:pos="8306"/>
        </w:tabs>
      </w:pPr>
      <w:hyperlink w:anchor="_Toc8395" w:history="1">
        <w:r>
          <w:rPr>
            <w:rFonts w:ascii="仿宋" w:eastAsia="仿宋" w:hAnsi="仿宋" w:cs="仿宋" w:hint="eastAsia"/>
            <w:lang w:eastAsia="zh-CN"/>
          </w:rPr>
          <w:t>(一)、质量目标与方针</w:t>
        </w:r>
        <w:r>
          <w:tab/>
        </w:r>
        <w:r>
          <w:fldChar w:fldCharType="begin"/>
        </w:r>
        <w:r>
          <w:instrText xml:space="preserve"> PAGEREF _Toc8395 \h </w:instrText>
        </w:r>
        <w:r>
          <w:fldChar w:fldCharType="separate"/>
        </w:r>
        <w:r>
          <w:t>56</w:t>
        </w:r>
        <w:r>
          <w:fldChar w:fldCharType="end"/>
        </w:r>
      </w:hyperlink>
    </w:p>
    <w:p>
      <w:pPr>
        <w:pStyle w:val="TOC2"/>
        <w:tabs>
          <w:tab w:val="right" w:leader="dot" w:pos="8306"/>
        </w:tabs>
      </w:pPr>
      <w:hyperlink w:anchor="_Toc32663" w:history="1">
        <w:r>
          <w:rPr>
            <w:rFonts w:ascii="仿宋" w:eastAsia="仿宋" w:hAnsi="仿宋" w:cs="仿宋" w:hint="eastAsia"/>
            <w:lang w:eastAsia="zh-CN"/>
          </w:rPr>
          <w:t>(二)、质量管理责任</w:t>
        </w:r>
        <w:r>
          <w:tab/>
        </w:r>
        <w:r>
          <w:fldChar w:fldCharType="begin"/>
        </w:r>
        <w:r>
          <w:instrText xml:space="preserve"> PAGEREF _Toc32663 \h </w:instrText>
        </w:r>
        <w:r>
          <w:fldChar w:fldCharType="separate"/>
        </w:r>
        <w:r>
          <w:t>57</w:t>
        </w:r>
        <w:r>
          <w:fldChar w:fldCharType="end"/>
        </w:r>
      </w:hyperlink>
    </w:p>
    <w:p>
      <w:pPr>
        <w:pStyle w:val="TOC2"/>
        <w:tabs>
          <w:tab w:val="right" w:leader="dot" w:pos="8306"/>
        </w:tabs>
      </w:pPr>
      <w:hyperlink w:anchor="_Toc31723" w:history="1">
        <w:r>
          <w:rPr>
            <w:rFonts w:ascii="仿宋" w:eastAsia="仿宋" w:hAnsi="仿宋" w:cs="仿宋" w:hint="eastAsia"/>
            <w:lang w:eastAsia="zh-CN"/>
          </w:rPr>
          <w:t>(三)、质量管理体系文件</w:t>
        </w:r>
        <w:r>
          <w:tab/>
        </w:r>
        <w:r>
          <w:fldChar w:fldCharType="begin"/>
        </w:r>
        <w:r>
          <w:instrText xml:space="preserve"> PAGEREF _Toc31723 \h </w:instrText>
        </w:r>
        <w:r>
          <w:fldChar w:fldCharType="separate"/>
        </w:r>
        <w:r>
          <w:t>58</w:t>
        </w:r>
        <w:r>
          <w:fldChar w:fldCharType="end"/>
        </w:r>
      </w:hyperlink>
    </w:p>
    <w:p>
      <w:pPr>
        <w:pStyle w:val="TOC2"/>
        <w:tabs>
          <w:tab w:val="right" w:leader="dot" w:pos="8306"/>
        </w:tabs>
      </w:pPr>
      <w:hyperlink w:anchor="_Toc24758" w:history="1">
        <w:r>
          <w:rPr>
            <w:rFonts w:ascii="仿宋" w:eastAsia="仿宋" w:hAnsi="仿宋" w:cs="仿宋" w:hint="eastAsia"/>
            <w:lang w:eastAsia="zh-CN"/>
          </w:rPr>
          <w:t>(四)、质量培训与教育</w:t>
        </w:r>
        <w:r>
          <w:tab/>
        </w:r>
        <w:r>
          <w:fldChar w:fldCharType="begin"/>
        </w:r>
        <w:r>
          <w:instrText xml:space="preserve"> PAGEREF _Toc24758 \h </w:instrText>
        </w:r>
        <w:r>
          <w:fldChar w:fldCharType="separate"/>
        </w:r>
        <w:r>
          <w:t>60</w:t>
        </w:r>
        <w:r>
          <w:fldChar w:fldCharType="end"/>
        </w:r>
      </w:hyperlink>
    </w:p>
    <w:p>
      <w:pPr>
        <w:pStyle w:val="TOC2"/>
        <w:tabs>
          <w:tab w:val="right" w:leader="dot" w:pos="8306"/>
        </w:tabs>
      </w:pPr>
      <w:hyperlink w:anchor="_Toc31025" w:history="1">
        <w:r>
          <w:rPr>
            <w:rFonts w:ascii="仿宋" w:eastAsia="仿宋" w:hAnsi="仿宋" w:cs="仿宋" w:hint="eastAsia"/>
            <w:lang w:eastAsia="zh-CN"/>
          </w:rPr>
          <w:t>(五)、质量审核与评价</w:t>
        </w:r>
        <w:r>
          <w:tab/>
        </w:r>
        <w:r>
          <w:fldChar w:fldCharType="begin"/>
        </w:r>
        <w:r>
          <w:instrText xml:space="preserve"> PAGEREF _Toc31025 \h </w:instrText>
        </w:r>
        <w:r>
          <w:fldChar w:fldCharType="separate"/>
        </w:r>
        <w:r>
          <w:t>61</w:t>
        </w:r>
        <w:r>
          <w:fldChar w:fldCharType="end"/>
        </w:r>
      </w:hyperlink>
    </w:p>
    <w:p>
      <w:pPr>
        <w:pStyle w:val="TOC2"/>
        <w:tabs>
          <w:tab w:val="right" w:leader="dot" w:pos="8306"/>
        </w:tabs>
      </w:pPr>
      <w:hyperlink w:anchor="_Toc7841" w:history="1">
        <w:r>
          <w:rPr>
            <w:rFonts w:ascii="仿宋" w:eastAsia="仿宋" w:hAnsi="仿宋" w:cs="仿宋" w:hint="eastAsia"/>
            <w:lang w:eastAsia="zh-CN"/>
          </w:rPr>
          <w:t>(六)、不符合与纠正措施</w:t>
        </w:r>
        <w:r>
          <w:tab/>
        </w:r>
        <w:r>
          <w:fldChar w:fldCharType="begin"/>
        </w:r>
        <w:r>
          <w:instrText xml:space="preserve"> PAGEREF _Toc7841 \h </w:instrText>
        </w:r>
        <w:r>
          <w:fldChar w:fldCharType="separate"/>
        </w:r>
        <w:r>
          <w:t>62</w:t>
        </w:r>
        <w:r>
          <w:fldChar w:fldCharType="end"/>
        </w:r>
      </w:hyperlink>
    </w:p>
    <w:p>
      <w:pPr>
        <w:pStyle w:val="TOC1"/>
        <w:tabs>
          <w:tab w:val="right" w:leader="dot" w:pos="8306"/>
        </w:tabs>
      </w:pPr>
      <w:hyperlink w:anchor="_Toc22363" w:history="1">
        <w:r>
          <w:rPr>
            <w:rFonts w:ascii="仿宋" w:eastAsia="仿宋" w:hAnsi="仿宋" w:cs="仿宋" w:hint="eastAsia"/>
            <w:lang w:eastAsia="zh-CN"/>
          </w:rPr>
          <w:t>十四、利益相关者分析与沟通计划</w:t>
        </w:r>
        <w:r>
          <w:tab/>
        </w:r>
        <w:r>
          <w:fldChar w:fldCharType="begin"/>
        </w:r>
        <w:r>
          <w:instrText xml:space="preserve"> PAGEREF _Toc22363 \h </w:instrText>
        </w:r>
        <w:r>
          <w:fldChar w:fldCharType="separate"/>
        </w:r>
        <w:r>
          <w:t>64</w:t>
        </w:r>
        <w:r>
          <w:fldChar w:fldCharType="end"/>
        </w:r>
      </w:hyperlink>
    </w:p>
    <w:p>
      <w:pPr>
        <w:pStyle w:val="TOC2"/>
        <w:tabs>
          <w:tab w:val="right" w:leader="dot" w:pos="8306"/>
        </w:tabs>
      </w:pPr>
      <w:hyperlink w:anchor="_Toc4349" w:history="1">
        <w:r>
          <w:rPr>
            <w:rFonts w:ascii="仿宋" w:eastAsia="仿宋" w:hAnsi="仿宋" w:cs="仿宋" w:hint="eastAsia"/>
            <w:lang w:eastAsia="zh-CN"/>
          </w:rPr>
          <w:t>(一)、利益相关者分析</w:t>
        </w:r>
        <w:r>
          <w:tab/>
        </w:r>
        <w:r>
          <w:fldChar w:fldCharType="begin"/>
        </w:r>
        <w:r>
          <w:instrText xml:space="preserve"> PAGEREF _Toc4349 \h </w:instrText>
        </w:r>
        <w:r>
          <w:fldChar w:fldCharType="separate"/>
        </w:r>
        <w:r>
          <w:t>64</w:t>
        </w:r>
        <w:r>
          <w:fldChar w:fldCharType="end"/>
        </w:r>
      </w:hyperlink>
    </w:p>
    <w:p>
      <w:pPr>
        <w:pStyle w:val="TOC2"/>
        <w:tabs>
          <w:tab w:val="right" w:leader="dot" w:pos="8306"/>
        </w:tabs>
      </w:pPr>
      <w:hyperlink w:anchor="_Toc23514" w:history="1">
        <w:r>
          <w:rPr>
            <w:rFonts w:ascii="仿宋" w:eastAsia="仿宋" w:hAnsi="仿宋" w:cs="仿宋" w:hint="eastAsia"/>
            <w:lang w:eastAsia="zh-CN"/>
          </w:rPr>
          <w:t>(二)、沟通计划</w:t>
        </w:r>
        <w:r>
          <w:tab/>
        </w:r>
        <w:r>
          <w:fldChar w:fldCharType="begin"/>
        </w:r>
        <w:r>
          <w:instrText xml:space="preserve"> PAGEREF _Toc23514 \h </w:instrText>
        </w:r>
        <w:r>
          <w:fldChar w:fldCharType="separate"/>
        </w:r>
        <w:r>
          <w:t>65</w:t>
        </w:r>
        <w:r>
          <w:fldChar w:fldCharType="end"/>
        </w:r>
      </w:hyperlink>
    </w:p>
    <w:p>
      <w:pPr>
        <w:pStyle w:val="TOC1"/>
        <w:tabs>
          <w:tab w:val="right" w:leader="dot" w:pos="8306"/>
        </w:tabs>
      </w:pPr>
      <w:hyperlink w:anchor="_Toc27242" w:history="1">
        <w:r>
          <w:rPr>
            <w:rFonts w:ascii="仿宋" w:eastAsia="仿宋" w:hAnsi="仿宋" w:cs="仿宋" w:hint="eastAsia"/>
            <w:lang w:eastAsia="zh-CN"/>
          </w:rPr>
          <w:t>十五、吸尘器项目治理与监督</w:t>
        </w:r>
        <w:r>
          <w:tab/>
        </w:r>
        <w:r>
          <w:fldChar w:fldCharType="begin"/>
        </w:r>
        <w:r>
          <w:instrText xml:space="preserve"> PAGEREF _Toc27242 \h </w:instrText>
        </w:r>
        <w:r>
          <w:fldChar w:fldCharType="separate"/>
        </w:r>
        <w:r>
          <w:t>66</w:t>
        </w:r>
        <w:r>
          <w:fldChar w:fldCharType="end"/>
        </w:r>
      </w:hyperlink>
    </w:p>
    <w:p>
      <w:pPr>
        <w:pStyle w:val="TOC2"/>
        <w:tabs>
          <w:tab w:val="right" w:leader="dot" w:pos="8306"/>
        </w:tabs>
      </w:pPr>
      <w:hyperlink w:anchor="_Toc11762" w:history="1">
        <w:r>
          <w:rPr>
            <w:rFonts w:ascii="仿宋" w:eastAsia="仿宋" w:hAnsi="仿宋" w:cs="仿宋" w:hint="eastAsia"/>
            <w:lang w:eastAsia="zh-CN"/>
          </w:rPr>
          <w:t>(一)、吸尘器项目治理结构</w:t>
        </w:r>
        <w:r>
          <w:tab/>
        </w:r>
        <w:r>
          <w:fldChar w:fldCharType="begin"/>
        </w:r>
        <w:r>
          <w:instrText xml:space="preserve"> PAGEREF _Toc11762 \h </w:instrText>
        </w:r>
        <w:r>
          <w:fldChar w:fldCharType="separate"/>
        </w:r>
        <w:r>
          <w:t>66</w:t>
        </w:r>
        <w:r>
          <w:fldChar w:fldCharType="end"/>
        </w:r>
      </w:hyperlink>
    </w:p>
    <w:p>
      <w:pPr>
        <w:pStyle w:val="TOC2"/>
        <w:tabs>
          <w:tab w:val="right" w:leader="dot" w:pos="8306"/>
        </w:tabs>
      </w:pPr>
      <w:hyperlink w:anchor="_Toc8094" w:history="1">
        <w:r>
          <w:rPr>
            <w:rFonts w:ascii="仿宋" w:eastAsia="仿宋" w:hAnsi="仿宋" w:cs="仿宋" w:hint="eastAsia"/>
            <w:lang w:eastAsia="zh-CN"/>
          </w:rPr>
          <w:t>(二)、监督与审计</w:t>
        </w:r>
        <w:r>
          <w:tab/>
        </w:r>
        <w:r>
          <w:fldChar w:fldCharType="begin"/>
        </w:r>
        <w:r>
          <w:instrText xml:space="preserve"> PAGEREF _Toc8094 \h </w:instrText>
        </w:r>
        <w:r>
          <w:fldChar w:fldCharType="separate"/>
        </w:r>
        <w:r>
          <w:t>67</w:t>
        </w:r>
        <w:r>
          <w:fldChar w:fldCharType="end"/>
        </w:r>
      </w:hyperlink>
    </w:p>
    <w:p>
      <w:pPr>
        <w:pStyle w:val="TOC1"/>
        <w:tabs>
          <w:tab w:val="right" w:leader="dot" w:pos="8306"/>
        </w:tabs>
      </w:pPr>
      <w:hyperlink w:anchor="_Toc14338" w:history="1">
        <w:r>
          <w:rPr>
            <w:rFonts w:ascii="仿宋" w:eastAsia="仿宋" w:hAnsi="仿宋" w:cs="仿宋" w:hint="eastAsia"/>
            <w:lang w:eastAsia="zh-CN"/>
          </w:rPr>
          <w:t>十六、风险识别与分类</w:t>
        </w:r>
        <w:r>
          <w:tab/>
        </w:r>
        <w:r>
          <w:fldChar w:fldCharType="begin"/>
        </w:r>
        <w:r>
          <w:instrText xml:space="preserve"> PAGEREF _Toc14338 \h </w:instrText>
        </w:r>
        <w:r>
          <w:fldChar w:fldCharType="separate"/>
        </w:r>
        <w:r>
          <w:t>69</w:t>
        </w:r>
        <w:r>
          <w:fldChar w:fldCharType="end"/>
        </w:r>
      </w:hyperlink>
    </w:p>
    <w:p>
      <w:pPr>
        <w:pStyle w:val="TOC2"/>
        <w:tabs>
          <w:tab w:val="right" w:leader="dot" w:pos="8306"/>
        </w:tabs>
      </w:pPr>
      <w:hyperlink w:anchor="_Toc13" w:history="1">
        <w:r>
          <w:rPr>
            <w:rFonts w:ascii="仿宋" w:eastAsia="仿宋" w:hAnsi="仿宋" w:cs="仿宋" w:hint="eastAsia"/>
            <w:lang w:eastAsia="zh-CN"/>
          </w:rPr>
          <w:t>(一)、风险识别</w:t>
        </w:r>
        <w:r>
          <w:tab/>
        </w:r>
        <w:r>
          <w:fldChar w:fldCharType="begin"/>
        </w:r>
        <w:r>
          <w:instrText xml:space="preserve"> PAGEREF _Toc13 \h </w:instrText>
        </w:r>
        <w:r>
          <w:fldChar w:fldCharType="separate"/>
        </w:r>
        <w:r>
          <w:t>69</w:t>
        </w:r>
        <w:r>
          <w:fldChar w:fldCharType="end"/>
        </w:r>
      </w:hyperlink>
    </w:p>
    <w:p>
      <w:pPr>
        <w:pStyle w:val="TOC2"/>
        <w:tabs>
          <w:tab w:val="right" w:leader="dot" w:pos="8306"/>
        </w:tabs>
      </w:pPr>
      <w:hyperlink w:anchor="_Toc10225" w:history="1">
        <w:r>
          <w:rPr>
            <w:rFonts w:ascii="仿宋" w:eastAsia="仿宋" w:hAnsi="仿宋" w:cs="仿宋" w:hint="eastAsia"/>
            <w:lang w:eastAsia="zh-CN"/>
          </w:rPr>
          <w:t>(二)、风险分类</w:t>
        </w:r>
        <w:r>
          <w:tab/>
        </w:r>
        <w:r>
          <w:fldChar w:fldCharType="begin"/>
        </w:r>
        <w:r>
          <w:instrText xml:space="preserve"> PAGEREF _Toc10225 \h </w:instrText>
        </w:r>
        <w:r>
          <w:fldChar w:fldCharType="separate"/>
        </w:r>
        <w:r>
          <w:t>70</w:t>
        </w:r>
        <w:r>
          <w:fldChar w:fldCharType="end"/>
        </w:r>
      </w:hyperlink>
    </w:p>
    <w:p>
      <w:pPr>
        <w:pStyle w:val="TOC1"/>
        <w:tabs>
          <w:tab w:val="right" w:leader="dot" w:pos="8306"/>
        </w:tabs>
      </w:pPr>
      <w:hyperlink w:anchor="_Toc21800" w:history="1">
        <w:r>
          <w:rPr>
            <w:rFonts w:ascii="仿宋" w:eastAsia="仿宋" w:hAnsi="仿宋" w:cs="仿宋" w:hint="eastAsia"/>
            <w:lang w:eastAsia="zh-CN"/>
          </w:rPr>
          <w:t>十七、吸尘器项目变更管理</w:t>
        </w:r>
        <w:r>
          <w:tab/>
        </w:r>
        <w:r>
          <w:fldChar w:fldCharType="begin"/>
        </w:r>
        <w:r>
          <w:instrText xml:space="preserve"> PAGEREF _Toc21800 \h </w:instrText>
        </w:r>
        <w:r>
          <w:fldChar w:fldCharType="separate"/>
        </w:r>
        <w:r>
          <w:t>72</w:t>
        </w:r>
        <w:r>
          <w:fldChar w:fldCharType="end"/>
        </w:r>
      </w:hyperlink>
    </w:p>
    <w:p>
      <w:pPr>
        <w:pStyle w:val="TOC2"/>
        <w:tabs>
          <w:tab w:val="right" w:leader="dot" w:pos="8306"/>
        </w:tabs>
      </w:pPr>
      <w:hyperlink w:anchor="_Toc12300" w:history="1">
        <w:r>
          <w:rPr>
            <w:rFonts w:ascii="仿宋" w:eastAsia="仿宋" w:hAnsi="仿宋" w:cs="仿宋" w:hint="eastAsia"/>
            <w:lang w:eastAsia="zh-CN"/>
          </w:rPr>
          <w:t>(一)、变更申请与评估</w:t>
        </w:r>
        <w:r>
          <w:tab/>
        </w:r>
        <w:r>
          <w:fldChar w:fldCharType="begin"/>
        </w:r>
        <w:r>
          <w:instrText xml:space="preserve"> PAGEREF _Toc12300 \h </w:instrText>
        </w:r>
        <w:r>
          <w:fldChar w:fldCharType="separate"/>
        </w:r>
        <w:r>
          <w:t>72</w:t>
        </w:r>
        <w:r>
          <w:fldChar w:fldCharType="end"/>
        </w:r>
      </w:hyperlink>
    </w:p>
    <w:p>
      <w:pPr>
        <w:pStyle w:val="TOC2"/>
        <w:tabs>
          <w:tab w:val="right" w:leader="dot" w:pos="8306"/>
        </w:tabs>
      </w:pPr>
      <w:hyperlink w:anchor="_Toc17464" w:history="1">
        <w:r>
          <w:rPr>
            <w:rFonts w:ascii="仿宋" w:eastAsia="仿宋" w:hAnsi="仿宋" w:cs="仿宋" w:hint="eastAsia"/>
            <w:lang w:eastAsia="zh-CN"/>
          </w:rPr>
          <w:t>(二)、变更实施与控制</w:t>
        </w:r>
        <w:r>
          <w:tab/>
        </w:r>
        <w:r>
          <w:fldChar w:fldCharType="begin"/>
        </w:r>
        <w:r>
          <w:instrText xml:space="preserve"> PAGEREF _Toc17464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04"/>
      <w:r>
        <w:rPr>
          <w:rFonts w:ascii="仿宋" w:eastAsia="仿宋" w:hAnsi="仿宋" w:cs="仿宋" w:hint="eastAsia"/>
          <w:sz w:val="28"/>
          <w:lang w:eastAsia="zh-CN"/>
        </w:rPr>
        <w:t>一、吸尘器项目危机管理</w:t>
      </w:r>
      <w:bookmarkEnd w:id="2"/>
    </w:p>
    <w:p>
      <w:pPr>
        <w:pStyle w:val="Heading2"/>
        <w:rPr>
          <w:rFonts w:ascii="仿宋" w:eastAsia="仿宋" w:hAnsi="仿宋" w:cs="仿宋" w:hint="eastAsia"/>
          <w:lang w:eastAsia="zh-CN"/>
        </w:rPr>
      </w:pPr>
      <w:bookmarkStart w:id="3" w:name="_Toc52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危机管理中，危机预警与识别是确保吸尘器项目稳健运行的核心步骤。通过建立全面的监测机制，吸尘器项目团队旨在及时发现和理解潜在的风险和危机因素，以便采取及时的预防和应对措施，确保吸尘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首先，通过深入的风险评估，吸尘器项目团队全面分析了整个吸尘器项目和各个阶段可能存在的威胁。这包括准确评估每个潜在风险的发生概率和可能影响的程度，为后续危机预警提供了有力支持。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吸尘器项目团队着重于明确定义吸尘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吸尘器项目进展的持续监控，团队能够及时发现潜在问题并作出迅速反应。吸尘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在这一阶段，团队的专业素养和反应速度将发挥至关重要的作用，以确保潜在危机能够在初期得到有效的处理，最大程度地减轻负面影响。通过危机预警与识别，吸尘器项目得以更有序、可控地推进。</w:t>
      </w:r>
    </w:p>
    <w:p>
      <w:pPr>
        <w:pStyle w:val="Heading2"/>
        <w:ind w:firstLine="560" w:firstLineChars="200"/>
        <w:rPr>
          <w:rFonts w:ascii="仿宋" w:eastAsia="仿宋" w:hAnsi="仿宋" w:cs="仿宋" w:hint="eastAsia"/>
          <w:sz w:val="28"/>
          <w:lang w:eastAsia="zh-CN"/>
        </w:rPr>
      </w:pPr>
      <w:bookmarkStart w:id="4" w:name="_Toc136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在危机发生时，吸尘器项目团队立即行动，成立了应急小组。该小组的任务是迅速制定并实施紧急应对措施，以最小化潜在损失。以下是采取的主要措施：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暂停吸尘器项目进度：为遏制危机蔓延，吸尘器项目暂时停止进行，以便全面评估当前状况。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资源重新分配：重新评估吸尘器项目资源的分配，确保最大限度地减小损失。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实时沟通：与关键利益相关者建立实时沟通机制，向他们传递吸尘器项目危机的实际状况，保障吸尘器项目核心利益。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在紧急应对的同时，吸尘器项目团队强调了团队协作和有效沟通的重要性。以下是团队协作的关键举措：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信息共享机制：建立了信息共享平台，确保团队成员能够及时获取吸尘器项目危机的实时信息。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领导者沟通：吸尘器项目领导者通过定期会议和即时沟通工具，指导团队应对危机，保持团队稳定运行。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随着危机得到初步控制，吸尘器项目团队转向制定恢复计划，以确保吸尘器项目能够从中迅速恢复。主要恢复计划包括：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修复受损的进度计划：重新评估吸尘器项目进度，制定修复计划，确保吸尘器项目尽快回归正常进程。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重新调整资源分配：优化资源分配，确保吸尘器项目在有限资源下高效运转。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风险管理机制加强：对吸尘器项目风险进行全面评估，制定更强化的风险管理策略，以预防未来可能的危机。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088"/>
      <w:r>
        <w:rPr>
          <w:rFonts w:ascii="仿宋" w:eastAsia="仿宋" w:hAnsi="仿宋" w:cs="仿宋" w:hint="eastAsia"/>
          <w:sz w:val="28"/>
          <w:lang w:eastAsia="zh-CN"/>
        </w:rPr>
        <w:t>二、吸尘器项目可持续发展</w:t>
      </w:r>
      <w:bookmarkEnd w:id="5"/>
    </w:p>
    <w:p>
      <w:pPr>
        <w:pStyle w:val="Heading2"/>
        <w:rPr>
          <w:rFonts w:ascii="仿宋" w:eastAsia="仿宋" w:hAnsi="仿宋" w:cs="仿宋" w:hint="eastAsia"/>
          <w:lang w:eastAsia="zh-CN"/>
        </w:rPr>
      </w:pPr>
      <w:bookmarkStart w:id="6" w:name="_Toc3089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中，吸尘器项目团队着眼于未来，明确了可持续发展的战略方向。制定的具体可持续发展目标包括降低资源使用、采用环保技术、最大化社会效益等。这一步骤不仅有助于吸尘器项目在环保和社会责任方面达到最高标准，也为未来提供了明确的指引，确保吸尘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可持续实践的融入吸尘器项目管理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吸尘器项目管理周期。从吸尘器项目规划开始，吸尘器项目团队就考虑了环境和社会的因素。在执行阶段，吸尘器项目团队积极推动绿色技术的应用，优化资源利用。此外，关注员工的社会责任，通过培训和沟通活动提高员工对可持续发展的认知，使他们能够在日常工作中践行可持续实践。这些举措不仅为吸尘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46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扎根于吸尘器项目的可持续发展理念，我们深信环保与社会责任是吸尘器项目成功的关键支柱。在吸尘器项目的每一步，我们都致力于通过创新和实践，履行对环境和社会的坚定责任。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团队通过引入先进的环保技术、建立高效的废物处理系统以及推动能源节约措施，积极履行环保责任。定期的环保监测和评估确保吸尘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不仅致力于自身可持续发展，还注重对社会的回馈。通过支持社区吸尘器项目、参与慈善事业、提供培训机会等方式，吸尘器项目积极履行社会责任。与当地社区建立积极互动，关注员工的工作与生活平衡，以及员工的身心健康，是吸尘器项目在社会责任层面的关键举措。这样的实践不仅增强了吸尘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93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30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技术管理特点体现在其创新导向。通过引入最先进的技术趋势和解决方案，吸尘器项目致力于提升科技含量、提高质量和效率水平。这意味着我们将采用最新的工具和方法，确保吸尘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吸尘器项目技术管理的显著特征。通过整合不同领域的技术资源，我们实现了跨学科的协同工作。这有助于优化技术架构，提高整体效能。此外，整合性策略还促进了不同技术团队之间的紧密沟通和高效合作，确保吸尘器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吸尘器项目所采用的技术。通过不断优化技术方案，吸尘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吸尘器项目团队将在吸尘器项目初期识别可能的技术风险，并采取相应的预防和应对措施。通过建立健全的风险评估机制，吸尘器项目能够在实施过程中及时发现并解决潜在的技术问题，保障吸尘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通过这些独特的技术管理特点，我们确信在吸尘器项目中，技术将成为吸尘器项目成功的有力支持。这一深度剖析揭示了技术管理在吸尘器项目实施中的关键作用，为吸尘器项目的技术基础奠定了坚实的基础。</w:t>
      </w:r>
    </w:p>
    <w:p>
      <w:pPr>
        <w:pStyle w:val="Heading2"/>
        <w:ind w:firstLine="560" w:firstLineChars="200"/>
        <w:rPr>
          <w:rFonts w:ascii="仿宋" w:eastAsia="仿宋" w:hAnsi="仿宋" w:cs="仿宋" w:hint="eastAsia"/>
          <w:sz w:val="28"/>
          <w:lang w:eastAsia="zh-CN"/>
        </w:rPr>
      </w:pPr>
      <w:bookmarkStart w:id="10" w:name="_Toc6910"/>
      <w:r>
        <w:rPr>
          <w:rFonts w:ascii="仿宋" w:eastAsia="仿宋" w:hAnsi="仿宋" w:cs="仿宋" w:hint="eastAsia"/>
          <w:sz w:val="28"/>
          <w:lang w:eastAsia="zh-CN"/>
        </w:rPr>
        <w:t>(二)、吸尘器项目工艺技术设计方案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吸尘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吸尘器项目将严格按照相关行业规范要求进行组织。通过有效控制产品质量，吸尘器项目将致力于为顾客提供优质的吸尘器项目产品和良好的服务。这体现了吸尘器项目对于生产活动合规性和质量标准的高度重视，为吸尘器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吸尘器项目注重生态效益和清洁生产原则。吸尘器项目建设将紧密结合地方特色经济发展，与社会经济发展规划和区域环境保护规划方案相协调一致。通过与当地区域自然生态系统的结合，吸尘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吸尘器项目产品具有多样化的客户需求和个性化的特点。因此，吸尘器项目产品规格品种多样，且单批生产数量较小。为满足这一特点，吸尘器项目承办单位将建设先进的柔性制造生产线。通过广泛应用柔性制造技术，吸尘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吸尘器项目采用的技术具有较高的技术含量和自动化水平，处于国内先进水平。这一技术选用不仅体现了对生产效率、质量和环境友好性的高标准要求，同时为吸尘器项目的可持续发展奠定了坚实的基础。</w:t>
      </w:r>
    </w:p>
    <w:p>
      <w:pPr>
        <w:pStyle w:val="Heading2"/>
        <w:ind w:firstLine="560" w:firstLineChars="200"/>
        <w:rPr>
          <w:rFonts w:ascii="仿宋" w:eastAsia="仿宋" w:hAnsi="仿宋" w:cs="仿宋" w:hint="eastAsia"/>
          <w:sz w:val="28"/>
          <w:lang w:eastAsia="zh-CN"/>
        </w:rPr>
      </w:pPr>
      <w:bookmarkStart w:id="11" w:name="_Toc1023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为确保吸尘器项目的高效生产和技术实施，我们制定了一套精心设计的设备选型方案，以满足吸尘器项目生产、质量和环保的要求。该方案的主要特点如下：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吸尘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针对吸尘器项目产品的多样性和小批量生产的特点，我们将建设柔性制造生产线。通过在设备选型中考虑柔性制造技术，可以灵活应对不同产品规格和生产需求，实现生产线的高度灵活性和适应性。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477"/>
      <w:r>
        <w:rPr>
          <w:rFonts w:ascii="仿宋" w:eastAsia="仿宋" w:hAnsi="仿宋" w:cs="仿宋" w:hint="eastAsia"/>
          <w:sz w:val="28"/>
          <w:lang w:eastAsia="zh-CN"/>
        </w:rPr>
        <w:t>四、吸尘器项目土建工程</w:t>
      </w:r>
      <w:bookmarkEnd w:id="12"/>
    </w:p>
    <w:p>
      <w:pPr>
        <w:pStyle w:val="Heading2"/>
        <w:rPr>
          <w:rFonts w:ascii="仿宋" w:eastAsia="仿宋" w:hAnsi="仿宋" w:cs="仿宋" w:hint="eastAsia"/>
          <w:lang w:eastAsia="zh-CN"/>
        </w:rPr>
      </w:pPr>
      <w:bookmarkStart w:id="13" w:name="_Toc146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在吸尘器项目的建筑工程设计中，我们将秉承一系列重要的设计原则，以确保吸尘器项目建筑在功能、美观、可持续性等方面达到最佳效果。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首要原则是确保建筑的功能性得到最大化的发挥。我们将充分理解吸尘器项目的实际需求，合理布局各个功能区域，保证建筑在满足业务需求的同时，提供高效的工作环境。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在建筑设计中，我们将综合考虑建设和运营成本。通过精细的经济效益分析，确保设计方案在高效利用资源的同时，对吸尘器项目的长期盈利能力有积极的贡献。</w:t>
      </w:r>
    </w:p>
    <w:p>
      <w:pPr>
        <w:pStyle w:val="Heading2"/>
        <w:ind w:firstLine="560" w:firstLineChars="200"/>
        <w:rPr>
          <w:rFonts w:ascii="仿宋" w:eastAsia="仿宋" w:hAnsi="仿宋" w:cs="仿宋" w:hint="eastAsia"/>
          <w:sz w:val="28"/>
          <w:lang w:eastAsia="zh-CN"/>
        </w:rPr>
      </w:pPr>
      <w:bookmarkStart w:id="14" w:name="_Toc538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的土建工程设计中，我们将精准设定设计年限，结合吸尘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吸尘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25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吸尘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吸尘器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吸尘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35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本期工程吸尘器项目预计总建筑面积XXX平方米，其中：计容建筑面积XXX平方米，计划建筑工程投资XX万元，占吸尘器项目总投资的XX%。</w:t>
      </w:r>
    </w:p>
    <w:p>
      <w:pPr>
        <w:pStyle w:val="Heading1"/>
        <w:ind w:firstLine="560" w:firstLineChars="200"/>
        <w:rPr>
          <w:rFonts w:ascii="仿宋" w:eastAsia="仿宋" w:hAnsi="仿宋" w:cs="仿宋" w:hint="eastAsia"/>
          <w:sz w:val="28"/>
          <w:lang w:eastAsia="zh-CN"/>
        </w:rPr>
      </w:pPr>
      <w:bookmarkStart w:id="17" w:name="_Toc17281"/>
      <w:r>
        <w:rPr>
          <w:rFonts w:ascii="仿宋" w:eastAsia="仿宋" w:hAnsi="仿宋" w:cs="仿宋" w:hint="eastAsia"/>
          <w:sz w:val="28"/>
          <w:lang w:eastAsia="zh-CN"/>
        </w:rPr>
        <w:t>五、吸尘器项目概论</w:t>
      </w:r>
      <w:bookmarkEnd w:id="17"/>
    </w:p>
    <w:p>
      <w:pPr>
        <w:pStyle w:val="Heading2"/>
        <w:rPr>
          <w:rFonts w:ascii="仿宋" w:eastAsia="仿宋" w:hAnsi="仿宋" w:cs="仿宋" w:hint="eastAsia"/>
          <w:lang w:eastAsia="zh-CN"/>
        </w:rPr>
      </w:pPr>
      <w:bookmarkStart w:id="18" w:name="_Toc4158"/>
      <w:r>
        <w:rPr>
          <w:rFonts w:ascii="仿宋" w:eastAsia="仿宋" w:hAnsi="仿宋" w:cs="仿宋" w:hint="eastAsia"/>
          <w:lang w:eastAsia="zh-CN"/>
        </w:rPr>
        <w:t>(一)、吸尘器项目概况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起源追溯至对市场的深入洞察。市场的不断演变与变革为吸尘器项目提供了难得的机遇。当前市场存在的需求缺口和变革的大环境共同构成了吸尘器项目的背景。这个吸尘器项目旨在充分利用市场机遇，填补行业中尚未满足的需求，为客户提供全新的解决方案。市场的变革和需求的增长使得这个吸尘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吸尘器项目名称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正式命名为吸尘器。这个名称不仅仅是一个标识，更代表了吸尘器项目的核心理念和愿景。它蕴含着吸尘器项目所要解决问题的关键字，具有强烈的表达和辨识度，为吸尘器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吸尘器项目目标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核心目标是提供一种全新、高效的解决方案，满足客户日益增长的需求。吸尘器项目追求的不仅仅是满足市场需求，更是在市场中获得卓越的竞争优势。通过不断提升产品或服务的质量和创新水平，吸尘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吸尘器项目范围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全面涵盖了产品研发、制造、市场推广和售后服务，确保从产品设计到最终用户体验的全方位关注。这一全面的吸尘器项目范围是为了确保吸尘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吸尘器项目时间表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吸尘器项目计划在未来18个月内完成，包括研发、测试、市场试点和正式推出等不同阶段。这个时间表的合理设计是为了确保吸尘器项目各个阶段的顺利推进，以便按时交付高质量的成果。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吸尘器项目预算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吸尘器项目总预算估算为XX百万美元，主要分配在研发、市场推广、人员培训和运营等方面。这一充足的预算为吸尘器项目提供了充足的资源，确保吸尘器项目在各个方面都能取得优异的表现。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吸尘器项目风险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吸尘器项目可能面临的风险包括市场接受度低、技术难题、竞争激烈等。吸尘器项目团队已经制定了相应的风险应对计划，通过前瞻性的风险管理，确保吸尘器项目在面对不确定性时能够迅速做出应对。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吸尘器项目团队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吸尘器项目汇聚了一支经验丰富、多领域专业素养的核心团队，确保吸尘器项目在各个方面都能拥有高水平的执行力。团队的协同作战是吸尘器项目成功的关键因素之一。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吸尘器项目背景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吸尘器项目的背景根植于市场对更高效、创新产品的渴望，同时也受到科技发展对行业格局的深刻改变的影响。这为吸尘器项目提供了广阔的发展空间和市场需求。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吸尘器项目现状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截至目前，吸尘器项目已完成市场调研和技术验证，取得了初步的成功。这为吸尘器项目在未来的发展奠定了坚实的基础，为更远大的目标打下了坚实的基石。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232"/>
      <w:r>
        <w:rPr>
          <w:rFonts w:ascii="仿宋" w:eastAsia="仿宋" w:hAnsi="仿宋" w:cs="仿宋" w:hint="eastAsia"/>
          <w:sz w:val="28"/>
          <w:lang w:eastAsia="zh-CN"/>
        </w:rPr>
        <w:t>(二)、吸尘器项目目标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keyword》吸尘器项目首要业务目标是在市场中占据有利地位，实现产品/服务的成功推广和销售。通过不断提升产品质量、创新性，吸尘器项目追求成为行业中的领导者，赢得更多客户的青睐。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在科技迅速发展的时代，吸尘器项目着眼于技术创新。通过持续的研发和技术升级，吸尘器项目旨在推出更具创新性的产品或服务，以满足市场对新鲜、先进解决方案的需求。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为了建立可持续的客户关系，吸尘器项目设定了客户满意度目标。通过提供卓越的产品质量和优质的客户服务，吸尘器项目追求赢得客户的信任和忠诚度，确保他们的满意度达到行业领先水平。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https://d.book118.com/955232231101011044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800E59"/>
    <w:rsid w:val="0F800E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322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2024-01-20T04:36:00Z</dcterms:created>
  <dcterms:modified xsi:type="dcterms:W3CDTF">2024-01-20T04:36:43Z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22CF5BA6BE5649948C19E45083A7FAA9_11</vt:lpwstr>
  </property>
  <property fmtid="{D5CDD505-2E9C-101B-9397-08002B2CF9AE}" pid="3" name="KSOProductBuildVer">
    <vt:lpwstr>2052-12.1.0.16120</vt:lpwstr>
  </property>
</Properties>
</file>