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基金会项目规划设计纲要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2" w:history="1">
        <w:r>
          <w:rPr>
            <w:rFonts w:ascii="仿宋" w:eastAsia="仿宋" w:hAnsi="仿宋" w:cs="仿宋" w:hint="eastAsia"/>
            <w:lang w:eastAsia="zh-CN"/>
          </w:rPr>
          <w:t>概论</w:t>
        </w:r>
        <w:r>
          <w:tab/>
        </w:r>
        <w:r>
          <w:fldChar w:fldCharType="begin"/>
        </w:r>
        <w:r>
          <w:instrText xml:space="preserve"> PAGEREF _Toc3062 \h </w:instrText>
        </w:r>
        <w:r>
          <w:fldChar w:fldCharType="separate"/>
        </w:r>
        <w:r>
          <w:t>3</w:t>
        </w:r>
        <w:r>
          <w:fldChar w:fldCharType="end"/>
        </w:r>
      </w:hyperlink>
    </w:p>
    <w:p>
      <w:pPr>
        <w:pStyle w:val="TOC1"/>
        <w:tabs>
          <w:tab w:val="right" w:leader="dot" w:pos="8306"/>
        </w:tabs>
      </w:pPr>
      <w:hyperlink w:anchor="_Toc23816" w:history="1">
        <w:r>
          <w:rPr>
            <w:rFonts w:ascii="仿宋" w:eastAsia="仿宋" w:hAnsi="仿宋" w:cs="仿宋" w:hint="eastAsia"/>
            <w:lang w:eastAsia="zh-CN"/>
          </w:rPr>
          <w:t>一、基金会项目土建工程</w:t>
        </w:r>
        <w:r>
          <w:tab/>
        </w:r>
        <w:r>
          <w:fldChar w:fldCharType="begin"/>
        </w:r>
        <w:r>
          <w:instrText xml:space="preserve"> PAGEREF _Toc23816 \h </w:instrText>
        </w:r>
        <w:r>
          <w:fldChar w:fldCharType="separate"/>
        </w:r>
        <w:r>
          <w:t>3</w:t>
        </w:r>
        <w:r>
          <w:fldChar w:fldCharType="end"/>
        </w:r>
      </w:hyperlink>
    </w:p>
    <w:p>
      <w:pPr>
        <w:pStyle w:val="TOC2"/>
        <w:tabs>
          <w:tab w:val="right" w:leader="dot" w:pos="8306"/>
        </w:tabs>
      </w:pPr>
      <w:hyperlink w:anchor="_Toc25547" w:history="1">
        <w:r>
          <w:rPr>
            <w:rFonts w:ascii="仿宋" w:eastAsia="仿宋" w:hAnsi="仿宋" w:cs="仿宋" w:hint="eastAsia"/>
            <w:lang w:eastAsia="zh-CN"/>
          </w:rPr>
          <w:t>(一)、建筑工程设计原则</w:t>
        </w:r>
        <w:r>
          <w:tab/>
        </w:r>
        <w:r>
          <w:fldChar w:fldCharType="begin"/>
        </w:r>
        <w:r>
          <w:instrText xml:space="preserve"> PAGEREF _Toc25547 \h </w:instrText>
        </w:r>
        <w:r>
          <w:fldChar w:fldCharType="separate"/>
        </w:r>
        <w:r>
          <w:t>3</w:t>
        </w:r>
        <w:r>
          <w:fldChar w:fldCharType="end"/>
        </w:r>
      </w:hyperlink>
    </w:p>
    <w:p>
      <w:pPr>
        <w:pStyle w:val="TOC2"/>
        <w:tabs>
          <w:tab w:val="right" w:leader="dot" w:pos="8306"/>
        </w:tabs>
      </w:pPr>
      <w:hyperlink w:anchor="_Toc20811" w:history="1">
        <w:r>
          <w:rPr>
            <w:rFonts w:ascii="仿宋" w:eastAsia="仿宋" w:hAnsi="仿宋" w:cs="仿宋" w:hint="eastAsia"/>
            <w:lang w:eastAsia="zh-CN"/>
          </w:rPr>
          <w:t>(二)、土建工程设计年限及安全等级</w:t>
        </w:r>
        <w:r>
          <w:tab/>
        </w:r>
        <w:r>
          <w:fldChar w:fldCharType="begin"/>
        </w:r>
        <w:r>
          <w:instrText xml:space="preserve"> PAGEREF _Toc20811 \h </w:instrText>
        </w:r>
        <w:r>
          <w:fldChar w:fldCharType="separate"/>
        </w:r>
        <w:r>
          <w:t>4</w:t>
        </w:r>
        <w:r>
          <w:fldChar w:fldCharType="end"/>
        </w:r>
      </w:hyperlink>
    </w:p>
    <w:p>
      <w:pPr>
        <w:pStyle w:val="TOC2"/>
        <w:tabs>
          <w:tab w:val="right" w:leader="dot" w:pos="8306"/>
        </w:tabs>
      </w:pPr>
      <w:hyperlink w:anchor="_Toc29796" w:history="1">
        <w:r>
          <w:rPr>
            <w:rFonts w:ascii="仿宋" w:eastAsia="仿宋" w:hAnsi="仿宋" w:cs="仿宋" w:hint="eastAsia"/>
            <w:lang w:eastAsia="zh-CN"/>
          </w:rPr>
          <w:t>(三)、建筑工程设计总体要求</w:t>
        </w:r>
        <w:r>
          <w:tab/>
        </w:r>
        <w:r>
          <w:fldChar w:fldCharType="begin"/>
        </w:r>
        <w:r>
          <w:instrText xml:space="preserve"> PAGEREF _Toc29796 \h </w:instrText>
        </w:r>
        <w:r>
          <w:fldChar w:fldCharType="separate"/>
        </w:r>
        <w:r>
          <w:t>5</w:t>
        </w:r>
        <w:r>
          <w:fldChar w:fldCharType="end"/>
        </w:r>
      </w:hyperlink>
    </w:p>
    <w:p>
      <w:pPr>
        <w:pStyle w:val="TOC2"/>
        <w:tabs>
          <w:tab w:val="right" w:leader="dot" w:pos="8306"/>
        </w:tabs>
      </w:pPr>
      <w:hyperlink w:anchor="_Toc13692" w:history="1">
        <w:r>
          <w:rPr>
            <w:rFonts w:ascii="仿宋" w:eastAsia="仿宋" w:hAnsi="仿宋" w:cs="仿宋" w:hint="eastAsia"/>
            <w:lang w:eastAsia="zh-CN"/>
          </w:rPr>
          <w:t>(四)、土建工程建设指标</w:t>
        </w:r>
        <w:r>
          <w:tab/>
        </w:r>
        <w:r>
          <w:fldChar w:fldCharType="begin"/>
        </w:r>
        <w:r>
          <w:instrText xml:space="preserve"> PAGEREF _Toc13692 \h </w:instrText>
        </w:r>
        <w:r>
          <w:fldChar w:fldCharType="separate"/>
        </w:r>
        <w:r>
          <w:t>6</w:t>
        </w:r>
        <w:r>
          <w:fldChar w:fldCharType="end"/>
        </w:r>
      </w:hyperlink>
    </w:p>
    <w:p>
      <w:pPr>
        <w:pStyle w:val="TOC1"/>
        <w:tabs>
          <w:tab w:val="right" w:leader="dot" w:pos="8306"/>
        </w:tabs>
      </w:pPr>
      <w:hyperlink w:anchor="_Toc27514" w:history="1">
        <w:r>
          <w:rPr>
            <w:rFonts w:ascii="仿宋" w:eastAsia="仿宋" w:hAnsi="仿宋" w:cs="仿宋" w:hint="eastAsia"/>
            <w:lang w:eastAsia="zh-CN"/>
          </w:rPr>
          <w:t>二、产品规划分析</w:t>
        </w:r>
        <w:r>
          <w:tab/>
        </w:r>
        <w:r>
          <w:fldChar w:fldCharType="begin"/>
        </w:r>
        <w:r>
          <w:instrText xml:space="preserve"> PAGEREF _Toc27514 \h </w:instrText>
        </w:r>
        <w:r>
          <w:fldChar w:fldCharType="separate"/>
        </w:r>
        <w:r>
          <w:t>6</w:t>
        </w:r>
        <w:r>
          <w:fldChar w:fldCharType="end"/>
        </w:r>
      </w:hyperlink>
    </w:p>
    <w:p>
      <w:pPr>
        <w:pStyle w:val="TOC2"/>
        <w:tabs>
          <w:tab w:val="right" w:leader="dot" w:pos="8306"/>
        </w:tabs>
      </w:pPr>
      <w:hyperlink w:anchor="_Toc13406" w:history="1">
        <w:r>
          <w:rPr>
            <w:rFonts w:ascii="仿宋" w:eastAsia="仿宋" w:hAnsi="仿宋" w:cs="仿宋" w:hint="eastAsia"/>
            <w:lang w:eastAsia="zh-CN"/>
          </w:rPr>
          <w:t>(一)、产品规划</w:t>
        </w:r>
        <w:r>
          <w:tab/>
        </w:r>
        <w:r>
          <w:fldChar w:fldCharType="begin"/>
        </w:r>
        <w:r>
          <w:instrText xml:space="preserve"> PAGEREF _Toc13406 \h </w:instrText>
        </w:r>
        <w:r>
          <w:fldChar w:fldCharType="separate"/>
        </w:r>
        <w:r>
          <w:t>6</w:t>
        </w:r>
        <w:r>
          <w:fldChar w:fldCharType="end"/>
        </w:r>
      </w:hyperlink>
    </w:p>
    <w:p>
      <w:pPr>
        <w:pStyle w:val="TOC2"/>
        <w:tabs>
          <w:tab w:val="right" w:leader="dot" w:pos="8306"/>
        </w:tabs>
      </w:pPr>
      <w:hyperlink w:anchor="_Toc21769" w:history="1">
        <w:r>
          <w:rPr>
            <w:rFonts w:ascii="仿宋" w:eastAsia="仿宋" w:hAnsi="仿宋" w:cs="仿宋" w:hint="eastAsia"/>
            <w:lang w:eastAsia="zh-CN"/>
          </w:rPr>
          <w:t>(二)、建设规模</w:t>
        </w:r>
        <w:r>
          <w:tab/>
        </w:r>
        <w:r>
          <w:fldChar w:fldCharType="begin"/>
        </w:r>
        <w:r>
          <w:instrText xml:space="preserve"> PAGEREF _Toc21769 \h </w:instrText>
        </w:r>
        <w:r>
          <w:fldChar w:fldCharType="separate"/>
        </w:r>
        <w:r>
          <w:t>7</w:t>
        </w:r>
        <w:r>
          <w:fldChar w:fldCharType="end"/>
        </w:r>
      </w:hyperlink>
    </w:p>
    <w:p>
      <w:pPr>
        <w:pStyle w:val="TOC1"/>
        <w:tabs>
          <w:tab w:val="right" w:leader="dot" w:pos="8306"/>
        </w:tabs>
      </w:pPr>
      <w:hyperlink w:anchor="_Toc3383" w:history="1">
        <w:r>
          <w:rPr>
            <w:rFonts w:ascii="仿宋" w:eastAsia="仿宋" w:hAnsi="仿宋" w:cs="仿宋" w:hint="eastAsia"/>
            <w:lang w:eastAsia="zh-CN"/>
          </w:rPr>
          <w:t>三、基金会项目概论</w:t>
        </w:r>
        <w:r>
          <w:tab/>
        </w:r>
        <w:r>
          <w:fldChar w:fldCharType="begin"/>
        </w:r>
        <w:r>
          <w:instrText xml:space="preserve"> PAGEREF _Toc3383 \h </w:instrText>
        </w:r>
        <w:r>
          <w:fldChar w:fldCharType="separate"/>
        </w:r>
        <w:r>
          <w:t>8</w:t>
        </w:r>
        <w:r>
          <w:fldChar w:fldCharType="end"/>
        </w:r>
      </w:hyperlink>
    </w:p>
    <w:p>
      <w:pPr>
        <w:pStyle w:val="TOC2"/>
        <w:tabs>
          <w:tab w:val="right" w:leader="dot" w:pos="8306"/>
        </w:tabs>
      </w:pPr>
      <w:hyperlink w:anchor="_Toc12684" w:history="1">
        <w:r>
          <w:rPr>
            <w:rFonts w:ascii="仿宋" w:eastAsia="仿宋" w:hAnsi="仿宋" w:cs="仿宋" w:hint="eastAsia"/>
            <w:lang w:eastAsia="zh-CN"/>
          </w:rPr>
          <w:t>(一)、基金会项目概况</w:t>
        </w:r>
        <w:r>
          <w:tab/>
        </w:r>
        <w:r>
          <w:fldChar w:fldCharType="begin"/>
        </w:r>
        <w:r>
          <w:instrText xml:space="preserve"> PAGEREF _Toc12684 \h </w:instrText>
        </w:r>
        <w:r>
          <w:fldChar w:fldCharType="separate"/>
        </w:r>
        <w:r>
          <w:t>8</w:t>
        </w:r>
        <w:r>
          <w:fldChar w:fldCharType="end"/>
        </w:r>
      </w:hyperlink>
    </w:p>
    <w:p>
      <w:pPr>
        <w:pStyle w:val="TOC2"/>
        <w:tabs>
          <w:tab w:val="right" w:leader="dot" w:pos="8306"/>
        </w:tabs>
      </w:pPr>
      <w:hyperlink w:anchor="_Toc19360" w:history="1">
        <w:r>
          <w:rPr>
            <w:rFonts w:ascii="仿宋" w:eastAsia="仿宋" w:hAnsi="仿宋" w:cs="仿宋" w:hint="eastAsia"/>
            <w:lang w:eastAsia="zh-CN"/>
          </w:rPr>
          <w:t>(二)、基金会项目目标</w:t>
        </w:r>
        <w:r>
          <w:tab/>
        </w:r>
        <w:r>
          <w:fldChar w:fldCharType="begin"/>
        </w:r>
        <w:r>
          <w:instrText xml:space="preserve"> PAGEREF _Toc19360 \h </w:instrText>
        </w:r>
        <w:r>
          <w:fldChar w:fldCharType="separate"/>
        </w:r>
        <w:r>
          <w:t>10</w:t>
        </w:r>
        <w:r>
          <w:fldChar w:fldCharType="end"/>
        </w:r>
      </w:hyperlink>
    </w:p>
    <w:p>
      <w:pPr>
        <w:pStyle w:val="TOC2"/>
        <w:tabs>
          <w:tab w:val="right" w:leader="dot" w:pos="8306"/>
        </w:tabs>
      </w:pPr>
      <w:hyperlink w:anchor="_Toc24352" w:history="1">
        <w:r>
          <w:rPr>
            <w:rFonts w:ascii="仿宋" w:eastAsia="仿宋" w:hAnsi="仿宋" w:cs="仿宋" w:hint="eastAsia"/>
            <w:lang w:eastAsia="zh-CN"/>
          </w:rPr>
          <w:t>(三)、基金会项目提出的理由</w:t>
        </w:r>
        <w:r>
          <w:tab/>
        </w:r>
        <w:r>
          <w:fldChar w:fldCharType="begin"/>
        </w:r>
        <w:r>
          <w:instrText xml:space="preserve"> PAGEREF _Toc24352 \h </w:instrText>
        </w:r>
        <w:r>
          <w:fldChar w:fldCharType="separate"/>
        </w:r>
        <w:r>
          <w:t>11</w:t>
        </w:r>
        <w:r>
          <w:fldChar w:fldCharType="end"/>
        </w:r>
      </w:hyperlink>
    </w:p>
    <w:p>
      <w:pPr>
        <w:pStyle w:val="TOC2"/>
        <w:tabs>
          <w:tab w:val="right" w:leader="dot" w:pos="8306"/>
        </w:tabs>
      </w:pPr>
      <w:hyperlink w:anchor="_Toc23193" w:history="1">
        <w:r>
          <w:rPr>
            <w:rFonts w:ascii="仿宋" w:eastAsia="仿宋" w:hAnsi="仿宋" w:cs="仿宋" w:hint="eastAsia"/>
            <w:lang w:eastAsia="zh-CN"/>
          </w:rPr>
          <w:t>(四)、基金会项目意义</w:t>
        </w:r>
        <w:r>
          <w:tab/>
        </w:r>
        <w:r>
          <w:fldChar w:fldCharType="begin"/>
        </w:r>
        <w:r>
          <w:instrText xml:space="preserve"> PAGEREF _Toc23193 \h </w:instrText>
        </w:r>
        <w:r>
          <w:fldChar w:fldCharType="separate"/>
        </w:r>
        <w:r>
          <w:t>13</w:t>
        </w:r>
        <w:r>
          <w:fldChar w:fldCharType="end"/>
        </w:r>
      </w:hyperlink>
    </w:p>
    <w:p>
      <w:pPr>
        <w:pStyle w:val="TOC2"/>
        <w:tabs>
          <w:tab w:val="right" w:leader="dot" w:pos="8306"/>
        </w:tabs>
      </w:pPr>
      <w:hyperlink w:anchor="_Toc29876" w:history="1">
        <w:r>
          <w:rPr>
            <w:rFonts w:ascii="仿宋" w:eastAsia="仿宋" w:hAnsi="仿宋" w:cs="仿宋" w:hint="eastAsia"/>
            <w:lang w:eastAsia="zh-CN"/>
          </w:rPr>
          <w:t>(五)、基金会项目背景</w:t>
        </w:r>
        <w:r>
          <w:tab/>
        </w:r>
        <w:r>
          <w:fldChar w:fldCharType="begin"/>
        </w:r>
        <w:r>
          <w:instrText xml:space="preserve"> PAGEREF _Toc29876 \h </w:instrText>
        </w:r>
        <w:r>
          <w:fldChar w:fldCharType="separate"/>
        </w:r>
        <w:r>
          <w:t>14</w:t>
        </w:r>
        <w:r>
          <w:fldChar w:fldCharType="end"/>
        </w:r>
      </w:hyperlink>
    </w:p>
    <w:p>
      <w:pPr>
        <w:pStyle w:val="TOC1"/>
        <w:tabs>
          <w:tab w:val="right" w:leader="dot" w:pos="8306"/>
        </w:tabs>
      </w:pPr>
      <w:hyperlink w:anchor="_Toc13698" w:history="1">
        <w:r>
          <w:rPr>
            <w:rFonts w:ascii="仿宋" w:eastAsia="仿宋" w:hAnsi="仿宋" w:cs="仿宋" w:hint="eastAsia"/>
            <w:lang w:eastAsia="zh-CN"/>
          </w:rPr>
          <w:t>四、基金会项目危机管理</w:t>
        </w:r>
        <w:r>
          <w:tab/>
        </w:r>
        <w:r>
          <w:fldChar w:fldCharType="begin"/>
        </w:r>
        <w:r>
          <w:instrText xml:space="preserve"> PAGEREF _Toc13698 \h </w:instrText>
        </w:r>
        <w:r>
          <w:fldChar w:fldCharType="separate"/>
        </w:r>
        <w:r>
          <w:t>14</w:t>
        </w:r>
        <w:r>
          <w:fldChar w:fldCharType="end"/>
        </w:r>
      </w:hyperlink>
    </w:p>
    <w:p>
      <w:pPr>
        <w:pStyle w:val="TOC2"/>
        <w:tabs>
          <w:tab w:val="right" w:leader="dot" w:pos="8306"/>
        </w:tabs>
      </w:pPr>
      <w:hyperlink w:anchor="_Toc26538" w:history="1">
        <w:r>
          <w:rPr>
            <w:rFonts w:ascii="仿宋" w:eastAsia="仿宋" w:hAnsi="仿宋" w:cs="仿宋" w:hint="eastAsia"/>
            <w:lang w:eastAsia="zh-CN"/>
          </w:rPr>
          <w:t>(一)、危机预警与识别</w:t>
        </w:r>
        <w:r>
          <w:tab/>
        </w:r>
        <w:r>
          <w:fldChar w:fldCharType="begin"/>
        </w:r>
        <w:r>
          <w:instrText xml:space="preserve"> PAGEREF _Toc26538 \h </w:instrText>
        </w:r>
        <w:r>
          <w:fldChar w:fldCharType="separate"/>
        </w:r>
        <w:r>
          <w:t>14</w:t>
        </w:r>
        <w:r>
          <w:fldChar w:fldCharType="end"/>
        </w:r>
      </w:hyperlink>
    </w:p>
    <w:p>
      <w:pPr>
        <w:pStyle w:val="TOC2"/>
        <w:tabs>
          <w:tab w:val="right" w:leader="dot" w:pos="8306"/>
        </w:tabs>
      </w:pPr>
      <w:hyperlink w:anchor="_Toc19886" w:history="1">
        <w:r>
          <w:rPr>
            <w:rFonts w:ascii="仿宋" w:eastAsia="仿宋" w:hAnsi="仿宋" w:cs="仿宋" w:hint="eastAsia"/>
            <w:lang w:eastAsia="zh-CN"/>
          </w:rPr>
          <w:t>(二)、危机应对与恢复</w:t>
        </w:r>
        <w:r>
          <w:tab/>
        </w:r>
        <w:r>
          <w:fldChar w:fldCharType="begin"/>
        </w:r>
        <w:r>
          <w:instrText xml:space="preserve"> PAGEREF _Toc19886 \h </w:instrText>
        </w:r>
        <w:r>
          <w:fldChar w:fldCharType="separate"/>
        </w:r>
        <w:r>
          <w:t>15</w:t>
        </w:r>
        <w:r>
          <w:fldChar w:fldCharType="end"/>
        </w:r>
      </w:hyperlink>
    </w:p>
    <w:p>
      <w:pPr>
        <w:pStyle w:val="TOC1"/>
        <w:tabs>
          <w:tab w:val="right" w:leader="dot" w:pos="8306"/>
        </w:tabs>
      </w:pPr>
      <w:hyperlink w:anchor="_Toc22424" w:history="1">
        <w:r>
          <w:rPr>
            <w:rFonts w:ascii="仿宋" w:eastAsia="仿宋" w:hAnsi="仿宋" w:cs="仿宋" w:hint="eastAsia"/>
            <w:lang w:eastAsia="zh-CN"/>
          </w:rPr>
          <w:t>五、基金会项目选址可行性分析</w:t>
        </w:r>
        <w:r>
          <w:tab/>
        </w:r>
        <w:r>
          <w:fldChar w:fldCharType="begin"/>
        </w:r>
        <w:r>
          <w:instrText xml:space="preserve"> PAGEREF _Toc22424 \h </w:instrText>
        </w:r>
        <w:r>
          <w:fldChar w:fldCharType="separate"/>
        </w:r>
        <w:r>
          <w:t>17</w:t>
        </w:r>
        <w:r>
          <w:fldChar w:fldCharType="end"/>
        </w:r>
      </w:hyperlink>
    </w:p>
    <w:p>
      <w:pPr>
        <w:pStyle w:val="TOC2"/>
        <w:tabs>
          <w:tab w:val="right" w:leader="dot" w:pos="8306"/>
        </w:tabs>
      </w:pPr>
      <w:hyperlink w:anchor="_Toc12709" w:history="1">
        <w:r>
          <w:rPr>
            <w:rFonts w:ascii="仿宋" w:eastAsia="仿宋" w:hAnsi="仿宋" w:cs="仿宋" w:hint="eastAsia"/>
            <w:lang w:eastAsia="zh-CN"/>
          </w:rPr>
          <w:t>(一)、基金会项目选址</w:t>
        </w:r>
        <w:r>
          <w:tab/>
        </w:r>
        <w:r>
          <w:fldChar w:fldCharType="begin"/>
        </w:r>
        <w:r>
          <w:instrText xml:space="preserve"> PAGEREF _Toc12709 \h </w:instrText>
        </w:r>
        <w:r>
          <w:fldChar w:fldCharType="separate"/>
        </w:r>
        <w:r>
          <w:t>17</w:t>
        </w:r>
        <w:r>
          <w:fldChar w:fldCharType="end"/>
        </w:r>
      </w:hyperlink>
    </w:p>
    <w:p>
      <w:pPr>
        <w:pStyle w:val="TOC2"/>
        <w:tabs>
          <w:tab w:val="right" w:leader="dot" w:pos="8306"/>
        </w:tabs>
      </w:pPr>
      <w:hyperlink w:anchor="_Toc30993" w:history="1">
        <w:r>
          <w:rPr>
            <w:rFonts w:ascii="仿宋" w:eastAsia="仿宋" w:hAnsi="仿宋" w:cs="仿宋" w:hint="eastAsia"/>
            <w:lang w:eastAsia="zh-CN"/>
          </w:rPr>
          <w:t>(二)、用地控制指标</w:t>
        </w:r>
        <w:r>
          <w:tab/>
        </w:r>
        <w:r>
          <w:fldChar w:fldCharType="begin"/>
        </w:r>
        <w:r>
          <w:instrText xml:space="preserve"> PAGEREF _Toc30993 \h </w:instrText>
        </w:r>
        <w:r>
          <w:fldChar w:fldCharType="separate"/>
        </w:r>
        <w:r>
          <w:t>17</w:t>
        </w:r>
        <w:r>
          <w:fldChar w:fldCharType="end"/>
        </w:r>
      </w:hyperlink>
    </w:p>
    <w:p>
      <w:pPr>
        <w:pStyle w:val="TOC2"/>
        <w:tabs>
          <w:tab w:val="right" w:leader="dot" w:pos="8306"/>
        </w:tabs>
      </w:pPr>
      <w:hyperlink w:anchor="_Toc11083" w:history="1">
        <w:r>
          <w:rPr>
            <w:rFonts w:ascii="仿宋" w:eastAsia="仿宋" w:hAnsi="仿宋" w:cs="仿宋" w:hint="eastAsia"/>
            <w:lang w:eastAsia="zh-CN"/>
          </w:rPr>
          <w:t>(三)、节约用地措施</w:t>
        </w:r>
        <w:r>
          <w:tab/>
        </w:r>
        <w:r>
          <w:fldChar w:fldCharType="begin"/>
        </w:r>
        <w:r>
          <w:instrText xml:space="preserve"> PAGEREF _Toc11083 \h </w:instrText>
        </w:r>
        <w:r>
          <w:fldChar w:fldCharType="separate"/>
        </w:r>
        <w:r>
          <w:t>19</w:t>
        </w:r>
        <w:r>
          <w:fldChar w:fldCharType="end"/>
        </w:r>
      </w:hyperlink>
    </w:p>
    <w:p>
      <w:pPr>
        <w:pStyle w:val="TOC2"/>
        <w:tabs>
          <w:tab w:val="right" w:leader="dot" w:pos="8306"/>
        </w:tabs>
      </w:pPr>
      <w:hyperlink w:anchor="_Toc8080" w:history="1">
        <w:r>
          <w:rPr>
            <w:rFonts w:ascii="仿宋" w:eastAsia="仿宋" w:hAnsi="仿宋" w:cs="仿宋" w:hint="eastAsia"/>
            <w:lang w:eastAsia="zh-CN"/>
          </w:rPr>
          <w:t>(四)、总图布置方案</w:t>
        </w:r>
        <w:r>
          <w:tab/>
        </w:r>
        <w:r>
          <w:fldChar w:fldCharType="begin"/>
        </w:r>
        <w:r>
          <w:instrText xml:space="preserve"> PAGEREF _Toc8080 \h </w:instrText>
        </w:r>
        <w:r>
          <w:fldChar w:fldCharType="separate"/>
        </w:r>
        <w:r>
          <w:t>20</w:t>
        </w:r>
        <w:r>
          <w:fldChar w:fldCharType="end"/>
        </w:r>
      </w:hyperlink>
    </w:p>
    <w:p>
      <w:pPr>
        <w:pStyle w:val="TOC2"/>
        <w:tabs>
          <w:tab w:val="right" w:leader="dot" w:pos="8306"/>
        </w:tabs>
      </w:pPr>
      <w:hyperlink w:anchor="_Toc29841" w:history="1">
        <w:r>
          <w:rPr>
            <w:rFonts w:ascii="仿宋" w:eastAsia="仿宋" w:hAnsi="仿宋" w:cs="仿宋" w:hint="eastAsia"/>
            <w:lang w:eastAsia="zh-CN"/>
          </w:rPr>
          <w:t>(五)、选址综合评价</w:t>
        </w:r>
        <w:r>
          <w:tab/>
        </w:r>
        <w:r>
          <w:fldChar w:fldCharType="begin"/>
        </w:r>
        <w:r>
          <w:instrText xml:space="preserve"> PAGEREF _Toc29841 \h </w:instrText>
        </w:r>
        <w:r>
          <w:fldChar w:fldCharType="separate"/>
        </w:r>
        <w:r>
          <w:t>21</w:t>
        </w:r>
        <w:r>
          <w:fldChar w:fldCharType="end"/>
        </w:r>
      </w:hyperlink>
    </w:p>
    <w:p>
      <w:pPr>
        <w:pStyle w:val="TOC1"/>
        <w:tabs>
          <w:tab w:val="right" w:leader="dot" w:pos="8306"/>
        </w:tabs>
      </w:pPr>
      <w:hyperlink w:anchor="_Toc10251" w:history="1">
        <w:r>
          <w:rPr>
            <w:rFonts w:ascii="仿宋" w:eastAsia="仿宋" w:hAnsi="仿宋" w:cs="仿宋" w:hint="eastAsia"/>
            <w:lang w:eastAsia="zh-CN"/>
          </w:rPr>
          <w:t>六、基金会项目建设背景及必要性分析</w:t>
        </w:r>
        <w:r>
          <w:tab/>
        </w:r>
        <w:r>
          <w:fldChar w:fldCharType="begin"/>
        </w:r>
        <w:r>
          <w:instrText xml:space="preserve"> PAGEREF _Toc10251 \h </w:instrText>
        </w:r>
        <w:r>
          <w:fldChar w:fldCharType="separate"/>
        </w:r>
        <w:r>
          <w:t>22</w:t>
        </w:r>
        <w:r>
          <w:fldChar w:fldCharType="end"/>
        </w:r>
      </w:hyperlink>
    </w:p>
    <w:p>
      <w:pPr>
        <w:pStyle w:val="TOC2"/>
        <w:tabs>
          <w:tab w:val="right" w:leader="dot" w:pos="8306"/>
        </w:tabs>
      </w:pPr>
      <w:hyperlink w:anchor="_Toc24154" w:history="1">
        <w:r>
          <w:rPr>
            <w:rFonts w:ascii="仿宋" w:eastAsia="仿宋" w:hAnsi="仿宋" w:cs="仿宋" w:hint="eastAsia"/>
            <w:lang w:eastAsia="zh-CN"/>
          </w:rPr>
          <w:t>(一)、基金会项目背景分析</w:t>
        </w:r>
        <w:r>
          <w:tab/>
        </w:r>
        <w:r>
          <w:fldChar w:fldCharType="begin"/>
        </w:r>
        <w:r>
          <w:instrText xml:space="preserve"> PAGEREF _Toc24154 \h </w:instrText>
        </w:r>
        <w:r>
          <w:fldChar w:fldCharType="separate"/>
        </w:r>
        <w:r>
          <w:t>22</w:t>
        </w:r>
        <w:r>
          <w:fldChar w:fldCharType="end"/>
        </w:r>
      </w:hyperlink>
    </w:p>
    <w:p>
      <w:pPr>
        <w:pStyle w:val="TOC2"/>
        <w:tabs>
          <w:tab w:val="right" w:leader="dot" w:pos="8306"/>
        </w:tabs>
      </w:pPr>
      <w:hyperlink w:anchor="_Toc20651" w:history="1">
        <w:r>
          <w:rPr>
            <w:rFonts w:ascii="仿宋" w:eastAsia="仿宋" w:hAnsi="仿宋" w:cs="仿宋" w:hint="eastAsia"/>
            <w:lang w:eastAsia="zh-CN"/>
          </w:rPr>
          <w:t>(二)、基金会项目建设必要性分析</w:t>
        </w:r>
        <w:r>
          <w:tab/>
        </w:r>
        <w:r>
          <w:fldChar w:fldCharType="begin"/>
        </w:r>
        <w:r>
          <w:instrText xml:space="preserve"> PAGEREF _Toc20651 \h </w:instrText>
        </w:r>
        <w:r>
          <w:fldChar w:fldCharType="separate"/>
        </w:r>
        <w:r>
          <w:t>24</w:t>
        </w:r>
        <w:r>
          <w:fldChar w:fldCharType="end"/>
        </w:r>
      </w:hyperlink>
    </w:p>
    <w:p>
      <w:pPr>
        <w:pStyle w:val="TOC1"/>
        <w:tabs>
          <w:tab w:val="right" w:leader="dot" w:pos="8306"/>
        </w:tabs>
      </w:pPr>
      <w:hyperlink w:anchor="_Toc25515" w:history="1">
        <w:r>
          <w:rPr>
            <w:rFonts w:ascii="仿宋" w:eastAsia="仿宋" w:hAnsi="仿宋" w:cs="仿宋" w:hint="eastAsia"/>
            <w:lang w:eastAsia="zh-CN"/>
          </w:rPr>
          <w:t>七、基金会项目社会影响</w:t>
        </w:r>
        <w:r>
          <w:tab/>
        </w:r>
        <w:r>
          <w:fldChar w:fldCharType="begin"/>
        </w:r>
        <w:r>
          <w:instrText xml:space="preserve"> PAGEREF _Toc25515 \h </w:instrText>
        </w:r>
        <w:r>
          <w:fldChar w:fldCharType="separate"/>
        </w:r>
        <w:r>
          <w:t>25</w:t>
        </w:r>
        <w:r>
          <w:fldChar w:fldCharType="end"/>
        </w:r>
      </w:hyperlink>
    </w:p>
    <w:p>
      <w:pPr>
        <w:pStyle w:val="TOC2"/>
        <w:tabs>
          <w:tab w:val="right" w:leader="dot" w:pos="8306"/>
        </w:tabs>
      </w:pPr>
      <w:hyperlink w:anchor="_Toc12225" w:history="1">
        <w:r>
          <w:rPr>
            <w:rFonts w:ascii="仿宋" w:eastAsia="仿宋" w:hAnsi="仿宋" w:cs="仿宋" w:hint="eastAsia"/>
            <w:lang w:eastAsia="zh-CN"/>
          </w:rPr>
          <w:t>(一)、社会责任与义务</w:t>
        </w:r>
        <w:r>
          <w:tab/>
        </w:r>
        <w:r>
          <w:fldChar w:fldCharType="begin"/>
        </w:r>
        <w:r>
          <w:instrText xml:space="preserve"> PAGEREF _Toc12225 \h </w:instrText>
        </w:r>
        <w:r>
          <w:fldChar w:fldCharType="separate"/>
        </w:r>
        <w:r>
          <w:t>25</w:t>
        </w:r>
        <w:r>
          <w:fldChar w:fldCharType="end"/>
        </w:r>
      </w:hyperlink>
    </w:p>
    <w:p>
      <w:pPr>
        <w:pStyle w:val="TOC2"/>
        <w:tabs>
          <w:tab w:val="right" w:leader="dot" w:pos="8306"/>
        </w:tabs>
      </w:pPr>
      <w:hyperlink w:anchor="_Toc13170" w:history="1">
        <w:r>
          <w:rPr>
            <w:rFonts w:ascii="仿宋" w:eastAsia="仿宋" w:hAnsi="仿宋" w:cs="仿宋" w:hint="eastAsia"/>
            <w:lang w:eastAsia="zh-CN"/>
          </w:rPr>
          <w:t>(二)、社会参与与沟通</w:t>
        </w:r>
        <w:r>
          <w:tab/>
        </w:r>
        <w:r>
          <w:fldChar w:fldCharType="begin"/>
        </w:r>
        <w:r>
          <w:instrText xml:space="preserve"> PAGEREF _Toc13170 \h </w:instrText>
        </w:r>
        <w:r>
          <w:fldChar w:fldCharType="separate"/>
        </w:r>
        <w:r>
          <w:t>26</w:t>
        </w:r>
        <w:r>
          <w:fldChar w:fldCharType="end"/>
        </w:r>
      </w:hyperlink>
    </w:p>
    <w:p>
      <w:pPr>
        <w:pStyle w:val="TOC1"/>
        <w:tabs>
          <w:tab w:val="right" w:leader="dot" w:pos="8306"/>
        </w:tabs>
      </w:pPr>
      <w:hyperlink w:anchor="_Toc19188" w:history="1">
        <w:r>
          <w:rPr>
            <w:rFonts w:ascii="仿宋" w:eastAsia="仿宋" w:hAnsi="仿宋" w:cs="仿宋" w:hint="eastAsia"/>
            <w:lang w:eastAsia="zh-CN"/>
          </w:rPr>
          <w:t>八、生产安全保护</w:t>
        </w:r>
        <w:r>
          <w:tab/>
        </w:r>
        <w:r>
          <w:fldChar w:fldCharType="begin"/>
        </w:r>
        <w:r>
          <w:instrText xml:space="preserve"> PAGEREF _Toc19188 \h </w:instrText>
        </w:r>
        <w:r>
          <w:fldChar w:fldCharType="separate"/>
        </w:r>
        <w:r>
          <w:t>27</w:t>
        </w:r>
        <w:r>
          <w:fldChar w:fldCharType="end"/>
        </w:r>
      </w:hyperlink>
    </w:p>
    <w:p>
      <w:pPr>
        <w:pStyle w:val="TOC2"/>
        <w:tabs>
          <w:tab w:val="right" w:leader="dot" w:pos="8306"/>
        </w:tabs>
      </w:pPr>
      <w:hyperlink w:anchor="_Toc19809" w:history="1">
        <w:r>
          <w:rPr>
            <w:rFonts w:ascii="仿宋" w:eastAsia="仿宋" w:hAnsi="仿宋" w:cs="仿宋" w:hint="eastAsia"/>
            <w:lang w:eastAsia="zh-CN"/>
          </w:rPr>
          <w:t>(一)、消防安全</w:t>
        </w:r>
        <w:r>
          <w:tab/>
        </w:r>
        <w:r>
          <w:fldChar w:fldCharType="begin"/>
        </w:r>
        <w:r>
          <w:instrText xml:space="preserve"> PAGEREF _Toc19809 \h </w:instrText>
        </w:r>
        <w:r>
          <w:fldChar w:fldCharType="separate"/>
        </w:r>
        <w:r>
          <w:t>27</w:t>
        </w:r>
        <w:r>
          <w:fldChar w:fldCharType="end"/>
        </w:r>
      </w:hyperlink>
    </w:p>
    <w:p>
      <w:pPr>
        <w:pStyle w:val="TOC2"/>
        <w:tabs>
          <w:tab w:val="right" w:leader="dot" w:pos="8306"/>
        </w:tabs>
      </w:pPr>
      <w:hyperlink w:anchor="_Toc6449" w:history="1">
        <w:r>
          <w:rPr>
            <w:rFonts w:ascii="仿宋" w:eastAsia="仿宋" w:hAnsi="仿宋" w:cs="仿宋" w:hint="eastAsia"/>
            <w:lang w:eastAsia="zh-CN"/>
          </w:rPr>
          <w:t>(二)、防火防爆总图布置措施</w:t>
        </w:r>
        <w:r>
          <w:tab/>
        </w:r>
        <w:r>
          <w:fldChar w:fldCharType="begin"/>
        </w:r>
        <w:r>
          <w:instrText xml:space="preserve"> PAGEREF _Toc6449 \h </w:instrText>
        </w:r>
        <w:r>
          <w:fldChar w:fldCharType="separate"/>
        </w:r>
        <w:r>
          <w:t>28</w:t>
        </w:r>
        <w:r>
          <w:fldChar w:fldCharType="end"/>
        </w:r>
      </w:hyperlink>
    </w:p>
    <w:p>
      <w:pPr>
        <w:pStyle w:val="TOC2"/>
        <w:tabs>
          <w:tab w:val="right" w:leader="dot" w:pos="8306"/>
        </w:tabs>
      </w:pPr>
      <w:hyperlink w:anchor="_Toc29355" w:history="1">
        <w:r>
          <w:rPr>
            <w:rFonts w:ascii="仿宋" w:eastAsia="仿宋" w:hAnsi="仿宋" w:cs="仿宋" w:hint="eastAsia"/>
            <w:lang w:eastAsia="zh-CN"/>
          </w:rPr>
          <w:t>(三)、自然灾害防范措施</w:t>
        </w:r>
        <w:r>
          <w:tab/>
        </w:r>
        <w:r>
          <w:fldChar w:fldCharType="begin"/>
        </w:r>
        <w:r>
          <w:instrText xml:space="preserve"> PAGEREF _Toc29355 \h </w:instrText>
        </w:r>
        <w:r>
          <w:fldChar w:fldCharType="separate"/>
        </w:r>
        <w:r>
          <w:t>29</w:t>
        </w:r>
        <w:r>
          <w:fldChar w:fldCharType="end"/>
        </w:r>
      </w:hyperlink>
    </w:p>
    <w:p>
      <w:pPr>
        <w:pStyle w:val="TOC2"/>
        <w:tabs>
          <w:tab w:val="right" w:leader="dot" w:pos="8306"/>
        </w:tabs>
      </w:pPr>
      <w:hyperlink w:anchor="_Toc19699" w:history="1">
        <w:r>
          <w:rPr>
            <w:rFonts w:ascii="仿宋" w:eastAsia="仿宋" w:hAnsi="仿宋" w:cs="仿宋" w:hint="eastAsia"/>
            <w:lang w:eastAsia="zh-CN"/>
          </w:rPr>
          <w:t>(四)、安全色及安全标志使用要求</w:t>
        </w:r>
        <w:r>
          <w:tab/>
        </w:r>
        <w:r>
          <w:fldChar w:fldCharType="begin"/>
        </w:r>
        <w:r>
          <w:instrText xml:space="preserve"> PAGEREF _Toc19699 \h </w:instrText>
        </w:r>
        <w:r>
          <w:fldChar w:fldCharType="separate"/>
        </w:r>
        <w:r>
          <w:t>30</w:t>
        </w:r>
        <w:r>
          <w:fldChar w:fldCharType="end"/>
        </w:r>
      </w:hyperlink>
    </w:p>
    <w:p>
      <w:pPr>
        <w:pStyle w:val="TOC2"/>
        <w:tabs>
          <w:tab w:val="right" w:leader="dot" w:pos="8306"/>
        </w:tabs>
      </w:pPr>
      <w:hyperlink w:anchor="_Toc29096" w:history="1">
        <w:r>
          <w:rPr>
            <w:rFonts w:ascii="仿宋" w:eastAsia="仿宋" w:hAnsi="仿宋" w:cs="仿宋" w:hint="eastAsia"/>
            <w:lang w:eastAsia="zh-CN"/>
          </w:rPr>
          <w:t>(五)、防尘防毒措施</w:t>
        </w:r>
        <w:r>
          <w:tab/>
        </w:r>
        <w:r>
          <w:fldChar w:fldCharType="begin"/>
        </w:r>
        <w:r>
          <w:instrText xml:space="preserve"> PAGEREF _Toc29096 \h </w:instrText>
        </w:r>
        <w:r>
          <w:fldChar w:fldCharType="separate"/>
        </w:r>
        <w:r>
          <w:t>31</w:t>
        </w:r>
        <w:r>
          <w:fldChar w:fldCharType="end"/>
        </w:r>
      </w:hyperlink>
    </w:p>
    <w:p>
      <w:pPr>
        <w:pStyle w:val="TOC2"/>
        <w:tabs>
          <w:tab w:val="right" w:leader="dot" w:pos="8306"/>
        </w:tabs>
      </w:pPr>
      <w:hyperlink w:anchor="_Toc29136" w:history="1">
        <w:r>
          <w:rPr>
            <w:rFonts w:ascii="仿宋" w:eastAsia="仿宋" w:hAnsi="仿宋" w:cs="仿宋" w:hint="eastAsia"/>
            <w:lang w:eastAsia="zh-CN"/>
          </w:rPr>
          <w:t>(六)、防静电、触电防护及防雷措施</w:t>
        </w:r>
        <w:r>
          <w:tab/>
        </w:r>
        <w:r>
          <w:fldChar w:fldCharType="begin"/>
        </w:r>
        <w:r>
          <w:instrText xml:space="preserve"> PAGEREF _Toc29136 \h </w:instrText>
        </w:r>
        <w:r>
          <w:fldChar w:fldCharType="separate"/>
        </w:r>
        <w:r>
          <w:t>32</w:t>
        </w:r>
        <w:r>
          <w:fldChar w:fldCharType="end"/>
        </w:r>
      </w:hyperlink>
    </w:p>
    <w:p>
      <w:pPr>
        <w:pStyle w:val="TOC2"/>
        <w:tabs>
          <w:tab w:val="right" w:leader="dot" w:pos="8306"/>
        </w:tabs>
      </w:pPr>
      <w:hyperlink w:anchor="_Toc19376" w:history="1">
        <w:r>
          <w:rPr>
            <w:rFonts w:ascii="仿宋" w:eastAsia="仿宋" w:hAnsi="仿宋" w:cs="仿宋" w:hint="eastAsia"/>
            <w:lang w:eastAsia="zh-CN"/>
          </w:rPr>
          <w:t>(七)、机械设备安全保障措施</w:t>
        </w:r>
        <w:r>
          <w:tab/>
        </w:r>
        <w:r>
          <w:fldChar w:fldCharType="begin"/>
        </w:r>
        <w:r>
          <w:instrText xml:space="preserve"> PAGEREF _Toc19376 \h </w:instrText>
        </w:r>
        <w:r>
          <w:fldChar w:fldCharType="separate"/>
        </w:r>
        <w:r>
          <w:t>33</w:t>
        </w:r>
        <w:r>
          <w:fldChar w:fldCharType="end"/>
        </w:r>
      </w:hyperlink>
    </w:p>
    <w:p>
      <w:pPr>
        <w:pStyle w:val="TOC1"/>
        <w:tabs>
          <w:tab w:val="right" w:leader="dot" w:pos="8306"/>
        </w:tabs>
      </w:pPr>
      <w:hyperlink w:anchor="_Toc32630" w:history="1">
        <w:r>
          <w:rPr>
            <w:rFonts w:ascii="仿宋" w:eastAsia="仿宋" w:hAnsi="仿宋" w:cs="仿宋" w:hint="eastAsia"/>
            <w:lang w:eastAsia="zh-CN"/>
          </w:rPr>
          <w:t>九、基金会项目经营效益</w:t>
        </w:r>
        <w:r>
          <w:tab/>
        </w:r>
        <w:r>
          <w:fldChar w:fldCharType="begin"/>
        </w:r>
        <w:r>
          <w:instrText xml:space="preserve"> PAGEREF _Toc32630 \h </w:instrText>
        </w:r>
        <w:r>
          <w:fldChar w:fldCharType="separate"/>
        </w:r>
        <w:r>
          <w:t>34</w:t>
        </w:r>
        <w:r>
          <w:fldChar w:fldCharType="end"/>
        </w:r>
      </w:hyperlink>
    </w:p>
    <w:p>
      <w:pPr>
        <w:pStyle w:val="TOC2"/>
        <w:tabs>
          <w:tab w:val="right" w:leader="dot" w:pos="8306"/>
        </w:tabs>
      </w:pPr>
      <w:hyperlink w:anchor="_Toc28328" w:history="1">
        <w:r>
          <w:rPr>
            <w:rFonts w:ascii="仿宋" w:eastAsia="仿宋" w:hAnsi="仿宋" w:cs="仿宋" w:hint="eastAsia"/>
            <w:lang w:eastAsia="zh-CN"/>
          </w:rPr>
          <w:t>(一)、经济评价财务测算</w:t>
        </w:r>
        <w:r>
          <w:tab/>
        </w:r>
        <w:r>
          <w:fldChar w:fldCharType="begin"/>
        </w:r>
        <w:r>
          <w:instrText xml:space="preserve"> PAGEREF _Toc28328 \h </w:instrText>
        </w:r>
        <w:r>
          <w:fldChar w:fldCharType="separate"/>
        </w:r>
        <w:r>
          <w:t>34</w:t>
        </w:r>
        <w:r>
          <w:fldChar w:fldCharType="end"/>
        </w:r>
      </w:hyperlink>
    </w:p>
    <w:p>
      <w:pPr>
        <w:pStyle w:val="TOC2"/>
        <w:tabs>
          <w:tab w:val="right" w:leader="dot" w:pos="8306"/>
        </w:tabs>
      </w:pPr>
      <w:hyperlink w:anchor="_Toc21876" w:history="1">
        <w:r>
          <w:rPr>
            <w:rFonts w:ascii="仿宋" w:eastAsia="仿宋" w:hAnsi="仿宋" w:cs="仿宋" w:hint="eastAsia"/>
            <w:lang w:eastAsia="zh-CN"/>
          </w:rPr>
          <w:t>(二)、基金会项目盈利能力分析</w:t>
        </w:r>
        <w:r>
          <w:tab/>
        </w:r>
        <w:r>
          <w:fldChar w:fldCharType="begin"/>
        </w:r>
        <w:r>
          <w:instrText xml:space="preserve"> PAGEREF _Toc21876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53" w:history="1">
        <w:r>
          <w:rPr>
            <w:rFonts w:ascii="仿宋" w:eastAsia="仿宋" w:hAnsi="仿宋" w:cs="仿宋" w:hint="eastAsia"/>
            <w:lang w:eastAsia="zh-CN"/>
          </w:rPr>
          <w:t>十、基金会项目人力资源培养与发展</w:t>
        </w:r>
        <w:r>
          <w:tab/>
        </w:r>
        <w:r>
          <w:fldChar w:fldCharType="begin"/>
        </w:r>
        <w:r>
          <w:instrText xml:space="preserve"> PAGEREF _Toc18453 \h </w:instrText>
        </w:r>
        <w:r>
          <w:fldChar w:fldCharType="separate"/>
        </w:r>
        <w:r>
          <w:t>36</w:t>
        </w:r>
        <w:r>
          <w:fldChar w:fldCharType="end"/>
        </w:r>
      </w:hyperlink>
    </w:p>
    <w:p>
      <w:pPr>
        <w:pStyle w:val="TOC2"/>
        <w:tabs>
          <w:tab w:val="right" w:leader="dot" w:pos="8306"/>
        </w:tabs>
      </w:pPr>
      <w:hyperlink w:anchor="_Toc28305" w:history="1">
        <w:r>
          <w:rPr>
            <w:rFonts w:ascii="仿宋" w:eastAsia="仿宋" w:hAnsi="仿宋" w:cs="仿宋" w:hint="eastAsia"/>
            <w:lang w:eastAsia="zh-CN"/>
          </w:rPr>
          <w:t>(一)、人才需求与规划</w:t>
        </w:r>
        <w:r>
          <w:tab/>
        </w:r>
        <w:r>
          <w:fldChar w:fldCharType="begin"/>
        </w:r>
        <w:r>
          <w:instrText xml:space="preserve"> PAGEREF _Toc28305 \h </w:instrText>
        </w:r>
        <w:r>
          <w:fldChar w:fldCharType="separate"/>
        </w:r>
        <w:r>
          <w:t>36</w:t>
        </w:r>
        <w:r>
          <w:fldChar w:fldCharType="end"/>
        </w:r>
      </w:hyperlink>
    </w:p>
    <w:p>
      <w:pPr>
        <w:pStyle w:val="TOC2"/>
        <w:tabs>
          <w:tab w:val="right" w:leader="dot" w:pos="8306"/>
        </w:tabs>
      </w:pPr>
      <w:hyperlink w:anchor="_Toc26037" w:history="1">
        <w:r>
          <w:rPr>
            <w:rFonts w:ascii="仿宋" w:eastAsia="仿宋" w:hAnsi="仿宋" w:cs="仿宋" w:hint="eastAsia"/>
            <w:lang w:eastAsia="zh-CN"/>
          </w:rPr>
          <w:t>(二)、培训与发展计划</w:t>
        </w:r>
        <w:r>
          <w:tab/>
        </w:r>
        <w:r>
          <w:fldChar w:fldCharType="begin"/>
        </w:r>
        <w:r>
          <w:instrText xml:space="preserve"> PAGEREF _Toc26037 \h </w:instrText>
        </w:r>
        <w:r>
          <w:fldChar w:fldCharType="separate"/>
        </w:r>
        <w:r>
          <w:t>37</w:t>
        </w:r>
        <w:r>
          <w:fldChar w:fldCharType="end"/>
        </w:r>
      </w:hyperlink>
    </w:p>
    <w:p>
      <w:pPr>
        <w:pStyle w:val="TOC1"/>
        <w:tabs>
          <w:tab w:val="right" w:leader="dot" w:pos="8306"/>
        </w:tabs>
      </w:pPr>
      <w:hyperlink w:anchor="_Toc20338" w:history="1">
        <w:r>
          <w:rPr>
            <w:rFonts w:ascii="仿宋" w:eastAsia="仿宋" w:hAnsi="仿宋" w:cs="仿宋" w:hint="eastAsia"/>
            <w:lang w:eastAsia="zh-CN"/>
          </w:rPr>
          <w:t>十一、基金会项目技术管理</w:t>
        </w:r>
        <w:r>
          <w:tab/>
        </w:r>
        <w:r>
          <w:fldChar w:fldCharType="begin"/>
        </w:r>
        <w:r>
          <w:instrText xml:space="preserve"> PAGEREF _Toc20338 \h </w:instrText>
        </w:r>
        <w:r>
          <w:fldChar w:fldCharType="separate"/>
        </w:r>
        <w:r>
          <w:t>37</w:t>
        </w:r>
        <w:r>
          <w:fldChar w:fldCharType="end"/>
        </w:r>
      </w:hyperlink>
    </w:p>
    <w:p>
      <w:pPr>
        <w:pStyle w:val="TOC2"/>
        <w:tabs>
          <w:tab w:val="right" w:leader="dot" w:pos="8306"/>
        </w:tabs>
      </w:pPr>
      <w:hyperlink w:anchor="_Toc14315" w:history="1">
        <w:r>
          <w:rPr>
            <w:rFonts w:ascii="仿宋" w:eastAsia="仿宋" w:hAnsi="仿宋" w:cs="仿宋" w:hint="eastAsia"/>
            <w:lang w:eastAsia="zh-CN"/>
          </w:rPr>
          <w:t>(一)、技术方案选用方向</w:t>
        </w:r>
        <w:r>
          <w:tab/>
        </w:r>
        <w:r>
          <w:fldChar w:fldCharType="begin"/>
        </w:r>
        <w:r>
          <w:instrText xml:space="preserve"> PAGEREF _Toc14315 \h </w:instrText>
        </w:r>
        <w:r>
          <w:fldChar w:fldCharType="separate"/>
        </w:r>
        <w:r>
          <w:t>37</w:t>
        </w:r>
        <w:r>
          <w:fldChar w:fldCharType="end"/>
        </w:r>
      </w:hyperlink>
    </w:p>
    <w:p>
      <w:pPr>
        <w:pStyle w:val="TOC2"/>
        <w:tabs>
          <w:tab w:val="right" w:leader="dot" w:pos="8306"/>
        </w:tabs>
      </w:pPr>
      <w:hyperlink w:anchor="_Toc5091" w:history="1">
        <w:r>
          <w:rPr>
            <w:rFonts w:ascii="仿宋" w:eastAsia="仿宋" w:hAnsi="仿宋" w:cs="仿宋" w:hint="eastAsia"/>
            <w:lang w:eastAsia="zh-CN"/>
          </w:rPr>
          <w:t>(二)、工艺技术方案选用原则</w:t>
        </w:r>
        <w:r>
          <w:tab/>
        </w:r>
        <w:r>
          <w:fldChar w:fldCharType="begin"/>
        </w:r>
        <w:r>
          <w:instrText xml:space="preserve"> PAGEREF _Toc5091 \h </w:instrText>
        </w:r>
        <w:r>
          <w:fldChar w:fldCharType="separate"/>
        </w:r>
        <w:r>
          <w:t>39</w:t>
        </w:r>
        <w:r>
          <w:fldChar w:fldCharType="end"/>
        </w:r>
      </w:hyperlink>
    </w:p>
    <w:p>
      <w:pPr>
        <w:pStyle w:val="TOC2"/>
        <w:tabs>
          <w:tab w:val="right" w:leader="dot" w:pos="8306"/>
        </w:tabs>
      </w:pPr>
      <w:hyperlink w:anchor="_Toc27778" w:history="1">
        <w:r>
          <w:rPr>
            <w:rFonts w:ascii="仿宋" w:eastAsia="仿宋" w:hAnsi="仿宋" w:cs="仿宋" w:hint="eastAsia"/>
            <w:lang w:eastAsia="zh-CN"/>
          </w:rPr>
          <w:t>(三)、工艺技术方案要求</w:t>
        </w:r>
        <w:r>
          <w:tab/>
        </w:r>
        <w:r>
          <w:fldChar w:fldCharType="begin"/>
        </w:r>
        <w:r>
          <w:instrText xml:space="preserve"> PAGEREF _Toc27778 \h </w:instrText>
        </w:r>
        <w:r>
          <w:fldChar w:fldCharType="separate"/>
        </w:r>
        <w:r>
          <w:t>41</w:t>
        </w:r>
        <w:r>
          <w:fldChar w:fldCharType="end"/>
        </w:r>
      </w:hyperlink>
    </w:p>
    <w:p>
      <w:pPr>
        <w:pStyle w:val="TOC1"/>
        <w:tabs>
          <w:tab w:val="right" w:leader="dot" w:pos="8306"/>
        </w:tabs>
      </w:pPr>
      <w:hyperlink w:anchor="_Toc22275" w:history="1">
        <w:r>
          <w:rPr>
            <w:rFonts w:ascii="仿宋" w:eastAsia="仿宋" w:hAnsi="仿宋" w:cs="仿宋" w:hint="eastAsia"/>
            <w:lang w:eastAsia="zh-CN"/>
          </w:rPr>
          <w:t>十二、基金会项目财务管理</w:t>
        </w:r>
        <w:r>
          <w:tab/>
        </w:r>
        <w:r>
          <w:fldChar w:fldCharType="begin"/>
        </w:r>
        <w:r>
          <w:instrText xml:space="preserve"> PAGEREF _Toc22275 \h </w:instrText>
        </w:r>
        <w:r>
          <w:fldChar w:fldCharType="separate"/>
        </w:r>
        <w:r>
          <w:t>43</w:t>
        </w:r>
        <w:r>
          <w:fldChar w:fldCharType="end"/>
        </w:r>
      </w:hyperlink>
    </w:p>
    <w:p>
      <w:pPr>
        <w:pStyle w:val="TOC2"/>
        <w:tabs>
          <w:tab w:val="right" w:leader="dot" w:pos="8306"/>
        </w:tabs>
      </w:pPr>
      <w:hyperlink w:anchor="_Toc19602" w:history="1">
        <w:r>
          <w:rPr>
            <w:rFonts w:ascii="仿宋" w:eastAsia="仿宋" w:hAnsi="仿宋" w:cs="仿宋" w:hint="eastAsia"/>
            <w:lang w:eastAsia="zh-CN"/>
          </w:rPr>
          <w:t>(一)、资金需求大</w:t>
        </w:r>
        <w:r>
          <w:tab/>
        </w:r>
        <w:r>
          <w:fldChar w:fldCharType="begin"/>
        </w:r>
        <w:r>
          <w:instrText xml:space="preserve"> PAGEREF _Toc19602 \h </w:instrText>
        </w:r>
        <w:r>
          <w:fldChar w:fldCharType="separate"/>
        </w:r>
        <w:r>
          <w:t>43</w:t>
        </w:r>
        <w:r>
          <w:fldChar w:fldCharType="end"/>
        </w:r>
      </w:hyperlink>
    </w:p>
    <w:p>
      <w:pPr>
        <w:pStyle w:val="TOC2"/>
        <w:tabs>
          <w:tab w:val="right" w:leader="dot" w:pos="8306"/>
        </w:tabs>
      </w:pPr>
      <w:hyperlink w:anchor="_Toc22043" w:history="1">
        <w:r>
          <w:rPr>
            <w:rFonts w:ascii="仿宋" w:eastAsia="仿宋" w:hAnsi="仿宋" w:cs="仿宋" w:hint="eastAsia"/>
            <w:lang w:eastAsia="zh-CN"/>
          </w:rPr>
          <w:t>(二)、研发周期长</w:t>
        </w:r>
        <w:r>
          <w:tab/>
        </w:r>
        <w:r>
          <w:fldChar w:fldCharType="begin"/>
        </w:r>
        <w:r>
          <w:instrText xml:space="preserve"> PAGEREF _Toc22043 \h </w:instrText>
        </w:r>
        <w:r>
          <w:fldChar w:fldCharType="separate"/>
        </w:r>
        <w:r>
          <w:t>45</w:t>
        </w:r>
        <w:r>
          <w:fldChar w:fldCharType="end"/>
        </w:r>
      </w:hyperlink>
    </w:p>
    <w:p>
      <w:pPr>
        <w:pStyle w:val="TOC2"/>
        <w:tabs>
          <w:tab w:val="right" w:leader="dot" w:pos="8306"/>
        </w:tabs>
      </w:pPr>
      <w:hyperlink w:anchor="_Toc7825" w:history="1">
        <w:r>
          <w:rPr>
            <w:rFonts w:ascii="仿宋" w:eastAsia="仿宋" w:hAnsi="仿宋" w:cs="仿宋" w:hint="eastAsia"/>
            <w:lang w:eastAsia="zh-CN"/>
          </w:rPr>
          <w:t>(三)、市场风险大</w:t>
        </w:r>
        <w:r>
          <w:tab/>
        </w:r>
        <w:r>
          <w:fldChar w:fldCharType="begin"/>
        </w:r>
        <w:r>
          <w:instrText xml:space="preserve"> PAGEREF _Toc7825 \h </w:instrText>
        </w:r>
        <w:r>
          <w:fldChar w:fldCharType="separate"/>
        </w:r>
        <w:r>
          <w:t>46</w:t>
        </w:r>
        <w:r>
          <w:fldChar w:fldCharType="end"/>
        </w:r>
      </w:hyperlink>
    </w:p>
    <w:p>
      <w:pPr>
        <w:pStyle w:val="TOC2"/>
        <w:tabs>
          <w:tab w:val="right" w:leader="dot" w:pos="8306"/>
        </w:tabs>
      </w:pPr>
      <w:hyperlink w:anchor="_Toc27373" w:history="1">
        <w:r>
          <w:rPr>
            <w:rFonts w:ascii="仿宋" w:eastAsia="仿宋" w:hAnsi="仿宋" w:cs="仿宋" w:hint="eastAsia"/>
            <w:lang w:eastAsia="zh-CN"/>
          </w:rPr>
          <w:t>(四)、利润率高</w:t>
        </w:r>
        <w:r>
          <w:tab/>
        </w:r>
        <w:r>
          <w:fldChar w:fldCharType="begin"/>
        </w:r>
        <w:r>
          <w:instrText xml:space="preserve"> PAGEREF _Toc27373 \h </w:instrText>
        </w:r>
        <w:r>
          <w:fldChar w:fldCharType="separate"/>
        </w:r>
        <w:r>
          <w:t>48</w:t>
        </w:r>
        <w:r>
          <w:fldChar w:fldCharType="end"/>
        </w:r>
      </w:hyperlink>
    </w:p>
    <w:p>
      <w:pPr>
        <w:pStyle w:val="TOC1"/>
        <w:tabs>
          <w:tab w:val="right" w:leader="dot" w:pos="8306"/>
        </w:tabs>
      </w:pPr>
      <w:hyperlink w:anchor="_Toc21967" w:history="1">
        <w:r>
          <w:rPr>
            <w:rFonts w:ascii="仿宋" w:eastAsia="仿宋" w:hAnsi="仿宋" w:cs="仿宋" w:hint="eastAsia"/>
            <w:lang w:eastAsia="zh-CN"/>
          </w:rPr>
          <w:t>十三、基金会项目实施保障措施</w:t>
        </w:r>
        <w:r>
          <w:tab/>
        </w:r>
        <w:r>
          <w:fldChar w:fldCharType="begin"/>
        </w:r>
        <w:r>
          <w:instrText xml:space="preserve"> PAGEREF _Toc21967 \h </w:instrText>
        </w:r>
        <w:r>
          <w:fldChar w:fldCharType="separate"/>
        </w:r>
        <w:r>
          <w:t>50</w:t>
        </w:r>
        <w:r>
          <w:fldChar w:fldCharType="end"/>
        </w:r>
      </w:hyperlink>
    </w:p>
    <w:p>
      <w:pPr>
        <w:pStyle w:val="TOC2"/>
        <w:tabs>
          <w:tab w:val="right" w:leader="dot" w:pos="8306"/>
        </w:tabs>
      </w:pPr>
      <w:hyperlink w:anchor="_Toc8635" w:history="1">
        <w:r>
          <w:rPr>
            <w:rFonts w:ascii="仿宋" w:eastAsia="仿宋" w:hAnsi="仿宋" w:cs="仿宋" w:hint="eastAsia"/>
            <w:lang w:eastAsia="zh-CN"/>
          </w:rPr>
          <w:t>(一)、基金会项目实施保障机制</w:t>
        </w:r>
        <w:r>
          <w:tab/>
        </w:r>
        <w:r>
          <w:fldChar w:fldCharType="begin"/>
        </w:r>
        <w:r>
          <w:instrText xml:space="preserve"> PAGEREF _Toc8635 \h </w:instrText>
        </w:r>
        <w:r>
          <w:fldChar w:fldCharType="separate"/>
        </w:r>
        <w:r>
          <w:t>50</w:t>
        </w:r>
        <w:r>
          <w:fldChar w:fldCharType="end"/>
        </w:r>
      </w:hyperlink>
    </w:p>
    <w:p>
      <w:pPr>
        <w:pStyle w:val="TOC2"/>
        <w:tabs>
          <w:tab w:val="right" w:leader="dot" w:pos="8306"/>
        </w:tabs>
      </w:pPr>
      <w:hyperlink w:anchor="_Toc25326" w:history="1">
        <w:r>
          <w:rPr>
            <w:rFonts w:ascii="仿宋" w:eastAsia="仿宋" w:hAnsi="仿宋" w:cs="仿宋" w:hint="eastAsia"/>
            <w:lang w:eastAsia="zh-CN"/>
          </w:rPr>
          <w:t>(二)、基金会项目法律合规要求</w:t>
        </w:r>
        <w:r>
          <w:tab/>
        </w:r>
        <w:r>
          <w:fldChar w:fldCharType="begin"/>
        </w:r>
        <w:r>
          <w:instrText xml:space="preserve"> PAGEREF _Toc25326 \h </w:instrText>
        </w:r>
        <w:r>
          <w:fldChar w:fldCharType="separate"/>
        </w:r>
        <w:r>
          <w:t>54</w:t>
        </w:r>
        <w:r>
          <w:fldChar w:fldCharType="end"/>
        </w:r>
      </w:hyperlink>
    </w:p>
    <w:p>
      <w:pPr>
        <w:pStyle w:val="TOC2"/>
        <w:tabs>
          <w:tab w:val="right" w:leader="dot" w:pos="8306"/>
        </w:tabs>
      </w:pPr>
      <w:hyperlink w:anchor="_Toc4191" w:history="1">
        <w:r>
          <w:rPr>
            <w:rFonts w:ascii="仿宋" w:eastAsia="仿宋" w:hAnsi="仿宋" w:cs="仿宋" w:hint="eastAsia"/>
            <w:lang w:eastAsia="zh-CN"/>
          </w:rPr>
          <w:t>(三)、基金会项目合同管理与法律事务</w:t>
        </w:r>
        <w:r>
          <w:tab/>
        </w:r>
        <w:r>
          <w:fldChar w:fldCharType="begin"/>
        </w:r>
        <w:r>
          <w:instrText xml:space="preserve"> PAGEREF _Toc4191 \h </w:instrText>
        </w:r>
        <w:r>
          <w:fldChar w:fldCharType="separate"/>
        </w:r>
        <w:r>
          <w:t>58</w:t>
        </w:r>
        <w:r>
          <w:fldChar w:fldCharType="end"/>
        </w:r>
      </w:hyperlink>
    </w:p>
    <w:p>
      <w:pPr>
        <w:pStyle w:val="TOC2"/>
        <w:tabs>
          <w:tab w:val="right" w:leader="dot" w:pos="8306"/>
        </w:tabs>
      </w:pPr>
      <w:hyperlink w:anchor="_Toc21790" w:history="1">
        <w:r>
          <w:rPr>
            <w:rFonts w:ascii="仿宋" w:eastAsia="仿宋" w:hAnsi="仿宋" w:cs="仿宋" w:hint="eastAsia"/>
            <w:lang w:eastAsia="zh-CN"/>
          </w:rPr>
          <w:t>(四)、基金会项目知识产权保护策略</w:t>
        </w:r>
        <w:r>
          <w:tab/>
        </w:r>
        <w:r>
          <w:fldChar w:fldCharType="begin"/>
        </w:r>
        <w:r>
          <w:instrText xml:space="preserve"> PAGEREF _Toc21790 \h </w:instrText>
        </w:r>
        <w:r>
          <w:fldChar w:fldCharType="separate"/>
        </w:r>
        <w:r>
          <w:t>64</w:t>
        </w:r>
        <w:r>
          <w:fldChar w:fldCharType="end"/>
        </w:r>
      </w:hyperlink>
    </w:p>
    <w:p>
      <w:pPr>
        <w:pStyle w:val="TOC1"/>
        <w:tabs>
          <w:tab w:val="right" w:leader="dot" w:pos="8306"/>
        </w:tabs>
      </w:pPr>
      <w:hyperlink w:anchor="_Toc32540" w:history="1">
        <w:r>
          <w:rPr>
            <w:rFonts w:ascii="仿宋" w:eastAsia="仿宋" w:hAnsi="仿宋" w:cs="仿宋" w:hint="eastAsia"/>
            <w:lang w:eastAsia="zh-CN"/>
          </w:rPr>
          <w:t>十四、营销与推广策略</w:t>
        </w:r>
        <w:r>
          <w:tab/>
        </w:r>
        <w:r>
          <w:fldChar w:fldCharType="begin"/>
        </w:r>
        <w:r>
          <w:instrText xml:space="preserve"> PAGEREF _Toc32540 \h </w:instrText>
        </w:r>
        <w:r>
          <w:fldChar w:fldCharType="separate"/>
        </w:r>
        <w:r>
          <w:t>66</w:t>
        </w:r>
        <w:r>
          <w:fldChar w:fldCharType="end"/>
        </w:r>
      </w:hyperlink>
    </w:p>
    <w:p>
      <w:pPr>
        <w:pStyle w:val="TOC2"/>
        <w:tabs>
          <w:tab w:val="right" w:leader="dot" w:pos="8306"/>
        </w:tabs>
      </w:pPr>
      <w:hyperlink w:anchor="_Toc14877" w:history="1">
        <w:r>
          <w:rPr>
            <w:rFonts w:ascii="仿宋" w:eastAsia="仿宋" w:hAnsi="仿宋" w:cs="仿宋" w:hint="eastAsia"/>
            <w:lang w:eastAsia="zh-CN"/>
          </w:rPr>
          <w:t>(一)、产品/服务定位与特点</w:t>
        </w:r>
        <w:r>
          <w:tab/>
        </w:r>
        <w:r>
          <w:fldChar w:fldCharType="begin"/>
        </w:r>
        <w:r>
          <w:instrText xml:space="preserve"> PAGEREF _Toc14877 \h </w:instrText>
        </w:r>
        <w:r>
          <w:fldChar w:fldCharType="separate"/>
        </w:r>
        <w:r>
          <w:t>66</w:t>
        </w:r>
        <w:r>
          <w:fldChar w:fldCharType="end"/>
        </w:r>
      </w:hyperlink>
    </w:p>
    <w:p>
      <w:pPr>
        <w:pStyle w:val="TOC2"/>
        <w:tabs>
          <w:tab w:val="right" w:leader="dot" w:pos="8306"/>
        </w:tabs>
      </w:pPr>
      <w:hyperlink w:anchor="_Toc14620" w:history="1">
        <w:r>
          <w:rPr>
            <w:rFonts w:ascii="仿宋" w:eastAsia="仿宋" w:hAnsi="仿宋" w:cs="仿宋" w:hint="eastAsia"/>
            <w:lang w:eastAsia="zh-CN"/>
          </w:rPr>
          <w:t>(二)、市场定位与竞争分析</w:t>
        </w:r>
        <w:r>
          <w:tab/>
        </w:r>
        <w:r>
          <w:fldChar w:fldCharType="begin"/>
        </w:r>
        <w:r>
          <w:instrText xml:space="preserve"> PAGEREF _Toc14620 \h </w:instrText>
        </w:r>
        <w:r>
          <w:fldChar w:fldCharType="separate"/>
        </w:r>
        <w:r>
          <w:t>68</w:t>
        </w:r>
        <w:r>
          <w:fldChar w:fldCharType="end"/>
        </w:r>
      </w:hyperlink>
    </w:p>
    <w:p>
      <w:pPr>
        <w:pStyle w:val="TOC2"/>
        <w:tabs>
          <w:tab w:val="right" w:leader="dot" w:pos="8306"/>
        </w:tabs>
      </w:pPr>
      <w:hyperlink w:anchor="_Toc23370" w:history="1">
        <w:r>
          <w:rPr>
            <w:rFonts w:ascii="仿宋" w:eastAsia="仿宋" w:hAnsi="仿宋" w:cs="仿宋" w:hint="eastAsia"/>
            <w:lang w:eastAsia="zh-CN"/>
          </w:rPr>
          <w:t>(三)、营销渠道与策略</w:t>
        </w:r>
        <w:r>
          <w:tab/>
        </w:r>
        <w:r>
          <w:fldChar w:fldCharType="begin"/>
        </w:r>
        <w:r>
          <w:instrText xml:space="preserve"> PAGEREF _Toc23370 \h </w:instrText>
        </w:r>
        <w:r>
          <w:fldChar w:fldCharType="separate"/>
        </w:r>
        <w:r>
          <w:t>69</w:t>
        </w:r>
        <w:r>
          <w:fldChar w:fldCharType="end"/>
        </w:r>
      </w:hyperlink>
    </w:p>
    <w:p>
      <w:pPr>
        <w:pStyle w:val="TOC2"/>
        <w:tabs>
          <w:tab w:val="right" w:leader="dot" w:pos="8306"/>
        </w:tabs>
      </w:pPr>
      <w:hyperlink w:anchor="_Toc18866" w:history="1">
        <w:r>
          <w:rPr>
            <w:rFonts w:ascii="仿宋" w:eastAsia="仿宋" w:hAnsi="仿宋" w:cs="仿宋" w:hint="eastAsia"/>
            <w:lang w:eastAsia="zh-CN"/>
          </w:rPr>
          <w:t>(四)、推广与宣传活动</w:t>
        </w:r>
        <w:r>
          <w:tab/>
        </w:r>
        <w:r>
          <w:fldChar w:fldCharType="begin"/>
        </w:r>
        <w:r>
          <w:instrText xml:space="preserve"> PAGEREF _Toc18866 \h </w:instrText>
        </w:r>
        <w:r>
          <w:fldChar w:fldCharType="separate"/>
        </w:r>
        <w:r>
          <w:t>70</w:t>
        </w:r>
        <w:r>
          <w:fldChar w:fldCharType="end"/>
        </w:r>
      </w:hyperlink>
    </w:p>
    <w:p>
      <w:pPr>
        <w:pStyle w:val="TOC1"/>
        <w:tabs>
          <w:tab w:val="right" w:leader="dot" w:pos="8306"/>
        </w:tabs>
      </w:pPr>
      <w:hyperlink w:anchor="_Toc10321" w:history="1">
        <w:r>
          <w:rPr>
            <w:rFonts w:ascii="仿宋" w:eastAsia="仿宋" w:hAnsi="仿宋" w:cs="仿宋" w:hint="eastAsia"/>
            <w:lang w:eastAsia="zh-CN"/>
          </w:rPr>
          <w:t>十五、基金会项目实施时间节点</w:t>
        </w:r>
        <w:r>
          <w:tab/>
        </w:r>
        <w:r>
          <w:fldChar w:fldCharType="begin"/>
        </w:r>
        <w:r>
          <w:instrText xml:space="preserve"> PAGEREF _Toc10321 \h </w:instrText>
        </w:r>
        <w:r>
          <w:fldChar w:fldCharType="separate"/>
        </w:r>
        <w:r>
          <w:t>75</w:t>
        </w:r>
        <w:r>
          <w:fldChar w:fldCharType="end"/>
        </w:r>
      </w:hyperlink>
    </w:p>
    <w:p>
      <w:pPr>
        <w:pStyle w:val="TOC2"/>
        <w:tabs>
          <w:tab w:val="right" w:leader="dot" w:pos="8306"/>
        </w:tabs>
      </w:pPr>
      <w:hyperlink w:anchor="_Toc21723" w:history="1">
        <w:r>
          <w:rPr>
            <w:rFonts w:ascii="仿宋" w:eastAsia="仿宋" w:hAnsi="仿宋" w:cs="仿宋" w:hint="eastAsia"/>
            <w:lang w:eastAsia="zh-CN"/>
          </w:rPr>
          <w:t>(一)、基金会项目启动阶段时间节点</w:t>
        </w:r>
        <w:r>
          <w:tab/>
        </w:r>
        <w:r>
          <w:fldChar w:fldCharType="begin"/>
        </w:r>
        <w:r>
          <w:instrText xml:space="preserve"> PAGEREF _Toc21723 \h </w:instrText>
        </w:r>
        <w:r>
          <w:fldChar w:fldCharType="separate"/>
        </w:r>
        <w:r>
          <w:t>75</w:t>
        </w:r>
        <w:r>
          <w:fldChar w:fldCharType="end"/>
        </w:r>
      </w:hyperlink>
    </w:p>
    <w:p>
      <w:pPr>
        <w:pStyle w:val="TOC2"/>
        <w:tabs>
          <w:tab w:val="right" w:leader="dot" w:pos="8306"/>
        </w:tabs>
      </w:pPr>
      <w:hyperlink w:anchor="_Toc25658" w:history="1">
        <w:r>
          <w:rPr>
            <w:rFonts w:ascii="仿宋" w:eastAsia="仿宋" w:hAnsi="仿宋" w:cs="仿宋" w:hint="eastAsia"/>
            <w:lang w:eastAsia="zh-CN"/>
          </w:rPr>
          <w:t>(二)、基金会项目执行阶段时间节点</w:t>
        </w:r>
        <w:r>
          <w:tab/>
        </w:r>
        <w:r>
          <w:fldChar w:fldCharType="begin"/>
        </w:r>
        <w:r>
          <w:instrText xml:space="preserve"> PAGEREF _Toc25658 \h </w:instrText>
        </w:r>
        <w:r>
          <w:fldChar w:fldCharType="separate"/>
        </w:r>
        <w:r>
          <w:t>77</w:t>
        </w:r>
        <w:r>
          <w:fldChar w:fldCharType="end"/>
        </w:r>
      </w:hyperlink>
    </w:p>
    <w:p>
      <w:pPr>
        <w:pStyle w:val="TOC2"/>
        <w:tabs>
          <w:tab w:val="right" w:leader="dot" w:pos="8306"/>
        </w:tabs>
      </w:pPr>
      <w:hyperlink w:anchor="_Toc27794" w:history="1">
        <w:r>
          <w:rPr>
            <w:rFonts w:ascii="仿宋" w:eastAsia="仿宋" w:hAnsi="仿宋" w:cs="仿宋" w:hint="eastAsia"/>
            <w:lang w:eastAsia="zh-CN"/>
          </w:rPr>
          <w:t>(三)、基金会项目完成阶段时间节点</w:t>
        </w:r>
        <w:r>
          <w:tab/>
        </w:r>
        <w:r>
          <w:fldChar w:fldCharType="begin"/>
        </w:r>
        <w:r>
          <w:instrText xml:space="preserve"> PAGEREF _Toc27794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16"/>
      <w:r>
        <w:rPr>
          <w:rFonts w:ascii="仿宋" w:eastAsia="仿宋" w:hAnsi="仿宋" w:cs="仿宋" w:hint="eastAsia"/>
          <w:sz w:val="28"/>
          <w:lang w:eastAsia="zh-CN"/>
        </w:rPr>
        <w:t>一、基金会项目土建工程</w:t>
      </w:r>
      <w:bookmarkEnd w:id="2"/>
    </w:p>
    <w:p>
      <w:pPr>
        <w:pStyle w:val="Heading2"/>
        <w:rPr>
          <w:rFonts w:ascii="仿宋" w:eastAsia="仿宋" w:hAnsi="仿宋" w:cs="仿宋" w:hint="eastAsia"/>
          <w:lang w:eastAsia="zh-CN"/>
        </w:rPr>
      </w:pPr>
      <w:bookmarkStart w:id="3" w:name="_Toc2554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在基金会项目的建筑工程设计中，我们将秉承一系列重要的设计原则，以确保基金会项目建筑在功能、美观、可持续性等方面达到最佳效果。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首要原则是确保建筑的功能性得到最大化的发挥。我们将充分理解基金会项目的实际需求，合理布局各个功能区域，保证建筑在满足业务需求的同时，提供高效的工作环境。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在建筑设计中，我们将综合考虑建设和运营成本。通过精细的经济效益分析，确保设计方案在高效利用资源的同时，对基金会项目的长期盈利能力有积极的贡献。</w:t>
      </w:r>
    </w:p>
    <w:p>
      <w:pPr>
        <w:pStyle w:val="Heading2"/>
        <w:ind w:firstLine="560" w:firstLineChars="200"/>
        <w:rPr>
          <w:rFonts w:ascii="仿宋" w:eastAsia="仿宋" w:hAnsi="仿宋" w:cs="仿宋" w:hint="eastAsia"/>
          <w:sz w:val="28"/>
          <w:lang w:eastAsia="zh-CN"/>
        </w:rPr>
      </w:pPr>
      <w:bookmarkStart w:id="4" w:name="_Toc2081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金会项目的土建工程设计中，我们将精准设定设计年限，结合基金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基金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7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基金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基金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基金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69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本期工程基金会项目预计总建筑面积XXX平方米，其中：计容建筑面积XXX平方米，计划建筑工程投资XX万元，占基金会项目总投资的XX%。</w:t>
      </w:r>
    </w:p>
    <w:p>
      <w:pPr>
        <w:pStyle w:val="Heading1"/>
        <w:ind w:firstLine="560" w:firstLineChars="200"/>
        <w:rPr>
          <w:rFonts w:ascii="仿宋" w:eastAsia="仿宋" w:hAnsi="仿宋" w:cs="仿宋" w:hint="eastAsia"/>
          <w:sz w:val="28"/>
          <w:lang w:eastAsia="zh-CN"/>
        </w:rPr>
      </w:pPr>
      <w:bookmarkStart w:id="7" w:name="_Toc27514"/>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340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基金会项目的主要产品是XXXX，预计年产值为XXX万元。这一产品在市场中占据着重要的地位，其广泛的应用范围使得该基金会项目的市场前景非常广阔。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基金会项目的xxx产品作为重要的原材料之一，将在多个领域发挥关键作用。其在建筑、交通、能源等方面的广泛应用将为整个产业链提供强大的支持，形成产业协同效应。基金会项目的年产值XXX万XXX万XXX万万元不仅反映了其在市场上的巨大潜力，更预示着它对国民经济的积极贡献。这种关联度高、涉及面广的产业关系，使得该基金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1769"/>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总征地面积为XXXX平方米，相当于约XX.XX亩，其中净用地面积为XXXX平方米，红线范围内相当于约XX.XX亩。这一用地规模充分考虑了基金会项目的建设需求，保障了基金会项目在合适的空间内得以充分发展。基金会项目规划的总建筑面积为XXXX平方米，其中主体工程建设占XXXX平方米，计容建筑面积达XXXX平方米。预计建筑工程的投资将达到XXXX万元，为基金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计划购置的设备共计XXXX台（套），设备购置费用为XXXX万元。这一设备购置计划充分考虑到基金会项目的生产需求和技术要求，确保了基金会项目在生产运营中具备先进的技术装备和高效的生产能力。设备的合理配置将为基金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计划总投资为XXXX万元，预计年实现营业收入为XXXX万元。这一产能规模的设定旨在确保基金会项目能够在投资与回报之间取得平衡，实现长期可持续的发展。基金会项目的总投资充分考虑到各个方面的需求，包括用地建设、设备购置等多个环节，以确保基金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3383"/>
      <w:r>
        <w:rPr>
          <w:rFonts w:ascii="仿宋" w:eastAsia="仿宋" w:hAnsi="仿宋" w:cs="仿宋" w:hint="eastAsia"/>
          <w:sz w:val="28"/>
          <w:lang w:eastAsia="zh-CN"/>
        </w:rPr>
        <w:t>三、基金会项目概论</w:t>
      </w:r>
      <w:bookmarkEnd w:id="10"/>
    </w:p>
    <w:p>
      <w:pPr>
        <w:pStyle w:val="Heading2"/>
        <w:rPr>
          <w:rFonts w:ascii="仿宋" w:eastAsia="仿宋" w:hAnsi="仿宋" w:cs="仿宋" w:hint="eastAsia"/>
          <w:lang w:eastAsia="zh-CN"/>
        </w:rPr>
      </w:pPr>
      <w:bookmarkStart w:id="11" w:name="_Toc12684"/>
      <w:r>
        <w:rPr>
          <w:rFonts w:ascii="仿宋" w:eastAsia="仿宋" w:hAnsi="仿宋" w:cs="仿宋" w:hint="eastAsia"/>
          <w:lang w:eastAsia="zh-CN"/>
        </w:rPr>
        <w:t>(一)、基金会项目概况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起源追溯至对市场的深入洞察。市场的不断演变与变革为基金会项目提供了难得的机遇。当前市场存在的需求缺口和变革的大环境共同构成了基金会项目的背景。这个基金会项目旨在充分利用市场机遇，填补行业中尚未满足的需求，为客户提供全新的解决方案。市场的变革和需求的增长使得这个基金会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基金会项目名称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正式命名为基金会。这个名称不仅仅是一个标识，更代表了基金会项目的核心理念和愿景。它蕴含着基金会项目所要解决问题的关键字，具有强烈的表达和辨识度，为基金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基金会项目目标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核心目标是提供一种全新、高效的解决方案，满足客户日益增长的需求。基金会项目追求的不仅仅是满足市场需求，更是在市场中获得卓越的竞争优势。通过不断提升产品或服务的质量和创新水平，基金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基金会项目范围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全面涵盖了产品研发、制造、市场推广和售后服务，确保从产品设计到最终用户体验的全方位关注。这一全面的基金会项目范围是为了确保基金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基金会项目时间表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基金会项目计划在未来18个月内完成，包括研发、测试、市场试点和正式推出等不同阶段。这个时间表的合理设计是为了确保基金会项目各个阶段的顺利推进，以便按时交付高质量的成果。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基金会项目预算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基金会项目总预算估算为XX百万美元，主要分配在研发、市场推广、人员培训和运营等方面。这一充足的预算为基金会项目提供了充足的资源，确保基金会项目在各个方面都能取得优异的表现。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基金会项目风险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基金会项目可能面临的风险包括市场接受度低、技术难题、竞争激烈等。基金会项目团队已经制定了相应的风险应对计划，通过前瞻性的风险管理，确保基金会项目在面对不确定性时能够迅速做出应对。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基金会项目团队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基金会项目汇聚了一支经验丰富、多领域专业素养的核心团队，确保基金会项目在各个方面都能拥有高水平的执行力。团队的协同作战是基金会项目成功的关键因素之一。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基金会项目背景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基金会项目的背景根植于市场对更高效、创新产品的渴望，同时也受到科技发展对行业格局的深刻改变的影响。这为基金会项目提供了广阔的发展空间和市场需求。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基金会项目现状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截至目前，基金会项目已完成市场调研和技术验证，取得了初步的成功。这为基金会项目在未来的发展奠定了坚实的基础，为更远大的目标打下了坚实的基石。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9360"/>
      <w:r>
        <w:rPr>
          <w:rFonts w:ascii="仿宋" w:eastAsia="仿宋" w:hAnsi="仿宋" w:cs="仿宋" w:hint="eastAsia"/>
          <w:sz w:val="28"/>
          <w:lang w:eastAsia="zh-CN"/>
        </w:rPr>
        <w:t>(二)、基金会项目目标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keyword》基金会项目首要业务目标是在市场中占据有利地位，实现产品/服务的成功推广和销售。通过不断提升产品质量、创新性，基金会项目追求成为行业中的领导者，赢得更多客户的青睐。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在科技迅速发展的时代，基金会项目着眼于技术创新。通过持续的研发和技术升级，基金会项目旨在推出更具创新性的产品或服务，以满足市场对新鲜、先进解决方案的需求。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为了建立可持续的客户关系，基金会项目设定了客户满意度目标。通过提供卓越的产品质量和优质的客户服务，基金会项目追求赢得客户的信任和忠诚度，确保他们的满意度达到行业领先水平。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基金会项目注重社会责任和可持续发展。通过实施环保、社会责任基金会项目，基金会项目致力于在经济发展的同时保护环境，促进社会公平，实现可持续经营。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基金会项目的团队是实现目标的核心驱动力。因此，基金会项目设定了团队发展目标，包括提升团队成员的专业技能、培养领导力，以及搭建协同高效的团队工作氛围。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4352"/>
      <w:r>
        <w:rPr>
          <w:rFonts w:ascii="仿宋" w:eastAsia="仿宋" w:hAnsi="仿宋" w:cs="仿宋" w:hint="eastAsia"/>
          <w:sz w:val="28"/>
          <w:lang w:eastAsia="zh-CN"/>
        </w:rPr>
        <w:t>(三)、基金会项目提出的理由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基金会项目提出的理由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提出源于对市场机遇的深刻洞察。当前市场中存在的需求缺口和行业发展趋势表明，有巨大的商业机会等待被开发。通过准确捕捉市场机遇，基金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理念基于对技术创新的信仰。通过持续的研发和技术投入，基金会项目有望推出更具创新性的产品或服务。在科技飞速发展的当下，基金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提出是为了增强企业的行业竞争力。通过提升产品或服务的质量和独特性，基金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响应了消费者需求的变化。随着社会和科技的不断发展，消费者对产品和服务的需求也在发生变化。通过深入了解并及时回应消费者的新需求，基金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基金会项目的提出是企业战略发展规划的一部分。在面对日益激烈的市场竞争和不断变化的商业环境中，基金会项目作为企业战略的一环，旨在为企业开辟新的增长领域，巩固企业在行业中的地位。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基金会项目的提出不仅仅是基于商业考量，还注重社会责任。通过推出环保、社会责任等方面的基金会项目，基金会企业可以在社会中树立积极形象，为社会做出积极贡献，实现经济效益和社会效益的双赢。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基金会项目的提出反映了对利益相关者期望的关注。包括客户、员工、投资者等利益相关者在企业发展中都有着各自的期望，基金会项目力求在满足这些期望的同时，取得更大的共赢。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3193"/>
      <w:r>
        <w:rPr>
          <w:rFonts w:ascii="仿宋" w:eastAsia="仿宋" w:hAnsi="仿宋" w:cs="仿宋" w:hint="eastAsia"/>
          <w:sz w:val="28"/>
          <w:lang w:eastAsia="zh-CN"/>
        </w:rPr>
        <w:t>(四)、基金会项目意义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在实施基金会项目的过程中，我们不仅仅是在追逐商业成功，更是为企业和社会的多个层面创造了深远的意义。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首要意义在于提升企业的市场竞争力。通过持续的创新和对产品质量的高标准要求，基金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基金会项目的推进将促使行业技术水平的提升。通过引入先进技术和创新性解决方案，基金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在社会层面，基金会项目不仅创造了大量就业机会，提高了就业水平，还注重社会责任和环保。通过参与社会公益事业和推动环保基金会项目，基金会项目为社会贡献了一份力量，体现了企业对社会的积极回馈。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综合而言，基金会项目意义重大，不仅推动了企业的发展，也为行业和社会的进步贡献了积极力量。这是一个全面而深刻的影响，将在未来产生可持续的正面效应。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9876"/>
      <w:r>
        <w:rPr>
          <w:rFonts w:ascii="仿宋" w:eastAsia="仿宋" w:hAnsi="仿宋" w:cs="仿宋" w:hint="eastAsia"/>
          <w:sz w:val="28"/>
          <w:lang w:eastAsia="zh-CN"/>
        </w:rPr>
        <w:t>(五)、基金会项目背景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在当今迅猛发展的商业环境中，基金会项目的动因根植于对多方面因素的审慎考量。这个基金会项目的提出并非孤立的决策，而是对企业所处背景深入思考的产物。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市场的不断演变是基金会项目背后的首要原因。科技的迅速发展和全球市场的快速变化使得企业必须灵活应对。基金会项目应运而生，旨在通过创新性的解决方案迎合市场的多变需求，赢得竞争中的先机。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竞争的激烈程度也是基金会项目背景中不可忽视的一环。企业需要在激烈竞争中脱颖而出，为此，基金会项目致力于打破常规，提供独特的价值主张，以吸引客户并确保市场份额的增长。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技术的迅速发展为企业带来了机遇与挑战。作为基金会项目启动的背景之一，对新兴技术的应用将有助于提升企业的技术水平，使其在不断演进的商业环境中保持竞争优势。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此外，社会对企业责任的期望也在逐渐升高。基金会项目充分融入了社会责任的理念，通过可持续经营和社会公益基金会项目，企图为社会贡献一份力量，在商业成功的同时关注社会价值。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3698"/>
      <w:r>
        <w:rPr>
          <w:rFonts w:ascii="仿宋" w:eastAsia="仿宋" w:hAnsi="仿宋" w:cs="仿宋" w:hint="eastAsia"/>
          <w:sz w:val="28"/>
          <w:lang w:eastAsia="zh-CN"/>
        </w:rPr>
        <w:t>四、基金会项目危机管理</w:t>
      </w:r>
      <w:bookmarkEnd w:id="16"/>
    </w:p>
    <w:p>
      <w:pPr>
        <w:pStyle w:val="Heading2"/>
        <w:rPr>
          <w:rFonts w:ascii="仿宋" w:eastAsia="仿宋" w:hAnsi="仿宋" w:cs="仿宋" w:hint="eastAsia"/>
          <w:lang w:eastAsia="zh-CN"/>
        </w:rPr>
      </w:pPr>
      <w:bookmarkStart w:id="17" w:name="_Toc2653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金会项目危机管理中，危机预警与识别是确保基金会项目稳健运行的核心步骤。通过建立全面的监测机制，基金会项目团队旨在及时发现和理解潜在的风险和危机因素，以便采取及时的预防和应对措施，确保基金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首先，通过深入的风险评估，基金会项目团队全面分析了整个基金会项目和各个阶段可能存在的威胁。这包括准确评估每个潜在风险的发生概率和可能影响的程度，为后续危机预警提供了有力支持。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基金会项目团队着重于明确定义基金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基金会项目进展的持续监控，团队能够及时发现潜在问题并作出迅速反应。基金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在这一阶段，团队的专业素养和反应速度将发挥至关重要的作用，以确保潜在危机能够在初期得到有效的处理，最大程度地减轻负面影响。通过危机预警与识别，基金会项目得以更有序、可控地推进。</w:t>
      </w:r>
    </w:p>
    <w:p>
      <w:pPr>
        <w:pStyle w:val="Heading2"/>
        <w:ind w:firstLine="560" w:firstLineChars="200"/>
        <w:rPr>
          <w:rFonts w:ascii="仿宋" w:eastAsia="仿宋" w:hAnsi="仿宋" w:cs="仿宋" w:hint="eastAsia"/>
          <w:sz w:val="28"/>
          <w:lang w:eastAsia="zh-CN"/>
        </w:rPr>
      </w:pPr>
      <w:bookmarkStart w:id="18" w:name="_Toc1988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在危机发生时，基金会项目团队立即行动，成立了应急小组。该小组的任务是迅速制定并实施紧急应对措施，以最小化潜在损失。以下是采取的主要措施：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暂停基金会项目进度：为遏制危机蔓延，基金会项目暂时停止进行，以便全面评估当前状况。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资源重新分配：重新评估基金会项目资源的分配，确保最大限度地减小损失。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实时沟通：与关键利益相关者建立实时沟通机制，向他们传递基金会项目危机的实际状况，保障基金会项目核心利益。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在紧急应对的同时，基金会项目团队强调了团队协作和有效沟通的重要性。以下是团队协作的关键举措：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信息共享机制：建立了信息共享平台，确保团队成员能够及时获取基金会项目危机的实时信息。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领导者沟通：基金会项目领导者通过定期会议和即时沟通工具，指导团队应对危机，保持团队稳定运行。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随着危机得到初步控制，基金会项目团队转向制定恢复计划，以确保基金会项目能够从中迅速恢复。主要恢复计划包括：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修复受损的进度计划：重新评估基金会项目进度，制定修复计划，确保基金会项目尽快回归正常进程。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https://d.book118.com/955244221140011101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5586E"/>
    <w:rsid w:val="300558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24422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2024-01-28T20:40:00Z</dcterms:created>
  <dcterms:modified xsi:type="dcterms:W3CDTF">2024-01-28T20:40:40Z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5637F1548D8D462687E403B5E04A54EA_11</vt:lpwstr>
  </property>
  <property fmtid="{D5CDD505-2E9C-101B-9397-08002B2CF9AE}" pid="3" name="KSOProductBuildVer">
    <vt:lpwstr>2052-12.1.0.16250</vt:lpwstr>
  </property>
</Properties>
</file>