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轧制、锻造钢坯项目构思建设方案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262" w:history="1">
        <w:r>
          <w:rPr>
            <w:rFonts w:ascii="仿宋" w:eastAsia="仿宋" w:hAnsi="仿宋" w:cs="仿宋" w:hint="eastAsia"/>
            <w:lang w:eastAsia="zh-CN"/>
          </w:rPr>
          <w:t>概论</w:t>
        </w:r>
        <w:r>
          <w:tab/>
        </w:r>
        <w:r>
          <w:fldChar w:fldCharType="begin"/>
        </w:r>
        <w:r>
          <w:instrText xml:space="preserve"> PAGEREF _Toc13262 \h </w:instrText>
        </w:r>
        <w:r>
          <w:fldChar w:fldCharType="separate"/>
        </w:r>
        <w:r>
          <w:t>3</w:t>
        </w:r>
        <w:r>
          <w:fldChar w:fldCharType="end"/>
        </w:r>
      </w:hyperlink>
    </w:p>
    <w:p>
      <w:pPr>
        <w:pStyle w:val="TOC1"/>
        <w:tabs>
          <w:tab w:val="right" w:leader="dot" w:pos="8306"/>
        </w:tabs>
      </w:pPr>
      <w:hyperlink w:anchor="_Toc16973" w:history="1">
        <w:r>
          <w:rPr>
            <w:rFonts w:ascii="仿宋" w:eastAsia="仿宋" w:hAnsi="仿宋" w:cs="仿宋" w:hint="eastAsia"/>
            <w:lang w:eastAsia="zh-CN"/>
          </w:rPr>
          <w:t>一、环境和生态影响分析</w:t>
        </w:r>
        <w:r>
          <w:tab/>
        </w:r>
        <w:r>
          <w:fldChar w:fldCharType="begin"/>
        </w:r>
        <w:r>
          <w:instrText xml:space="preserve"> PAGEREF _Toc16973 \h </w:instrText>
        </w:r>
        <w:r>
          <w:fldChar w:fldCharType="separate"/>
        </w:r>
        <w:r>
          <w:t>3</w:t>
        </w:r>
        <w:r>
          <w:fldChar w:fldCharType="end"/>
        </w:r>
      </w:hyperlink>
    </w:p>
    <w:p>
      <w:pPr>
        <w:pStyle w:val="TOC2"/>
        <w:tabs>
          <w:tab w:val="right" w:leader="dot" w:pos="8306"/>
        </w:tabs>
      </w:pPr>
      <w:hyperlink w:anchor="_Toc24553" w:history="1">
        <w:r>
          <w:rPr>
            <w:rFonts w:ascii="仿宋" w:eastAsia="仿宋" w:hAnsi="仿宋" w:cs="仿宋" w:hint="eastAsia"/>
            <w:lang w:eastAsia="zh-CN"/>
          </w:rPr>
          <w:t>(一)、环境和生态现状</w:t>
        </w:r>
        <w:r>
          <w:tab/>
        </w:r>
        <w:r>
          <w:fldChar w:fldCharType="begin"/>
        </w:r>
        <w:r>
          <w:instrText xml:space="preserve"> PAGEREF _Toc24553 \h </w:instrText>
        </w:r>
        <w:r>
          <w:fldChar w:fldCharType="separate"/>
        </w:r>
        <w:r>
          <w:t>3</w:t>
        </w:r>
        <w:r>
          <w:fldChar w:fldCharType="end"/>
        </w:r>
      </w:hyperlink>
    </w:p>
    <w:p>
      <w:pPr>
        <w:pStyle w:val="TOC2"/>
        <w:tabs>
          <w:tab w:val="right" w:leader="dot" w:pos="8306"/>
        </w:tabs>
      </w:pPr>
      <w:hyperlink w:anchor="_Toc21056" w:history="1">
        <w:r>
          <w:rPr>
            <w:rFonts w:ascii="仿宋" w:eastAsia="仿宋" w:hAnsi="仿宋" w:cs="仿宋" w:hint="eastAsia"/>
            <w:lang w:eastAsia="zh-CN"/>
          </w:rPr>
          <w:t>(二)、生态环境影响分析</w:t>
        </w:r>
        <w:r>
          <w:tab/>
        </w:r>
        <w:r>
          <w:fldChar w:fldCharType="begin"/>
        </w:r>
        <w:r>
          <w:instrText xml:space="preserve"> PAGEREF _Toc21056 \h </w:instrText>
        </w:r>
        <w:r>
          <w:fldChar w:fldCharType="separate"/>
        </w:r>
        <w:r>
          <w:t>5</w:t>
        </w:r>
        <w:r>
          <w:fldChar w:fldCharType="end"/>
        </w:r>
      </w:hyperlink>
    </w:p>
    <w:p>
      <w:pPr>
        <w:pStyle w:val="TOC2"/>
        <w:tabs>
          <w:tab w:val="right" w:leader="dot" w:pos="8306"/>
        </w:tabs>
      </w:pPr>
      <w:hyperlink w:anchor="_Toc26216" w:history="1">
        <w:r>
          <w:rPr>
            <w:rFonts w:ascii="仿宋" w:eastAsia="仿宋" w:hAnsi="仿宋" w:cs="仿宋" w:hint="eastAsia"/>
            <w:lang w:eastAsia="zh-CN"/>
          </w:rPr>
          <w:t>(三)、生态环境保护措施</w:t>
        </w:r>
        <w:r>
          <w:tab/>
        </w:r>
        <w:r>
          <w:fldChar w:fldCharType="begin"/>
        </w:r>
        <w:r>
          <w:instrText xml:space="preserve"> PAGEREF _Toc26216 \h </w:instrText>
        </w:r>
        <w:r>
          <w:fldChar w:fldCharType="separate"/>
        </w:r>
        <w:r>
          <w:t>6</w:t>
        </w:r>
        <w:r>
          <w:fldChar w:fldCharType="end"/>
        </w:r>
      </w:hyperlink>
    </w:p>
    <w:p>
      <w:pPr>
        <w:pStyle w:val="TOC2"/>
        <w:tabs>
          <w:tab w:val="right" w:leader="dot" w:pos="8306"/>
        </w:tabs>
      </w:pPr>
      <w:hyperlink w:anchor="_Toc16982" w:history="1">
        <w:r>
          <w:rPr>
            <w:rFonts w:ascii="仿宋" w:eastAsia="仿宋" w:hAnsi="仿宋" w:cs="仿宋" w:hint="eastAsia"/>
            <w:lang w:eastAsia="zh-CN"/>
          </w:rPr>
          <w:t>(四)、地质灾害影响分析</w:t>
        </w:r>
        <w:r>
          <w:tab/>
        </w:r>
        <w:r>
          <w:fldChar w:fldCharType="begin"/>
        </w:r>
        <w:r>
          <w:instrText xml:space="preserve"> PAGEREF _Toc16982 \h </w:instrText>
        </w:r>
        <w:r>
          <w:fldChar w:fldCharType="separate"/>
        </w:r>
        <w:r>
          <w:t>8</w:t>
        </w:r>
        <w:r>
          <w:fldChar w:fldCharType="end"/>
        </w:r>
      </w:hyperlink>
    </w:p>
    <w:p>
      <w:pPr>
        <w:pStyle w:val="TOC2"/>
        <w:tabs>
          <w:tab w:val="right" w:leader="dot" w:pos="8306"/>
        </w:tabs>
      </w:pPr>
      <w:hyperlink w:anchor="_Toc6025" w:history="1">
        <w:r>
          <w:rPr>
            <w:rFonts w:ascii="仿宋" w:eastAsia="仿宋" w:hAnsi="仿宋" w:cs="仿宋" w:hint="eastAsia"/>
            <w:lang w:eastAsia="zh-CN"/>
          </w:rPr>
          <w:t>(五)、特殊环境影响</w:t>
        </w:r>
        <w:r>
          <w:tab/>
        </w:r>
        <w:r>
          <w:fldChar w:fldCharType="begin"/>
        </w:r>
        <w:r>
          <w:instrText xml:space="preserve"> PAGEREF _Toc6025 \h </w:instrText>
        </w:r>
        <w:r>
          <w:fldChar w:fldCharType="separate"/>
        </w:r>
        <w:r>
          <w:t>9</w:t>
        </w:r>
        <w:r>
          <w:fldChar w:fldCharType="end"/>
        </w:r>
      </w:hyperlink>
    </w:p>
    <w:p>
      <w:pPr>
        <w:pStyle w:val="TOC1"/>
        <w:tabs>
          <w:tab w:val="right" w:leader="dot" w:pos="8306"/>
        </w:tabs>
      </w:pPr>
      <w:hyperlink w:anchor="_Toc1644" w:history="1">
        <w:r>
          <w:rPr>
            <w:rFonts w:ascii="仿宋" w:eastAsia="仿宋" w:hAnsi="仿宋" w:cs="仿宋" w:hint="eastAsia"/>
            <w:lang w:eastAsia="zh-CN"/>
          </w:rPr>
          <w:t>二、背景、必要性分析</w:t>
        </w:r>
        <w:r>
          <w:tab/>
        </w:r>
        <w:r>
          <w:fldChar w:fldCharType="begin"/>
        </w:r>
        <w:r>
          <w:instrText xml:space="preserve"> PAGEREF _Toc1644 \h </w:instrText>
        </w:r>
        <w:r>
          <w:fldChar w:fldCharType="separate"/>
        </w:r>
        <w:r>
          <w:t>10</w:t>
        </w:r>
        <w:r>
          <w:fldChar w:fldCharType="end"/>
        </w:r>
      </w:hyperlink>
    </w:p>
    <w:p>
      <w:pPr>
        <w:pStyle w:val="TOC2"/>
        <w:tabs>
          <w:tab w:val="right" w:leader="dot" w:pos="8306"/>
        </w:tabs>
      </w:pPr>
      <w:hyperlink w:anchor="_Toc12795" w:history="1">
        <w:r>
          <w:rPr>
            <w:rFonts w:ascii="仿宋" w:eastAsia="仿宋" w:hAnsi="仿宋" w:cs="仿宋" w:hint="eastAsia"/>
            <w:lang w:eastAsia="zh-CN"/>
          </w:rPr>
          <w:t>(一)、项目建设背景</w:t>
        </w:r>
        <w:r>
          <w:tab/>
        </w:r>
        <w:r>
          <w:fldChar w:fldCharType="begin"/>
        </w:r>
        <w:r>
          <w:instrText xml:space="preserve"> PAGEREF _Toc12795 \h </w:instrText>
        </w:r>
        <w:r>
          <w:fldChar w:fldCharType="separate"/>
        </w:r>
        <w:r>
          <w:t>10</w:t>
        </w:r>
        <w:r>
          <w:fldChar w:fldCharType="end"/>
        </w:r>
      </w:hyperlink>
    </w:p>
    <w:p>
      <w:pPr>
        <w:pStyle w:val="TOC2"/>
        <w:tabs>
          <w:tab w:val="right" w:leader="dot" w:pos="8306"/>
        </w:tabs>
      </w:pPr>
      <w:hyperlink w:anchor="_Toc15254" w:history="1">
        <w:r>
          <w:rPr>
            <w:rFonts w:ascii="仿宋" w:eastAsia="仿宋" w:hAnsi="仿宋" w:cs="仿宋" w:hint="eastAsia"/>
            <w:lang w:eastAsia="zh-CN"/>
          </w:rPr>
          <w:t>(二)、必要性分析</w:t>
        </w:r>
        <w:r>
          <w:tab/>
        </w:r>
        <w:r>
          <w:fldChar w:fldCharType="begin"/>
        </w:r>
        <w:r>
          <w:instrText xml:space="preserve"> PAGEREF _Toc15254 \h </w:instrText>
        </w:r>
        <w:r>
          <w:fldChar w:fldCharType="separate"/>
        </w:r>
        <w:r>
          <w:t>11</w:t>
        </w:r>
        <w:r>
          <w:fldChar w:fldCharType="end"/>
        </w:r>
      </w:hyperlink>
    </w:p>
    <w:p>
      <w:pPr>
        <w:pStyle w:val="TOC2"/>
        <w:tabs>
          <w:tab w:val="right" w:leader="dot" w:pos="8306"/>
        </w:tabs>
      </w:pPr>
      <w:hyperlink w:anchor="_Toc23329" w:history="1">
        <w:r>
          <w:rPr>
            <w:rFonts w:ascii="仿宋" w:eastAsia="仿宋" w:hAnsi="仿宋" w:cs="仿宋" w:hint="eastAsia"/>
            <w:lang w:eastAsia="zh-CN"/>
          </w:rPr>
          <w:t>(三)、项目建设有利条件</w:t>
        </w:r>
        <w:r>
          <w:tab/>
        </w:r>
        <w:r>
          <w:fldChar w:fldCharType="begin"/>
        </w:r>
        <w:r>
          <w:instrText xml:space="preserve"> PAGEREF _Toc23329 \h </w:instrText>
        </w:r>
        <w:r>
          <w:fldChar w:fldCharType="separate"/>
        </w:r>
        <w:r>
          <w:t>13</w:t>
        </w:r>
        <w:r>
          <w:fldChar w:fldCharType="end"/>
        </w:r>
      </w:hyperlink>
    </w:p>
    <w:p>
      <w:pPr>
        <w:pStyle w:val="TOC1"/>
        <w:tabs>
          <w:tab w:val="right" w:leader="dot" w:pos="8306"/>
        </w:tabs>
      </w:pPr>
      <w:hyperlink w:anchor="_Toc25564" w:history="1">
        <w:r>
          <w:rPr>
            <w:rFonts w:ascii="仿宋" w:eastAsia="仿宋" w:hAnsi="仿宋" w:cs="仿宋" w:hint="eastAsia"/>
            <w:lang w:eastAsia="zh-CN"/>
          </w:rPr>
          <w:t>三、项目选址研究</w:t>
        </w:r>
        <w:r>
          <w:tab/>
        </w:r>
        <w:r>
          <w:fldChar w:fldCharType="begin"/>
        </w:r>
        <w:r>
          <w:instrText xml:space="preserve"> PAGEREF _Toc25564 \h </w:instrText>
        </w:r>
        <w:r>
          <w:fldChar w:fldCharType="separate"/>
        </w:r>
        <w:r>
          <w:t>14</w:t>
        </w:r>
        <w:r>
          <w:fldChar w:fldCharType="end"/>
        </w:r>
      </w:hyperlink>
    </w:p>
    <w:p>
      <w:pPr>
        <w:pStyle w:val="TOC2"/>
        <w:tabs>
          <w:tab w:val="right" w:leader="dot" w:pos="8306"/>
        </w:tabs>
      </w:pPr>
      <w:hyperlink w:anchor="_Toc32328" w:history="1">
        <w:r>
          <w:rPr>
            <w:rFonts w:ascii="仿宋" w:eastAsia="仿宋" w:hAnsi="仿宋" w:cs="仿宋" w:hint="eastAsia"/>
            <w:lang w:eastAsia="zh-CN"/>
          </w:rPr>
          <w:t>(一)、项目选址原则</w:t>
        </w:r>
        <w:r>
          <w:tab/>
        </w:r>
        <w:r>
          <w:fldChar w:fldCharType="begin"/>
        </w:r>
        <w:r>
          <w:instrText xml:space="preserve"> PAGEREF _Toc32328 \h </w:instrText>
        </w:r>
        <w:r>
          <w:fldChar w:fldCharType="separate"/>
        </w:r>
        <w:r>
          <w:t>14</w:t>
        </w:r>
        <w:r>
          <w:fldChar w:fldCharType="end"/>
        </w:r>
      </w:hyperlink>
    </w:p>
    <w:p>
      <w:pPr>
        <w:pStyle w:val="TOC2"/>
        <w:tabs>
          <w:tab w:val="right" w:leader="dot" w:pos="8306"/>
        </w:tabs>
      </w:pPr>
      <w:hyperlink w:anchor="_Toc4375" w:history="1">
        <w:r>
          <w:rPr>
            <w:rFonts w:ascii="仿宋" w:eastAsia="仿宋" w:hAnsi="仿宋" w:cs="仿宋" w:hint="eastAsia"/>
            <w:lang w:eastAsia="zh-CN"/>
          </w:rPr>
          <w:t>(二)、项目选址</w:t>
        </w:r>
        <w:r>
          <w:tab/>
        </w:r>
        <w:r>
          <w:fldChar w:fldCharType="begin"/>
        </w:r>
        <w:r>
          <w:instrText xml:space="preserve"> PAGEREF _Toc4375 \h </w:instrText>
        </w:r>
        <w:r>
          <w:fldChar w:fldCharType="separate"/>
        </w:r>
        <w:r>
          <w:t>18</w:t>
        </w:r>
        <w:r>
          <w:fldChar w:fldCharType="end"/>
        </w:r>
      </w:hyperlink>
    </w:p>
    <w:p>
      <w:pPr>
        <w:pStyle w:val="TOC2"/>
        <w:tabs>
          <w:tab w:val="right" w:leader="dot" w:pos="8306"/>
        </w:tabs>
      </w:pPr>
      <w:hyperlink w:anchor="_Toc29348" w:history="1">
        <w:r>
          <w:rPr>
            <w:rFonts w:ascii="仿宋" w:eastAsia="仿宋" w:hAnsi="仿宋" w:cs="仿宋" w:hint="eastAsia"/>
            <w:lang w:eastAsia="zh-CN"/>
          </w:rPr>
          <w:t>(三)、建设条件分析</w:t>
        </w:r>
        <w:r>
          <w:tab/>
        </w:r>
        <w:r>
          <w:fldChar w:fldCharType="begin"/>
        </w:r>
        <w:r>
          <w:instrText xml:space="preserve"> PAGEREF _Toc29348 \h </w:instrText>
        </w:r>
        <w:r>
          <w:fldChar w:fldCharType="separate"/>
        </w:r>
        <w:r>
          <w:t>20</w:t>
        </w:r>
        <w:r>
          <w:fldChar w:fldCharType="end"/>
        </w:r>
      </w:hyperlink>
    </w:p>
    <w:p>
      <w:pPr>
        <w:pStyle w:val="TOC2"/>
        <w:tabs>
          <w:tab w:val="right" w:leader="dot" w:pos="8306"/>
        </w:tabs>
      </w:pPr>
      <w:hyperlink w:anchor="_Toc32641" w:history="1">
        <w:r>
          <w:rPr>
            <w:rFonts w:ascii="仿宋" w:eastAsia="仿宋" w:hAnsi="仿宋" w:cs="仿宋" w:hint="eastAsia"/>
            <w:lang w:eastAsia="zh-CN"/>
          </w:rPr>
          <w:t>(四)、用地控制指标</w:t>
        </w:r>
        <w:r>
          <w:tab/>
        </w:r>
        <w:r>
          <w:fldChar w:fldCharType="begin"/>
        </w:r>
        <w:r>
          <w:instrText xml:space="preserve"> PAGEREF _Toc32641 \h </w:instrText>
        </w:r>
        <w:r>
          <w:fldChar w:fldCharType="separate"/>
        </w:r>
        <w:r>
          <w:t>21</w:t>
        </w:r>
        <w:r>
          <w:fldChar w:fldCharType="end"/>
        </w:r>
      </w:hyperlink>
    </w:p>
    <w:p>
      <w:pPr>
        <w:pStyle w:val="TOC2"/>
        <w:tabs>
          <w:tab w:val="right" w:leader="dot" w:pos="8306"/>
        </w:tabs>
      </w:pPr>
      <w:hyperlink w:anchor="_Toc1549" w:history="1">
        <w:r>
          <w:rPr>
            <w:rFonts w:ascii="仿宋" w:eastAsia="仿宋" w:hAnsi="仿宋" w:cs="仿宋" w:hint="eastAsia"/>
            <w:lang w:eastAsia="zh-CN"/>
          </w:rPr>
          <w:t>(五)、地总体要求</w:t>
        </w:r>
        <w:r>
          <w:tab/>
        </w:r>
        <w:r>
          <w:fldChar w:fldCharType="begin"/>
        </w:r>
        <w:r>
          <w:instrText xml:space="preserve"> PAGEREF _Toc1549 \h </w:instrText>
        </w:r>
        <w:r>
          <w:fldChar w:fldCharType="separate"/>
        </w:r>
        <w:r>
          <w:t>22</w:t>
        </w:r>
        <w:r>
          <w:fldChar w:fldCharType="end"/>
        </w:r>
      </w:hyperlink>
    </w:p>
    <w:p>
      <w:pPr>
        <w:pStyle w:val="TOC2"/>
        <w:tabs>
          <w:tab w:val="right" w:leader="dot" w:pos="8306"/>
        </w:tabs>
      </w:pPr>
      <w:hyperlink w:anchor="_Toc26098" w:history="1">
        <w:r>
          <w:rPr>
            <w:rFonts w:ascii="仿宋" w:eastAsia="仿宋" w:hAnsi="仿宋" w:cs="仿宋" w:hint="eastAsia"/>
            <w:lang w:eastAsia="zh-CN"/>
          </w:rPr>
          <w:t>(六)、节约用地措施</w:t>
        </w:r>
        <w:r>
          <w:tab/>
        </w:r>
        <w:r>
          <w:fldChar w:fldCharType="begin"/>
        </w:r>
        <w:r>
          <w:instrText xml:space="preserve"> PAGEREF _Toc26098 \h </w:instrText>
        </w:r>
        <w:r>
          <w:fldChar w:fldCharType="separate"/>
        </w:r>
        <w:r>
          <w:t>24</w:t>
        </w:r>
        <w:r>
          <w:fldChar w:fldCharType="end"/>
        </w:r>
      </w:hyperlink>
    </w:p>
    <w:p>
      <w:pPr>
        <w:pStyle w:val="TOC2"/>
        <w:tabs>
          <w:tab w:val="right" w:leader="dot" w:pos="8306"/>
        </w:tabs>
      </w:pPr>
      <w:hyperlink w:anchor="_Toc15061" w:history="1">
        <w:r>
          <w:rPr>
            <w:rFonts w:ascii="仿宋" w:eastAsia="仿宋" w:hAnsi="仿宋" w:cs="仿宋" w:hint="eastAsia"/>
            <w:lang w:eastAsia="zh-CN"/>
          </w:rPr>
          <w:t>(七)、选址综合评价</w:t>
        </w:r>
        <w:r>
          <w:tab/>
        </w:r>
        <w:r>
          <w:fldChar w:fldCharType="begin"/>
        </w:r>
        <w:r>
          <w:instrText xml:space="preserve"> PAGEREF _Toc15061 \h </w:instrText>
        </w:r>
        <w:r>
          <w:fldChar w:fldCharType="separate"/>
        </w:r>
        <w:r>
          <w:t>25</w:t>
        </w:r>
        <w:r>
          <w:fldChar w:fldCharType="end"/>
        </w:r>
      </w:hyperlink>
    </w:p>
    <w:p>
      <w:pPr>
        <w:pStyle w:val="TOC1"/>
        <w:tabs>
          <w:tab w:val="right" w:leader="dot" w:pos="8306"/>
        </w:tabs>
      </w:pPr>
      <w:hyperlink w:anchor="_Toc12518" w:history="1">
        <w:r>
          <w:rPr>
            <w:rFonts w:ascii="仿宋" w:eastAsia="仿宋" w:hAnsi="仿宋" w:cs="仿宋" w:hint="eastAsia"/>
            <w:lang w:eastAsia="zh-CN"/>
          </w:rPr>
          <w:t>四、轧制、锻造钢坯项目概论</w:t>
        </w:r>
        <w:r>
          <w:tab/>
        </w:r>
        <w:r>
          <w:fldChar w:fldCharType="begin"/>
        </w:r>
        <w:r>
          <w:instrText xml:space="preserve"> PAGEREF _Toc12518 \h </w:instrText>
        </w:r>
        <w:r>
          <w:fldChar w:fldCharType="separate"/>
        </w:r>
        <w:r>
          <w:t>26</w:t>
        </w:r>
        <w:r>
          <w:fldChar w:fldCharType="end"/>
        </w:r>
      </w:hyperlink>
    </w:p>
    <w:p>
      <w:pPr>
        <w:pStyle w:val="TOC2"/>
        <w:tabs>
          <w:tab w:val="right" w:leader="dot" w:pos="8306"/>
        </w:tabs>
      </w:pPr>
      <w:hyperlink w:anchor="_Toc14644" w:history="1">
        <w:r>
          <w:rPr>
            <w:rFonts w:ascii="仿宋" w:eastAsia="仿宋" w:hAnsi="仿宋" w:cs="仿宋" w:hint="eastAsia"/>
            <w:lang w:eastAsia="zh-CN"/>
          </w:rPr>
          <w:t>(一)、项目申报单位概况</w:t>
        </w:r>
        <w:r>
          <w:tab/>
        </w:r>
        <w:r>
          <w:fldChar w:fldCharType="begin"/>
        </w:r>
        <w:r>
          <w:instrText xml:space="preserve"> PAGEREF _Toc14644 \h </w:instrText>
        </w:r>
        <w:r>
          <w:fldChar w:fldCharType="separate"/>
        </w:r>
        <w:r>
          <w:t>26</w:t>
        </w:r>
        <w:r>
          <w:fldChar w:fldCharType="end"/>
        </w:r>
      </w:hyperlink>
    </w:p>
    <w:p>
      <w:pPr>
        <w:pStyle w:val="TOC2"/>
        <w:tabs>
          <w:tab w:val="right" w:leader="dot" w:pos="8306"/>
        </w:tabs>
      </w:pPr>
      <w:hyperlink w:anchor="_Toc18103" w:history="1">
        <w:r>
          <w:rPr>
            <w:rFonts w:ascii="仿宋" w:eastAsia="仿宋" w:hAnsi="仿宋" w:cs="仿宋" w:hint="eastAsia"/>
            <w:lang w:eastAsia="zh-CN"/>
          </w:rPr>
          <w:t>(二)、项目概况</w:t>
        </w:r>
        <w:r>
          <w:tab/>
        </w:r>
        <w:r>
          <w:fldChar w:fldCharType="begin"/>
        </w:r>
        <w:r>
          <w:instrText xml:space="preserve"> PAGEREF _Toc18103 \h </w:instrText>
        </w:r>
        <w:r>
          <w:fldChar w:fldCharType="separate"/>
        </w:r>
        <w:r>
          <w:t>27</w:t>
        </w:r>
        <w:r>
          <w:fldChar w:fldCharType="end"/>
        </w:r>
      </w:hyperlink>
    </w:p>
    <w:p>
      <w:pPr>
        <w:pStyle w:val="TOC1"/>
        <w:tabs>
          <w:tab w:val="right" w:leader="dot" w:pos="8306"/>
        </w:tabs>
      </w:pPr>
      <w:hyperlink w:anchor="_Toc14613" w:history="1">
        <w:r>
          <w:rPr>
            <w:rFonts w:ascii="仿宋" w:eastAsia="仿宋" w:hAnsi="仿宋" w:cs="仿宋" w:hint="eastAsia"/>
            <w:lang w:eastAsia="zh-CN"/>
          </w:rPr>
          <w:t>五、建设风险评估分析</w:t>
        </w:r>
        <w:r>
          <w:tab/>
        </w:r>
        <w:r>
          <w:fldChar w:fldCharType="begin"/>
        </w:r>
        <w:r>
          <w:instrText xml:space="preserve"> PAGEREF _Toc14613 \h </w:instrText>
        </w:r>
        <w:r>
          <w:fldChar w:fldCharType="separate"/>
        </w:r>
        <w:r>
          <w:t>30</w:t>
        </w:r>
        <w:r>
          <w:fldChar w:fldCharType="end"/>
        </w:r>
      </w:hyperlink>
    </w:p>
    <w:p>
      <w:pPr>
        <w:pStyle w:val="TOC2"/>
        <w:tabs>
          <w:tab w:val="right" w:leader="dot" w:pos="8306"/>
        </w:tabs>
      </w:pPr>
      <w:hyperlink w:anchor="_Toc9912" w:history="1">
        <w:r>
          <w:rPr>
            <w:rFonts w:ascii="仿宋" w:eastAsia="仿宋" w:hAnsi="仿宋" w:cs="仿宋" w:hint="eastAsia"/>
            <w:lang w:eastAsia="zh-CN"/>
          </w:rPr>
          <w:t>(一)、政策风险分析</w:t>
        </w:r>
        <w:r>
          <w:tab/>
        </w:r>
        <w:r>
          <w:fldChar w:fldCharType="begin"/>
        </w:r>
        <w:r>
          <w:instrText xml:space="preserve"> PAGEREF _Toc9912 \h </w:instrText>
        </w:r>
        <w:r>
          <w:fldChar w:fldCharType="separate"/>
        </w:r>
        <w:r>
          <w:t>30</w:t>
        </w:r>
        <w:r>
          <w:fldChar w:fldCharType="end"/>
        </w:r>
      </w:hyperlink>
    </w:p>
    <w:p>
      <w:pPr>
        <w:pStyle w:val="TOC2"/>
        <w:tabs>
          <w:tab w:val="right" w:leader="dot" w:pos="8306"/>
        </w:tabs>
      </w:pPr>
      <w:hyperlink w:anchor="_Toc3915" w:history="1">
        <w:r>
          <w:rPr>
            <w:rFonts w:ascii="仿宋" w:eastAsia="仿宋" w:hAnsi="仿宋" w:cs="仿宋" w:hint="eastAsia"/>
            <w:lang w:eastAsia="zh-CN"/>
          </w:rPr>
          <w:t>(二)、社会风险分析</w:t>
        </w:r>
        <w:r>
          <w:tab/>
        </w:r>
        <w:r>
          <w:fldChar w:fldCharType="begin"/>
        </w:r>
        <w:r>
          <w:instrText xml:space="preserve"> PAGEREF _Toc3915 \h </w:instrText>
        </w:r>
        <w:r>
          <w:fldChar w:fldCharType="separate"/>
        </w:r>
        <w:r>
          <w:t>31</w:t>
        </w:r>
        <w:r>
          <w:fldChar w:fldCharType="end"/>
        </w:r>
      </w:hyperlink>
    </w:p>
    <w:p>
      <w:pPr>
        <w:pStyle w:val="TOC2"/>
        <w:tabs>
          <w:tab w:val="right" w:leader="dot" w:pos="8306"/>
        </w:tabs>
      </w:pPr>
      <w:hyperlink w:anchor="_Toc527" w:history="1">
        <w:r>
          <w:rPr>
            <w:rFonts w:ascii="仿宋" w:eastAsia="仿宋" w:hAnsi="仿宋" w:cs="仿宋" w:hint="eastAsia"/>
            <w:lang w:eastAsia="zh-CN"/>
          </w:rPr>
          <w:t>(三)、市场风险分析</w:t>
        </w:r>
        <w:r>
          <w:tab/>
        </w:r>
        <w:r>
          <w:fldChar w:fldCharType="begin"/>
        </w:r>
        <w:r>
          <w:instrText xml:space="preserve"> PAGEREF _Toc527 \h </w:instrText>
        </w:r>
        <w:r>
          <w:fldChar w:fldCharType="separate"/>
        </w:r>
        <w:r>
          <w:t>33</w:t>
        </w:r>
        <w:r>
          <w:fldChar w:fldCharType="end"/>
        </w:r>
      </w:hyperlink>
    </w:p>
    <w:p>
      <w:pPr>
        <w:pStyle w:val="TOC2"/>
        <w:tabs>
          <w:tab w:val="right" w:leader="dot" w:pos="8306"/>
        </w:tabs>
      </w:pPr>
      <w:hyperlink w:anchor="_Toc8569" w:history="1">
        <w:r>
          <w:rPr>
            <w:rFonts w:ascii="仿宋" w:eastAsia="仿宋" w:hAnsi="仿宋" w:cs="仿宋" w:hint="eastAsia"/>
            <w:lang w:eastAsia="zh-CN"/>
          </w:rPr>
          <w:t>(四)、资金风险分析</w:t>
        </w:r>
        <w:r>
          <w:tab/>
        </w:r>
        <w:r>
          <w:fldChar w:fldCharType="begin"/>
        </w:r>
        <w:r>
          <w:instrText xml:space="preserve"> PAGEREF _Toc8569 \h </w:instrText>
        </w:r>
        <w:r>
          <w:fldChar w:fldCharType="separate"/>
        </w:r>
        <w:r>
          <w:t>33</w:t>
        </w:r>
        <w:r>
          <w:fldChar w:fldCharType="end"/>
        </w:r>
      </w:hyperlink>
    </w:p>
    <w:p>
      <w:pPr>
        <w:pStyle w:val="TOC2"/>
        <w:tabs>
          <w:tab w:val="right" w:leader="dot" w:pos="8306"/>
        </w:tabs>
      </w:pPr>
      <w:hyperlink w:anchor="_Toc9349" w:history="1">
        <w:r>
          <w:rPr>
            <w:rFonts w:ascii="仿宋" w:eastAsia="仿宋" w:hAnsi="仿宋" w:cs="仿宋" w:hint="eastAsia"/>
            <w:lang w:eastAsia="zh-CN"/>
          </w:rPr>
          <w:t>(五)、技术风险分析</w:t>
        </w:r>
        <w:r>
          <w:tab/>
        </w:r>
        <w:r>
          <w:fldChar w:fldCharType="begin"/>
        </w:r>
        <w:r>
          <w:instrText xml:space="preserve"> PAGEREF _Toc9349 \h </w:instrText>
        </w:r>
        <w:r>
          <w:fldChar w:fldCharType="separate"/>
        </w:r>
        <w:r>
          <w:t>35</w:t>
        </w:r>
        <w:r>
          <w:fldChar w:fldCharType="end"/>
        </w:r>
      </w:hyperlink>
    </w:p>
    <w:p>
      <w:pPr>
        <w:pStyle w:val="TOC2"/>
        <w:tabs>
          <w:tab w:val="right" w:leader="dot" w:pos="8306"/>
        </w:tabs>
      </w:pPr>
      <w:hyperlink w:anchor="_Toc24116" w:history="1">
        <w:r>
          <w:rPr>
            <w:rFonts w:ascii="仿宋" w:eastAsia="仿宋" w:hAnsi="仿宋" w:cs="仿宋" w:hint="eastAsia"/>
            <w:lang w:eastAsia="zh-CN"/>
          </w:rPr>
          <w:t>(六)、财务风险分析</w:t>
        </w:r>
        <w:r>
          <w:tab/>
        </w:r>
        <w:r>
          <w:fldChar w:fldCharType="begin"/>
        </w:r>
        <w:r>
          <w:instrText xml:space="preserve"> PAGEREF _Toc24116 \h </w:instrText>
        </w:r>
        <w:r>
          <w:fldChar w:fldCharType="separate"/>
        </w:r>
        <w:r>
          <w:t>36</w:t>
        </w:r>
        <w:r>
          <w:fldChar w:fldCharType="end"/>
        </w:r>
      </w:hyperlink>
    </w:p>
    <w:p>
      <w:pPr>
        <w:pStyle w:val="TOC2"/>
        <w:tabs>
          <w:tab w:val="right" w:leader="dot" w:pos="8306"/>
        </w:tabs>
      </w:pPr>
      <w:hyperlink w:anchor="_Toc29856" w:history="1">
        <w:r>
          <w:rPr>
            <w:rFonts w:ascii="仿宋" w:eastAsia="仿宋" w:hAnsi="仿宋" w:cs="仿宋" w:hint="eastAsia"/>
            <w:lang w:eastAsia="zh-CN"/>
          </w:rPr>
          <w:t>(七)、管理风险分析</w:t>
        </w:r>
        <w:r>
          <w:tab/>
        </w:r>
        <w:r>
          <w:fldChar w:fldCharType="begin"/>
        </w:r>
        <w:r>
          <w:instrText xml:space="preserve"> PAGEREF _Toc29856 \h </w:instrText>
        </w:r>
        <w:r>
          <w:fldChar w:fldCharType="separate"/>
        </w:r>
        <w:r>
          <w:t>38</w:t>
        </w:r>
        <w:r>
          <w:fldChar w:fldCharType="end"/>
        </w:r>
      </w:hyperlink>
    </w:p>
    <w:p>
      <w:pPr>
        <w:pStyle w:val="TOC2"/>
        <w:tabs>
          <w:tab w:val="right" w:leader="dot" w:pos="8306"/>
        </w:tabs>
      </w:pPr>
      <w:hyperlink w:anchor="_Toc800" w:history="1">
        <w:r>
          <w:rPr>
            <w:rFonts w:ascii="仿宋" w:eastAsia="仿宋" w:hAnsi="仿宋" w:cs="仿宋" w:hint="eastAsia"/>
            <w:lang w:eastAsia="zh-CN"/>
          </w:rPr>
          <w:t>(八)、其它风险分析</w:t>
        </w:r>
        <w:r>
          <w:tab/>
        </w:r>
        <w:r>
          <w:fldChar w:fldCharType="begin"/>
        </w:r>
        <w:r>
          <w:instrText xml:space="preserve"> PAGEREF _Toc800 \h </w:instrText>
        </w:r>
        <w:r>
          <w:fldChar w:fldCharType="separate"/>
        </w:r>
        <w:r>
          <w:t>39</w:t>
        </w:r>
        <w:r>
          <w:fldChar w:fldCharType="end"/>
        </w:r>
      </w:hyperlink>
    </w:p>
    <w:p>
      <w:pPr>
        <w:pStyle w:val="TOC2"/>
        <w:tabs>
          <w:tab w:val="right" w:leader="dot" w:pos="8306"/>
        </w:tabs>
      </w:pPr>
      <w:hyperlink w:anchor="_Toc19908" w:history="1">
        <w:r>
          <w:rPr>
            <w:rFonts w:ascii="仿宋" w:eastAsia="仿宋" w:hAnsi="仿宋" w:cs="仿宋" w:hint="eastAsia"/>
            <w:lang w:eastAsia="zh-CN"/>
          </w:rPr>
          <w:t>(九)、社会影响评估</w:t>
        </w:r>
        <w:r>
          <w:tab/>
        </w:r>
        <w:r>
          <w:fldChar w:fldCharType="begin"/>
        </w:r>
        <w:r>
          <w:instrText xml:space="preserve"> PAGEREF _Toc19908 \h </w:instrText>
        </w:r>
        <w:r>
          <w:fldChar w:fldCharType="separate"/>
        </w:r>
        <w:r>
          <w:t>40</w:t>
        </w:r>
        <w:r>
          <w:fldChar w:fldCharType="end"/>
        </w:r>
      </w:hyperlink>
    </w:p>
    <w:p>
      <w:pPr>
        <w:pStyle w:val="TOC1"/>
        <w:tabs>
          <w:tab w:val="right" w:leader="dot" w:pos="8306"/>
        </w:tabs>
      </w:pPr>
      <w:hyperlink w:anchor="_Toc2334" w:history="1">
        <w:r>
          <w:rPr>
            <w:rFonts w:ascii="仿宋" w:eastAsia="仿宋" w:hAnsi="仿宋" w:cs="仿宋" w:hint="eastAsia"/>
            <w:lang w:eastAsia="zh-CN"/>
          </w:rPr>
          <w:t>六、项目监理与质量保证</w:t>
        </w:r>
        <w:r>
          <w:tab/>
        </w:r>
        <w:r>
          <w:fldChar w:fldCharType="begin"/>
        </w:r>
        <w:r>
          <w:instrText xml:space="preserve"> PAGEREF _Toc2334 \h </w:instrText>
        </w:r>
        <w:r>
          <w:fldChar w:fldCharType="separate"/>
        </w:r>
        <w:r>
          <w:t>42</w:t>
        </w:r>
        <w:r>
          <w:fldChar w:fldCharType="end"/>
        </w:r>
      </w:hyperlink>
    </w:p>
    <w:p>
      <w:pPr>
        <w:pStyle w:val="TOC2"/>
        <w:tabs>
          <w:tab w:val="right" w:leader="dot" w:pos="8306"/>
        </w:tabs>
      </w:pPr>
      <w:hyperlink w:anchor="_Toc19505" w:history="1">
        <w:r>
          <w:rPr>
            <w:rFonts w:ascii="仿宋" w:eastAsia="仿宋" w:hAnsi="仿宋" w:cs="仿宋" w:hint="eastAsia"/>
            <w:lang w:eastAsia="zh-CN"/>
          </w:rPr>
          <w:t>(一)、监理体系构建</w:t>
        </w:r>
        <w:r>
          <w:tab/>
        </w:r>
        <w:r>
          <w:fldChar w:fldCharType="begin"/>
        </w:r>
        <w:r>
          <w:instrText xml:space="preserve"> PAGEREF _Toc19505 \h </w:instrText>
        </w:r>
        <w:r>
          <w:fldChar w:fldCharType="separate"/>
        </w:r>
        <w:r>
          <w:t>42</w:t>
        </w:r>
        <w:r>
          <w:fldChar w:fldCharType="end"/>
        </w:r>
      </w:hyperlink>
    </w:p>
    <w:p>
      <w:pPr>
        <w:pStyle w:val="TOC2"/>
        <w:tabs>
          <w:tab w:val="right" w:leader="dot" w:pos="8306"/>
        </w:tabs>
      </w:pPr>
      <w:hyperlink w:anchor="_Toc3780" w:history="1">
        <w:r>
          <w:rPr>
            <w:rFonts w:ascii="仿宋" w:eastAsia="仿宋" w:hAnsi="仿宋" w:cs="仿宋" w:hint="eastAsia"/>
            <w:lang w:eastAsia="zh-CN"/>
          </w:rPr>
          <w:t>(二)、质量保证体系实施</w:t>
        </w:r>
        <w:r>
          <w:tab/>
        </w:r>
        <w:r>
          <w:fldChar w:fldCharType="begin"/>
        </w:r>
        <w:r>
          <w:instrText xml:space="preserve"> PAGEREF _Toc3780 \h </w:instrText>
        </w:r>
        <w:r>
          <w:fldChar w:fldCharType="separate"/>
        </w:r>
        <w:r>
          <w:t>43</w:t>
        </w:r>
        <w:r>
          <w:fldChar w:fldCharType="end"/>
        </w:r>
      </w:hyperlink>
    </w:p>
    <w:p>
      <w:pPr>
        <w:pStyle w:val="TOC2"/>
        <w:tabs>
          <w:tab w:val="right" w:leader="dot" w:pos="8306"/>
        </w:tabs>
      </w:pPr>
      <w:hyperlink w:anchor="_Toc8726" w:history="1">
        <w:r>
          <w:rPr>
            <w:rFonts w:ascii="仿宋" w:eastAsia="仿宋" w:hAnsi="仿宋" w:cs="仿宋" w:hint="eastAsia"/>
            <w:lang w:eastAsia="zh-CN"/>
          </w:rPr>
          <w:t>(三)、监理与质量控制流程</w:t>
        </w:r>
        <w:r>
          <w:tab/>
        </w:r>
        <w:r>
          <w:fldChar w:fldCharType="begin"/>
        </w:r>
        <w:r>
          <w:instrText xml:space="preserve"> PAGEREF _Toc8726 \h </w:instrText>
        </w:r>
        <w:r>
          <w:fldChar w:fldCharType="separate"/>
        </w:r>
        <w:r>
          <w:t>44</w:t>
        </w:r>
        <w:r>
          <w:fldChar w:fldCharType="end"/>
        </w:r>
      </w:hyperlink>
    </w:p>
    <w:p>
      <w:pPr>
        <w:pStyle w:val="TOC1"/>
        <w:tabs>
          <w:tab w:val="right" w:leader="dot" w:pos="8306"/>
        </w:tabs>
      </w:pPr>
      <w:hyperlink w:anchor="_Toc7092" w:history="1">
        <w:r>
          <w:rPr>
            <w:rFonts w:ascii="仿宋" w:eastAsia="仿宋" w:hAnsi="仿宋" w:cs="仿宋" w:hint="eastAsia"/>
            <w:lang w:eastAsia="zh-CN"/>
          </w:rPr>
          <w:t>七、技术创新与产业升级</w:t>
        </w:r>
        <w:r>
          <w:tab/>
        </w:r>
        <w:r>
          <w:fldChar w:fldCharType="begin"/>
        </w:r>
        <w:r>
          <w:instrText xml:space="preserve"> PAGEREF _Toc7092 \h </w:instrText>
        </w:r>
        <w:r>
          <w:fldChar w:fldCharType="separate"/>
        </w:r>
        <w:r>
          <w:t>44</w:t>
        </w:r>
        <w:r>
          <w:fldChar w:fldCharType="end"/>
        </w:r>
      </w:hyperlink>
    </w:p>
    <w:p>
      <w:pPr>
        <w:pStyle w:val="TOC2"/>
        <w:tabs>
          <w:tab w:val="right" w:leader="dot" w:pos="8306"/>
        </w:tabs>
      </w:pPr>
      <w:hyperlink w:anchor="_Toc1551" w:history="1">
        <w:r>
          <w:rPr>
            <w:rFonts w:ascii="仿宋" w:eastAsia="仿宋" w:hAnsi="仿宋" w:cs="仿宋" w:hint="eastAsia"/>
            <w:lang w:eastAsia="zh-CN"/>
          </w:rPr>
          <w:t>(一)、技术创新方向与目标</w:t>
        </w:r>
        <w:r>
          <w:tab/>
        </w:r>
        <w:r>
          <w:fldChar w:fldCharType="begin"/>
        </w:r>
        <w:r>
          <w:instrText xml:space="preserve"> PAGEREF _Toc1551 \h </w:instrText>
        </w:r>
        <w:r>
          <w:fldChar w:fldCharType="separate"/>
        </w:r>
        <w:r>
          <w:t>44</w:t>
        </w:r>
        <w:r>
          <w:fldChar w:fldCharType="end"/>
        </w:r>
      </w:hyperlink>
    </w:p>
    <w:p>
      <w:pPr>
        <w:pStyle w:val="TOC2"/>
        <w:tabs>
          <w:tab w:val="right" w:leader="dot" w:pos="8306"/>
        </w:tabs>
      </w:pPr>
      <w:hyperlink w:anchor="_Toc11150" w:history="1">
        <w:r>
          <w:rPr>
            <w:rFonts w:ascii="仿宋" w:eastAsia="仿宋" w:hAnsi="仿宋" w:cs="仿宋" w:hint="eastAsia"/>
            <w:lang w:eastAsia="zh-CN"/>
          </w:rPr>
          <w:t>(二)、产业升级路径与措施</w:t>
        </w:r>
        <w:r>
          <w:tab/>
        </w:r>
        <w:r>
          <w:fldChar w:fldCharType="begin"/>
        </w:r>
        <w:r>
          <w:instrText xml:space="preserve"> PAGEREF _Toc11150 \h </w:instrText>
        </w:r>
        <w:r>
          <w:fldChar w:fldCharType="separate"/>
        </w:r>
        <w:r>
          <w:t>46</w:t>
        </w:r>
        <w:r>
          <w:fldChar w:fldCharType="end"/>
        </w:r>
      </w:hyperlink>
    </w:p>
    <w:p>
      <w:pPr>
        <w:pStyle w:val="TOC1"/>
        <w:tabs>
          <w:tab w:val="right" w:leader="dot" w:pos="8306"/>
        </w:tabs>
      </w:pPr>
      <w:hyperlink w:anchor="_Toc3787" w:history="1">
        <w:r>
          <w:rPr>
            <w:rFonts w:ascii="仿宋" w:eastAsia="仿宋" w:hAnsi="仿宋" w:cs="仿宋" w:hint="eastAsia"/>
            <w:lang w:eastAsia="zh-CN"/>
          </w:rPr>
          <w:t>八、项目实施与管理方案</w:t>
        </w:r>
        <w:r>
          <w:tab/>
        </w:r>
        <w:r>
          <w:fldChar w:fldCharType="begin"/>
        </w:r>
        <w:r>
          <w:instrText xml:space="preserve"> PAGEREF _Toc3787 \h </w:instrText>
        </w:r>
        <w:r>
          <w:fldChar w:fldCharType="separate"/>
        </w:r>
        <w:r>
          <w:t>47</w:t>
        </w:r>
        <w:r>
          <w:fldChar w:fldCharType="end"/>
        </w:r>
      </w:hyperlink>
    </w:p>
    <w:p>
      <w:pPr>
        <w:pStyle w:val="TOC2"/>
        <w:tabs>
          <w:tab w:val="right" w:leader="dot" w:pos="8306"/>
        </w:tabs>
      </w:pPr>
      <w:hyperlink w:anchor="_Toc9619" w:history="1">
        <w:r>
          <w:rPr>
            <w:rFonts w:ascii="仿宋" w:eastAsia="仿宋" w:hAnsi="仿宋" w:cs="仿宋" w:hint="eastAsia"/>
            <w:lang w:eastAsia="zh-CN"/>
          </w:rPr>
          <w:t>(一)、项目实施计划</w:t>
        </w:r>
        <w:r>
          <w:tab/>
        </w:r>
        <w:r>
          <w:fldChar w:fldCharType="begin"/>
        </w:r>
        <w:r>
          <w:instrText xml:space="preserve"> PAGEREF _Toc9619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439" w:history="1">
        <w:r>
          <w:rPr>
            <w:rFonts w:ascii="仿宋" w:eastAsia="仿宋" w:hAnsi="仿宋" w:cs="仿宋" w:hint="eastAsia"/>
            <w:lang w:eastAsia="zh-CN"/>
          </w:rPr>
          <w:t>(二)、项目组织机构与职责</w:t>
        </w:r>
        <w:r>
          <w:tab/>
        </w:r>
        <w:r>
          <w:fldChar w:fldCharType="begin"/>
        </w:r>
        <w:r>
          <w:instrText xml:space="preserve"> PAGEREF _Toc11439 \h </w:instrText>
        </w:r>
        <w:r>
          <w:fldChar w:fldCharType="separate"/>
        </w:r>
        <w:r>
          <w:t>48</w:t>
        </w:r>
        <w:r>
          <w:fldChar w:fldCharType="end"/>
        </w:r>
      </w:hyperlink>
    </w:p>
    <w:p>
      <w:pPr>
        <w:pStyle w:val="TOC2"/>
        <w:tabs>
          <w:tab w:val="right" w:leader="dot" w:pos="8306"/>
        </w:tabs>
      </w:pPr>
      <w:hyperlink w:anchor="_Toc20015" w:history="1">
        <w:r>
          <w:rPr>
            <w:rFonts w:ascii="仿宋" w:eastAsia="仿宋" w:hAnsi="仿宋" w:cs="仿宋" w:hint="eastAsia"/>
            <w:lang w:eastAsia="zh-CN"/>
          </w:rPr>
          <w:t>(三)、项目管理与监控体系</w:t>
        </w:r>
        <w:r>
          <w:tab/>
        </w:r>
        <w:r>
          <w:fldChar w:fldCharType="begin"/>
        </w:r>
        <w:r>
          <w:instrText xml:space="preserve"> PAGEREF _Toc20015 \h </w:instrText>
        </w:r>
        <w:r>
          <w:fldChar w:fldCharType="separate"/>
        </w:r>
        <w:r>
          <w:t>51</w:t>
        </w:r>
        <w:r>
          <w:fldChar w:fldCharType="end"/>
        </w:r>
      </w:hyperlink>
    </w:p>
    <w:p>
      <w:pPr>
        <w:pStyle w:val="TOC1"/>
        <w:tabs>
          <w:tab w:val="right" w:leader="dot" w:pos="8306"/>
        </w:tabs>
      </w:pPr>
      <w:hyperlink w:anchor="_Toc14760" w:history="1">
        <w:r>
          <w:rPr>
            <w:rFonts w:ascii="仿宋" w:eastAsia="仿宋" w:hAnsi="仿宋" w:cs="仿宋" w:hint="eastAsia"/>
            <w:lang w:eastAsia="zh-CN"/>
          </w:rPr>
          <w:t>九、安全与应急管理</w:t>
        </w:r>
        <w:r>
          <w:tab/>
        </w:r>
        <w:r>
          <w:fldChar w:fldCharType="begin"/>
        </w:r>
        <w:r>
          <w:instrText xml:space="preserve"> PAGEREF _Toc14760 \h </w:instrText>
        </w:r>
        <w:r>
          <w:fldChar w:fldCharType="separate"/>
        </w:r>
        <w:r>
          <w:t>53</w:t>
        </w:r>
        <w:r>
          <w:fldChar w:fldCharType="end"/>
        </w:r>
      </w:hyperlink>
    </w:p>
    <w:p>
      <w:pPr>
        <w:pStyle w:val="TOC2"/>
        <w:tabs>
          <w:tab w:val="right" w:leader="dot" w:pos="8306"/>
        </w:tabs>
      </w:pPr>
      <w:hyperlink w:anchor="_Toc27138" w:history="1">
        <w:r>
          <w:rPr>
            <w:rFonts w:ascii="仿宋" w:eastAsia="仿宋" w:hAnsi="仿宋" w:cs="仿宋" w:hint="eastAsia"/>
            <w:lang w:eastAsia="zh-CN"/>
          </w:rPr>
          <w:t>(一)、安全生产管理</w:t>
        </w:r>
        <w:r>
          <w:tab/>
        </w:r>
        <w:r>
          <w:fldChar w:fldCharType="begin"/>
        </w:r>
        <w:r>
          <w:instrText xml:space="preserve"> PAGEREF _Toc27138 \h </w:instrText>
        </w:r>
        <w:r>
          <w:fldChar w:fldCharType="separate"/>
        </w:r>
        <w:r>
          <w:t>53</w:t>
        </w:r>
        <w:r>
          <w:fldChar w:fldCharType="end"/>
        </w:r>
      </w:hyperlink>
    </w:p>
    <w:p>
      <w:pPr>
        <w:pStyle w:val="TOC2"/>
        <w:tabs>
          <w:tab w:val="right" w:leader="dot" w:pos="8306"/>
        </w:tabs>
      </w:pPr>
      <w:hyperlink w:anchor="_Toc6292" w:history="1">
        <w:r>
          <w:rPr>
            <w:rFonts w:ascii="仿宋" w:eastAsia="仿宋" w:hAnsi="仿宋" w:cs="仿宋" w:hint="eastAsia"/>
            <w:lang w:eastAsia="zh-CN"/>
          </w:rPr>
          <w:t>(二)、应急预案与响应</w:t>
        </w:r>
        <w:r>
          <w:tab/>
        </w:r>
        <w:r>
          <w:fldChar w:fldCharType="begin"/>
        </w:r>
        <w:r>
          <w:instrText xml:space="preserve"> PAGEREF _Toc6292 \h </w:instrText>
        </w:r>
        <w:r>
          <w:fldChar w:fldCharType="separate"/>
        </w:r>
        <w:r>
          <w:t>54</w:t>
        </w:r>
        <w:r>
          <w:fldChar w:fldCharType="end"/>
        </w:r>
      </w:hyperlink>
    </w:p>
    <w:p>
      <w:pPr>
        <w:pStyle w:val="TOC1"/>
        <w:tabs>
          <w:tab w:val="right" w:leader="dot" w:pos="8306"/>
        </w:tabs>
      </w:pPr>
      <w:hyperlink w:anchor="_Toc17964" w:history="1">
        <w:r>
          <w:rPr>
            <w:rFonts w:ascii="仿宋" w:eastAsia="仿宋" w:hAnsi="仿宋" w:cs="仿宋" w:hint="eastAsia"/>
            <w:lang w:eastAsia="zh-CN"/>
          </w:rPr>
          <w:t>十、客户关系管理与市场拓展</w:t>
        </w:r>
        <w:r>
          <w:tab/>
        </w:r>
        <w:r>
          <w:fldChar w:fldCharType="begin"/>
        </w:r>
        <w:r>
          <w:instrText xml:space="preserve"> PAGEREF _Toc17964 \h </w:instrText>
        </w:r>
        <w:r>
          <w:fldChar w:fldCharType="separate"/>
        </w:r>
        <w:r>
          <w:t>56</w:t>
        </w:r>
        <w:r>
          <w:fldChar w:fldCharType="end"/>
        </w:r>
      </w:hyperlink>
    </w:p>
    <w:p>
      <w:pPr>
        <w:pStyle w:val="TOC2"/>
        <w:tabs>
          <w:tab w:val="right" w:leader="dot" w:pos="8306"/>
        </w:tabs>
      </w:pPr>
      <w:hyperlink w:anchor="_Toc26855" w:history="1">
        <w:r>
          <w:rPr>
            <w:rFonts w:ascii="仿宋" w:eastAsia="仿宋" w:hAnsi="仿宋" w:cs="仿宋" w:hint="eastAsia"/>
            <w:lang w:eastAsia="zh-CN"/>
          </w:rPr>
          <w:t>(一)、客户关系管理策略</w:t>
        </w:r>
        <w:r>
          <w:tab/>
        </w:r>
        <w:r>
          <w:fldChar w:fldCharType="begin"/>
        </w:r>
        <w:r>
          <w:instrText xml:space="preserve"> PAGEREF _Toc26855 \h </w:instrText>
        </w:r>
        <w:r>
          <w:fldChar w:fldCharType="separate"/>
        </w:r>
        <w:r>
          <w:t>56</w:t>
        </w:r>
        <w:r>
          <w:fldChar w:fldCharType="end"/>
        </w:r>
      </w:hyperlink>
    </w:p>
    <w:p>
      <w:pPr>
        <w:pStyle w:val="TOC2"/>
        <w:tabs>
          <w:tab w:val="right" w:leader="dot" w:pos="8306"/>
        </w:tabs>
      </w:pPr>
      <w:hyperlink w:anchor="_Toc14301" w:history="1">
        <w:r>
          <w:rPr>
            <w:rFonts w:ascii="仿宋" w:eastAsia="仿宋" w:hAnsi="仿宋" w:cs="仿宋" w:hint="eastAsia"/>
            <w:lang w:eastAsia="zh-CN"/>
          </w:rPr>
          <w:t>(二)、市场拓展方案</w:t>
        </w:r>
        <w:r>
          <w:tab/>
        </w:r>
        <w:r>
          <w:fldChar w:fldCharType="begin"/>
        </w:r>
        <w:r>
          <w:instrText xml:space="preserve"> PAGEREF _Toc14301 \h </w:instrText>
        </w:r>
        <w:r>
          <w:fldChar w:fldCharType="separate"/>
        </w:r>
        <w:r>
          <w:t>57</w:t>
        </w:r>
        <w:r>
          <w:fldChar w:fldCharType="end"/>
        </w:r>
      </w:hyperlink>
    </w:p>
    <w:p>
      <w:pPr>
        <w:pStyle w:val="TOC1"/>
        <w:tabs>
          <w:tab w:val="right" w:leader="dot" w:pos="8306"/>
        </w:tabs>
      </w:pPr>
      <w:hyperlink w:anchor="_Toc14451" w:history="1">
        <w:r>
          <w:rPr>
            <w:rFonts w:ascii="仿宋" w:eastAsia="仿宋" w:hAnsi="仿宋" w:cs="仿宋" w:hint="eastAsia"/>
            <w:lang w:eastAsia="zh-CN"/>
          </w:rPr>
          <w:t>十一、资金管理与财务规划</w:t>
        </w:r>
        <w:r>
          <w:tab/>
        </w:r>
        <w:r>
          <w:fldChar w:fldCharType="begin"/>
        </w:r>
        <w:r>
          <w:instrText xml:space="preserve"> PAGEREF _Toc14451 \h </w:instrText>
        </w:r>
        <w:r>
          <w:fldChar w:fldCharType="separate"/>
        </w:r>
        <w:r>
          <w:t>58</w:t>
        </w:r>
        <w:r>
          <w:fldChar w:fldCharType="end"/>
        </w:r>
      </w:hyperlink>
    </w:p>
    <w:p>
      <w:pPr>
        <w:pStyle w:val="TOC2"/>
        <w:tabs>
          <w:tab w:val="right" w:leader="dot" w:pos="8306"/>
        </w:tabs>
      </w:pPr>
      <w:hyperlink w:anchor="_Toc30073" w:history="1">
        <w:r>
          <w:rPr>
            <w:rFonts w:ascii="仿宋" w:eastAsia="仿宋" w:hAnsi="仿宋" w:cs="仿宋" w:hint="eastAsia"/>
            <w:lang w:eastAsia="zh-CN"/>
          </w:rPr>
          <w:t>(一)、项目资金来源与筹措</w:t>
        </w:r>
        <w:r>
          <w:tab/>
        </w:r>
        <w:r>
          <w:fldChar w:fldCharType="begin"/>
        </w:r>
        <w:r>
          <w:instrText xml:space="preserve"> PAGEREF _Toc30073 \h </w:instrText>
        </w:r>
        <w:r>
          <w:fldChar w:fldCharType="separate"/>
        </w:r>
        <w:r>
          <w:t>58</w:t>
        </w:r>
        <w:r>
          <w:fldChar w:fldCharType="end"/>
        </w:r>
      </w:hyperlink>
    </w:p>
    <w:p>
      <w:pPr>
        <w:pStyle w:val="TOC2"/>
        <w:tabs>
          <w:tab w:val="right" w:leader="dot" w:pos="8306"/>
        </w:tabs>
      </w:pPr>
      <w:hyperlink w:anchor="_Toc11392" w:history="1">
        <w:r>
          <w:rPr>
            <w:rFonts w:ascii="仿宋" w:eastAsia="仿宋" w:hAnsi="仿宋" w:cs="仿宋" w:hint="eastAsia"/>
            <w:lang w:eastAsia="zh-CN"/>
          </w:rPr>
          <w:t>(二)、资金使用与监管</w:t>
        </w:r>
        <w:r>
          <w:tab/>
        </w:r>
        <w:r>
          <w:fldChar w:fldCharType="begin"/>
        </w:r>
        <w:r>
          <w:instrText xml:space="preserve"> PAGEREF _Toc11392 \h </w:instrText>
        </w:r>
        <w:r>
          <w:fldChar w:fldCharType="separate"/>
        </w:r>
        <w:r>
          <w:t>60</w:t>
        </w:r>
        <w:r>
          <w:fldChar w:fldCharType="end"/>
        </w:r>
      </w:hyperlink>
    </w:p>
    <w:p>
      <w:pPr>
        <w:pStyle w:val="TOC2"/>
        <w:tabs>
          <w:tab w:val="right" w:leader="dot" w:pos="8306"/>
        </w:tabs>
      </w:pPr>
      <w:hyperlink w:anchor="_Toc32211" w:history="1">
        <w:r>
          <w:rPr>
            <w:rFonts w:ascii="仿宋" w:eastAsia="仿宋" w:hAnsi="仿宋" w:cs="仿宋" w:hint="eastAsia"/>
            <w:lang w:eastAsia="zh-CN"/>
          </w:rPr>
          <w:t>(三)、财务规划与预测</w:t>
        </w:r>
        <w:r>
          <w:tab/>
        </w:r>
        <w:r>
          <w:fldChar w:fldCharType="begin"/>
        </w:r>
        <w:r>
          <w:instrText xml:space="preserve"> PAGEREF _Toc32211 \h </w:instrText>
        </w:r>
        <w:r>
          <w:fldChar w:fldCharType="separate"/>
        </w:r>
        <w:r>
          <w:t>61</w:t>
        </w:r>
        <w:r>
          <w:fldChar w:fldCharType="end"/>
        </w:r>
      </w:hyperlink>
    </w:p>
    <w:p>
      <w:pPr>
        <w:pStyle w:val="TOC1"/>
        <w:tabs>
          <w:tab w:val="right" w:leader="dot" w:pos="8306"/>
        </w:tabs>
      </w:pPr>
      <w:hyperlink w:anchor="_Toc9366" w:history="1">
        <w:r>
          <w:rPr>
            <w:rFonts w:ascii="仿宋" w:eastAsia="仿宋" w:hAnsi="仿宋" w:cs="仿宋" w:hint="eastAsia"/>
            <w:lang w:eastAsia="zh-CN"/>
          </w:rPr>
          <w:t>十二、土地利用与规划方案</w:t>
        </w:r>
        <w:r>
          <w:tab/>
        </w:r>
        <w:r>
          <w:fldChar w:fldCharType="begin"/>
        </w:r>
        <w:r>
          <w:instrText xml:space="preserve"> PAGEREF _Toc9366 \h </w:instrText>
        </w:r>
        <w:r>
          <w:fldChar w:fldCharType="separate"/>
        </w:r>
        <w:r>
          <w:t>62</w:t>
        </w:r>
        <w:r>
          <w:fldChar w:fldCharType="end"/>
        </w:r>
      </w:hyperlink>
    </w:p>
    <w:p>
      <w:pPr>
        <w:pStyle w:val="TOC2"/>
        <w:tabs>
          <w:tab w:val="right" w:leader="dot" w:pos="8306"/>
        </w:tabs>
      </w:pPr>
      <w:hyperlink w:anchor="_Toc9802" w:history="1">
        <w:r>
          <w:rPr>
            <w:rFonts w:ascii="仿宋" w:eastAsia="仿宋" w:hAnsi="仿宋" w:cs="仿宋" w:hint="eastAsia"/>
            <w:lang w:eastAsia="zh-CN"/>
          </w:rPr>
          <w:t>(一)、项目用地情况分析</w:t>
        </w:r>
        <w:r>
          <w:tab/>
        </w:r>
        <w:r>
          <w:fldChar w:fldCharType="begin"/>
        </w:r>
        <w:r>
          <w:instrText xml:space="preserve"> PAGEREF _Toc9802 \h </w:instrText>
        </w:r>
        <w:r>
          <w:fldChar w:fldCharType="separate"/>
        </w:r>
        <w:r>
          <w:t>62</w:t>
        </w:r>
        <w:r>
          <w:fldChar w:fldCharType="end"/>
        </w:r>
      </w:hyperlink>
    </w:p>
    <w:p>
      <w:pPr>
        <w:pStyle w:val="TOC2"/>
        <w:tabs>
          <w:tab w:val="right" w:leader="dot" w:pos="8306"/>
        </w:tabs>
      </w:pPr>
      <w:hyperlink w:anchor="_Toc11431" w:history="1">
        <w:r>
          <w:rPr>
            <w:rFonts w:ascii="仿宋" w:eastAsia="仿宋" w:hAnsi="仿宋" w:cs="仿宋" w:hint="eastAsia"/>
            <w:lang w:eastAsia="zh-CN"/>
          </w:rPr>
          <w:t>(二)、土地利用规划方案</w:t>
        </w:r>
        <w:r>
          <w:tab/>
        </w:r>
        <w:r>
          <w:fldChar w:fldCharType="begin"/>
        </w:r>
        <w:r>
          <w:instrText xml:space="preserve"> PAGEREF _Toc11431 \h </w:instrText>
        </w:r>
        <w:r>
          <w:fldChar w:fldCharType="separate"/>
        </w:r>
        <w:r>
          <w:t>63</w:t>
        </w:r>
        <w:r>
          <w:fldChar w:fldCharType="end"/>
        </w:r>
      </w:hyperlink>
    </w:p>
    <w:p>
      <w:pPr>
        <w:pStyle w:val="TOC1"/>
        <w:tabs>
          <w:tab w:val="right" w:leader="dot" w:pos="8306"/>
        </w:tabs>
      </w:pPr>
      <w:hyperlink w:anchor="_Toc28370" w:history="1">
        <w:r>
          <w:rPr>
            <w:rFonts w:ascii="仿宋" w:eastAsia="仿宋" w:hAnsi="仿宋" w:cs="仿宋" w:hint="eastAsia"/>
            <w:lang w:eastAsia="zh-CN"/>
          </w:rPr>
          <w:t>十三、设施与设备管理</w:t>
        </w:r>
        <w:r>
          <w:tab/>
        </w:r>
        <w:r>
          <w:fldChar w:fldCharType="begin"/>
        </w:r>
        <w:r>
          <w:instrText xml:space="preserve"> PAGEREF _Toc28370 \h </w:instrText>
        </w:r>
        <w:r>
          <w:fldChar w:fldCharType="separate"/>
        </w:r>
        <w:r>
          <w:t>64</w:t>
        </w:r>
        <w:r>
          <w:fldChar w:fldCharType="end"/>
        </w:r>
      </w:hyperlink>
    </w:p>
    <w:p>
      <w:pPr>
        <w:pStyle w:val="TOC2"/>
        <w:tabs>
          <w:tab w:val="right" w:leader="dot" w:pos="8306"/>
        </w:tabs>
      </w:pPr>
      <w:hyperlink w:anchor="_Toc382" w:history="1">
        <w:r>
          <w:rPr>
            <w:rFonts w:ascii="仿宋" w:eastAsia="仿宋" w:hAnsi="仿宋" w:cs="仿宋" w:hint="eastAsia"/>
            <w:lang w:eastAsia="zh-CN"/>
          </w:rPr>
          <w:t>(一)、设施规划与配置</w:t>
        </w:r>
        <w:r>
          <w:tab/>
        </w:r>
        <w:r>
          <w:fldChar w:fldCharType="begin"/>
        </w:r>
        <w:r>
          <w:instrText xml:space="preserve"> PAGEREF _Toc382 \h </w:instrText>
        </w:r>
        <w:r>
          <w:fldChar w:fldCharType="separate"/>
        </w:r>
        <w:r>
          <w:t>64</w:t>
        </w:r>
        <w:r>
          <w:fldChar w:fldCharType="end"/>
        </w:r>
      </w:hyperlink>
    </w:p>
    <w:p>
      <w:pPr>
        <w:pStyle w:val="TOC2"/>
        <w:tabs>
          <w:tab w:val="right" w:leader="dot" w:pos="8306"/>
        </w:tabs>
      </w:pPr>
      <w:hyperlink w:anchor="_Toc29478" w:history="1">
        <w:r>
          <w:rPr>
            <w:rFonts w:ascii="仿宋" w:eastAsia="仿宋" w:hAnsi="仿宋" w:cs="仿宋" w:hint="eastAsia"/>
            <w:lang w:eastAsia="zh-CN"/>
          </w:rPr>
          <w:t>(二)、设备采购与维护管理</w:t>
        </w:r>
        <w:r>
          <w:tab/>
        </w:r>
        <w:r>
          <w:fldChar w:fldCharType="begin"/>
        </w:r>
        <w:r>
          <w:instrText xml:space="preserve"> PAGEREF _Toc29478 \h </w:instrText>
        </w:r>
        <w:r>
          <w:fldChar w:fldCharType="separate"/>
        </w:r>
        <w:r>
          <w:t>65</w:t>
        </w:r>
        <w:r>
          <w:fldChar w:fldCharType="end"/>
        </w:r>
      </w:hyperlink>
    </w:p>
    <w:p>
      <w:pPr>
        <w:pStyle w:val="TOC2"/>
        <w:tabs>
          <w:tab w:val="right" w:leader="dot" w:pos="8306"/>
        </w:tabs>
      </w:pPr>
      <w:hyperlink w:anchor="_Toc16790" w:history="1">
        <w:r>
          <w:rPr>
            <w:rFonts w:ascii="仿宋" w:eastAsia="仿宋" w:hAnsi="仿宋" w:cs="仿宋" w:hint="eastAsia"/>
            <w:lang w:eastAsia="zh-CN"/>
          </w:rPr>
          <w:t>(三)、设施设备升级策略</w:t>
        </w:r>
        <w:r>
          <w:tab/>
        </w:r>
        <w:r>
          <w:fldChar w:fldCharType="begin"/>
        </w:r>
        <w:r>
          <w:instrText xml:space="preserve"> PAGEREF _Toc16790 \h </w:instrText>
        </w:r>
        <w:r>
          <w:fldChar w:fldCharType="separate"/>
        </w:r>
        <w:r>
          <w:t>65</w:t>
        </w:r>
        <w:r>
          <w:fldChar w:fldCharType="end"/>
        </w:r>
      </w:hyperlink>
    </w:p>
    <w:p>
      <w:pPr>
        <w:pStyle w:val="TOC1"/>
        <w:tabs>
          <w:tab w:val="right" w:leader="dot" w:pos="8306"/>
        </w:tabs>
      </w:pPr>
      <w:hyperlink w:anchor="_Toc19134" w:history="1">
        <w:r>
          <w:rPr>
            <w:rFonts w:ascii="仿宋" w:eastAsia="仿宋" w:hAnsi="仿宋" w:cs="仿宋" w:hint="eastAsia"/>
            <w:lang w:eastAsia="zh-CN"/>
          </w:rPr>
          <w:t>十四、企业合规与伦理</w:t>
        </w:r>
        <w:r>
          <w:tab/>
        </w:r>
        <w:r>
          <w:fldChar w:fldCharType="begin"/>
        </w:r>
        <w:r>
          <w:instrText xml:space="preserve"> PAGEREF _Toc19134 \h </w:instrText>
        </w:r>
        <w:r>
          <w:fldChar w:fldCharType="separate"/>
        </w:r>
        <w:r>
          <w:t>66</w:t>
        </w:r>
        <w:r>
          <w:fldChar w:fldCharType="end"/>
        </w:r>
      </w:hyperlink>
    </w:p>
    <w:p>
      <w:pPr>
        <w:pStyle w:val="TOC2"/>
        <w:tabs>
          <w:tab w:val="right" w:leader="dot" w:pos="8306"/>
        </w:tabs>
      </w:pPr>
      <w:hyperlink w:anchor="_Toc30156" w:history="1">
        <w:r>
          <w:rPr>
            <w:rFonts w:ascii="仿宋" w:eastAsia="仿宋" w:hAnsi="仿宋" w:cs="仿宋" w:hint="eastAsia"/>
            <w:lang w:eastAsia="zh-CN"/>
          </w:rPr>
          <w:t>(一)、合规政策与程序</w:t>
        </w:r>
        <w:r>
          <w:tab/>
        </w:r>
        <w:r>
          <w:fldChar w:fldCharType="begin"/>
        </w:r>
        <w:r>
          <w:instrText xml:space="preserve"> PAGEREF _Toc30156 \h </w:instrText>
        </w:r>
        <w:r>
          <w:fldChar w:fldCharType="separate"/>
        </w:r>
        <w:r>
          <w:t>66</w:t>
        </w:r>
        <w:r>
          <w:fldChar w:fldCharType="end"/>
        </w:r>
      </w:hyperlink>
    </w:p>
    <w:p>
      <w:pPr>
        <w:pStyle w:val="TOC2"/>
        <w:tabs>
          <w:tab w:val="right" w:leader="dot" w:pos="8306"/>
        </w:tabs>
      </w:pPr>
      <w:hyperlink w:anchor="_Toc30013" w:history="1">
        <w:r>
          <w:rPr>
            <w:rFonts w:ascii="仿宋" w:eastAsia="仿宋" w:hAnsi="仿宋" w:cs="仿宋" w:hint="eastAsia"/>
            <w:lang w:eastAsia="zh-CN"/>
          </w:rPr>
          <w:t>(二)、伦理规范与培训</w:t>
        </w:r>
        <w:r>
          <w:tab/>
        </w:r>
        <w:r>
          <w:fldChar w:fldCharType="begin"/>
        </w:r>
        <w:r>
          <w:instrText xml:space="preserve"> PAGEREF _Toc30013 \h </w:instrText>
        </w:r>
        <w:r>
          <w:fldChar w:fldCharType="separate"/>
        </w:r>
        <w:r>
          <w:t>68</w:t>
        </w:r>
        <w:r>
          <w:fldChar w:fldCharType="end"/>
        </w:r>
      </w:hyperlink>
    </w:p>
    <w:p>
      <w:pPr>
        <w:pStyle w:val="TOC2"/>
        <w:tabs>
          <w:tab w:val="right" w:leader="dot" w:pos="8306"/>
        </w:tabs>
      </w:pPr>
      <w:hyperlink w:anchor="_Toc14476" w:history="1">
        <w:r>
          <w:rPr>
            <w:rFonts w:ascii="仿宋" w:eastAsia="仿宋" w:hAnsi="仿宋" w:cs="仿宋" w:hint="eastAsia"/>
            <w:lang w:eastAsia="zh-CN"/>
          </w:rPr>
          <w:t>(三)、合规风险评估</w:t>
        </w:r>
        <w:r>
          <w:tab/>
        </w:r>
        <w:r>
          <w:fldChar w:fldCharType="begin"/>
        </w:r>
        <w:r>
          <w:instrText xml:space="preserve"> PAGEREF _Toc14476 \h </w:instrText>
        </w:r>
        <w:r>
          <w:fldChar w:fldCharType="separate"/>
        </w:r>
        <w:r>
          <w:t>68</w:t>
        </w:r>
        <w:r>
          <w:fldChar w:fldCharType="end"/>
        </w:r>
      </w:hyperlink>
    </w:p>
    <w:p>
      <w:pPr>
        <w:pStyle w:val="TOC2"/>
        <w:tabs>
          <w:tab w:val="right" w:leader="dot" w:pos="8306"/>
        </w:tabs>
      </w:pPr>
      <w:hyperlink w:anchor="_Toc8041" w:history="1">
        <w:r>
          <w:rPr>
            <w:rFonts w:ascii="仿宋" w:eastAsia="仿宋" w:hAnsi="仿宋" w:cs="仿宋" w:hint="eastAsia"/>
            <w:lang w:eastAsia="zh-CN"/>
          </w:rPr>
          <w:t>(四)、合规监督与执行</w:t>
        </w:r>
        <w:r>
          <w:tab/>
        </w:r>
        <w:r>
          <w:fldChar w:fldCharType="begin"/>
        </w:r>
        <w:r>
          <w:instrText xml:space="preserve"> PAGEREF _Toc8041 \h </w:instrText>
        </w:r>
        <w:r>
          <w:fldChar w:fldCharType="separate"/>
        </w:r>
        <w:r>
          <w:t>70</w:t>
        </w:r>
        <w:r>
          <w:fldChar w:fldCharType="end"/>
        </w:r>
      </w:hyperlink>
    </w:p>
    <w:p>
      <w:pPr>
        <w:pStyle w:val="TOC1"/>
        <w:tabs>
          <w:tab w:val="right" w:leader="dot" w:pos="8306"/>
        </w:tabs>
      </w:pPr>
      <w:hyperlink w:anchor="_Toc14178" w:history="1">
        <w:r>
          <w:rPr>
            <w:rFonts w:ascii="仿宋" w:eastAsia="仿宋" w:hAnsi="仿宋" w:cs="仿宋" w:hint="eastAsia"/>
            <w:lang w:eastAsia="zh-CN"/>
          </w:rPr>
          <w:t>十五、合作与交流机制建立</w:t>
        </w:r>
        <w:r>
          <w:tab/>
        </w:r>
        <w:r>
          <w:fldChar w:fldCharType="begin"/>
        </w:r>
        <w:r>
          <w:instrText xml:space="preserve"> PAGEREF _Toc14178 \h </w:instrText>
        </w:r>
        <w:r>
          <w:fldChar w:fldCharType="separate"/>
        </w:r>
        <w:r>
          <w:t>70</w:t>
        </w:r>
        <w:r>
          <w:fldChar w:fldCharType="end"/>
        </w:r>
      </w:hyperlink>
    </w:p>
    <w:p>
      <w:pPr>
        <w:pStyle w:val="TOC2"/>
        <w:tabs>
          <w:tab w:val="right" w:leader="dot" w:pos="8306"/>
        </w:tabs>
      </w:pPr>
      <w:hyperlink w:anchor="_Toc11515" w:history="1">
        <w:r>
          <w:rPr>
            <w:rFonts w:ascii="仿宋" w:eastAsia="仿宋" w:hAnsi="仿宋" w:cs="仿宋" w:hint="eastAsia"/>
            <w:lang w:eastAsia="zh-CN"/>
          </w:rPr>
          <w:t>(一)、合作伙伴选择与合作方式</w:t>
        </w:r>
        <w:r>
          <w:tab/>
        </w:r>
        <w:r>
          <w:fldChar w:fldCharType="begin"/>
        </w:r>
        <w:r>
          <w:instrText xml:space="preserve"> PAGEREF _Toc11515 \h </w:instrText>
        </w:r>
        <w:r>
          <w:fldChar w:fldCharType="separate"/>
        </w:r>
        <w:r>
          <w:t>70</w:t>
        </w:r>
        <w:r>
          <w:fldChar w:fldCharType="end"/>
        </w:r>
      </w:hyperlink>
    </w:p>
    <w:p>
      <w:pPr>
        <w:pStyle w:val="TOC2"/>
        <w:tabs>
          <w:tab w:val="right" w:leader="dot" w:pos="8306"/>
        </w:tabs>
      </w:pPr>
      <w:hyperlink w:anchor="_Toc27158" w:history="1">
        <w:r>
          <w:rPr>
            <w:rFonts w:ascii="仿宋" w:eastAsia="仿宋" w:hAnsi="仿宋" w:cs="仿宋" w:hint="eastAsia"/>
            <w:lang w:eastAsia="zh-CN"/>
          </w:rPr>
          <w:t>(二)、交流与合作平台搭建</w:t>
        </w:r>
        <w:r>
          <w:tab/>
        </w:r>
        <w:r>
          <w:fldChar w:fldCharType="begin"/>
        </w:r>
        <w:r>
          <w:instrText xml:space="preserve"> PAGEREF _Toc27158 \h </w:instrText>
        </w:r>
        <w:r>
          <w:fldChar w:fldCharType="separate"/>
        </w:r>
        <w:r>
          <w:t>72</w:t>
        </w:r>
        <w:r>
          <w:fldChar w:fldCharType="end"/>
        </w:r>
      </w:hyperlink>
    </w:p>
    <w:p>
      <w:pPr>
        <w:pStyle w:val="TOC1"/>
        <w:tabs>
          <w:tab w:val="right" w:leader="dot" w:pos="8306"/>
        </w:tabs>
      </w:pPr>
      <w:hyperlink w:anchor="_Toc5568" w:history="1">
        <w:r>
          <w:rPr>
            <w:rFonts w:ascii="仿宋" w:eastAsia="仿宋" w:hAnsi="仿宋" w:cs="仿宋" w:hint="eastAsia"/>
            <w:lang w:eastAsia="zh-CN"/>
          </w:rPr>
          <w:t>十六、人力资源管理与开发</w:t>
        </w:r>
        <w:r>
          <w:tab/>
        </w:r>
        <w:r>
          <w:fldChar w:fldCharType="begin"/>
        </w:r>
        <w:r>
          <w:instrText xml:space="preserve"> PAGEREF _Toc5568 \h </w:instrText>
        </w:r>
        <w:r>
          <w:fldChar w:fldCharType="separate"/>
        </w:r>
        <w:r>
          <w:t>73</w:t>
        </w:r>
        <w:r>
          <w:fldChar w:fldCharType="end"/>
        </w:r>
      </w:hyperlink>
    </w:p>
    <w:p>
      <w:pPr>
        <w:pStyle w:val="TOC2"/>
        <w:tabs>
          <w:tab w:val="right" w:leader="dot" w:pos="8306"/>
        </w:tabs>
      </w:pPr>
      <w:hyperlink w:anchor="_Toc29637" w:history="1">
        <w:r>
          <w:rPr>
            <w:rFonts w:ascii="仿宋" w:eastAsia="仿宋" w:hAnsi="仿宋" w:cs="仿宋" w:hint="eastAsia"/>
            <w:lang w:eastAsia="zh-CN"/>
          </w:rPr>
          <w:t>(一)、人力资源规划</w:t>
        </w:r>
        <w:r>
          <w:tab/>
        </w:r>
        <w:r>
          <w:fldChar w:fldCharType="begin"/>
        </w:r>
        <w:r>
          <w:instrText xml:space="preserve"> PAGEREF _Toc29637 \h </w:instrText>
        </w:r>
        <w:r>
          <w:fldChar w:fldCharType="separate"/>
        </w:r>
        <w:r>
          <w:t>73</w:t>
        </w:r>
        <w:r>
          <w:fldChar w:fldCharType="end"/>
        </w:r>
      </w:hyperlink>
    </w:p>
    <w:p>
      <w:pPr>
        <w:pStyle w:val="TOC2"/>
        <w:tabs>
          <w:tab w:val="right" w:leader="dot" w:pos="8306"/>
        </w:tabs>
      </w:pPr>
      <w:hyperlink w:anchor="_Toc22749" w:history="1">
        <w:r>
          <w:rPr>
            <w:rFonts w:ascii="仿宋" w:eastAsia="仿宋" w:hAnsi="仿宋" w:cs="仿宋" w:hint="eastAsia"/>
            <w:lang w:eastAsia="zh-CN"/>
          </w:rPr>
          <w:t>(二)、人力资源开发与培训</w:t>
        </w:r>
        <w:r>
          <w:tab/>
        </w:r>
        <w:r>
          <w:fldChar w:fldCharType="begin"/>
        </w:r>
        <w:r>
          <w:instrText xml:space="preserve"> PAGEREF _Toc22749 \h </w:instrText>
        </w:r>
        <w:r>
          <w:fldChar w:fldCharType="separate"/>
        </w:r>
        <w:r>
          <w:t>75</w:t>
        </w:r>
        <w:r>
          <w:fldChar w:fldCharType="end"/>
        </w:r>
      </w:hyperlink>
    </w:p>
    <w:p>
      <w:pPr>
        <w:pStyle w:val="TOC1"/>
        <w:tabs>
          <w:tab w:val="right" w:leader="dot" w:pos="8306"/>
        </w:tabs>
      </w:pPr>
      <w:hyperlink w:anchor="_Toc1421" w:history="1">
        <w:r>
          <w:rPr>
            <w:rFonts w:ascii="仿宋" w:eastAsia="仿宋" w:hAnsi="仿宋" w:cs="仿宋" w:hint="eastAsia"/>
            <w:lang w:eastAsia="zh-CN"/>
          </w:rPr>
          <w:t>十七、创新驱动与持续发展</w:t>
        </w:r>
        <w:r>
          <w:tab/>
        </w:r>
        <w:r>
          <w:fldChar w:fldCharType="begin"/>
        </w:r>
        <w:r>
          <w:instrText xml:space="preserve"> PAGEREF _Toc1421 \h </w:instrText>
        </w:r>
        <w:r>
          <w:fldChar w:fldCharType="separate"/>
        </w:r>
        <w:r>
          <w:t>78</w:t>
        </w:r>
        <w:r>
          <w:fldChar w:fldCharType="end"/>
        </w:r>
      </w:hyperlink>
    </w:p>
    <w:p>
      <w:pPr>
        <w:pStyle w:val="TOC2"/>
        <w:tabs>
          <w:tab w:val="right" w:leader="dot" w:pos="8306"/>
        </w:tabs>
      </w:pPr>
      <w:hyperlink w:anchor="_Toc8002" w:history="1">
        <w:r>
          <w:rPr>
            <w:rFonts w:ascii="仿宋" w:eastAsia="仿宋" w:hAnsi="仿宋" w:cs="仿宋" w:hint="eastAsia"/>
            <w:lang w:eastAsia="zh-CN"/>
          </w:rPr>
          <w:t>(一)、创新驱动战略实施</w:t>
        </w:r>
        <w:r>
          <w:tab/>
        </w:r>
        <w:r>
          <w:fldChar w:fldCharType="begin"/>
        </w:r>
        <w:r>
          <w:instrText xml:space="preserve"> PAGEREF _Toc8002 \h </w:instrText>
        </w:r>
        <w:r>
          <w:fldChar w:fldCharType="separate"/>
        </w:r>
        <w:r>
          <w:t>78</w:t>
        </w:r>
        <w:r>
          <w:fldChar w:fldCharType="end"/>
        </w:r>
      </w:hyperlink>
    </w:p>
    <w:p>
      <w:pPr>
        <w:pStyle w:val="TOC2"/>
        <w:tabs>
          <w:tab w:val="right" w:leader="dot" w:pos="8306"/>
        </w:tabs>
      </w:pPr>
      <w:hyperlink w:anchor="_Toc6085" w:history="1">
        <w:r>
          <w:rPr>
            <w:rFonts w:ascii="仿宋" w:eastAsia="仿宋" w:hAnsi="仿宋" w:cs="仿宋" w:hint="eastAsia"/>
            <w:lang w:eastAsia="zh-CN"/>
          </w:rPr>
          <w:t>(二)、持续发展路径探索</w:t>
        </w:r>
        <w:r>
          <w:tab/>
        </w:r>
        <w:r>
          <w:fldChar w:fldCharType="begin"/>
        </w:r>
        <w:r>
          <w:instrText xml:space="preserve"> PAGEREF _Toc6085 \h </w:instrText>
        </w:r>
        <w:r>
          <w:fldChar w:fldCharType="separate"/>
        </w:r>
        <w:r>
          <w:t>79</w:t>
        </w:r>
        <w:r>
          <w:fldChar w:fldCharType="end"/>
        </w:r>
      </w:hyperlink>
    </w:p>
    <w:p>
      <w:pPr>
        <w:pStyle w:val="TOC1"/>
        <w:tabs>
          <w:tab w:val="right" w:leader="dot" w:pos="8306"/>
        </w:tabs>
      </w:pPr>
      <w:hyperlink w:anchor="_Toc11908" w:history="1">
        <w:r>
          <w:rPr>
            <w:rFonts w:ascii="仿宋" w:eastAsia="仿宋" w:hAnsi="仿宋" w:cs="仿宋" w:hint="eastAsia"/>
            <w:lang w:eastAsia="zh-CN"/>
          </w:rPr>
          <w:t>十八、法律法规与政策遵循</w:t>
        </w:r>
        <w:r>
          <w:tab/>
        </w:r>
        <w:r>
          <w:fldChar w:fldCharType="begin"/>
        </w:r>
        <w:r>
          <w:instrText xml:space="preserve"> PAGEREF _Toc11908 \h </w:instrText>
        </w:r>
        <w:r>
          <w:fldChar w:fldCharType="separate"/>
        </w:r>
        <w:r>
          <w:t>83</w:t>
        </w:r>
        <w:r>
          <w:fldChar w:fldCharType="end"/>
        </w:r>
      </w:hyperlink>
    </w:p>
    <w:p>
      <w:pPr>
        <w:pStyle w:val="TOC2"/>
        <w:tabs>
          <w:tab w:val="right" w:leader="dot" w:pos="8306"/>
        </w:tabs>
      </w:pPr>
      <w:hyperlink w:anchor="_Toc13792" w:history="1">
        <w:r>
          <w:rPr>
            <w:rFonts w:ascii="仿宋" w:eastAsia="仿宋" w:hAnsi="仿宋" w:cs="仿宋" w:hint="eastAsia"/>
            <w:lang w:eastAsia="zh-CN"/>
          </w:rPr>
          <w:t>(一)、法律法规遵守</w:t>
        </w:r>
        <w:r>
          <w:tab/>
        </w:r>
        <w:r>
          <w:fldChar w:fldCharType="begin"/>
        </w:r>
        <w:r>
          <w:instrText xml:space="preserve"> PAGEREF _Toc13792 \h </w:instrText>
        </w:r>
        <w:r>
          <w:fldChar w:fldCharType="separate"/>
        </w:r>
        <w:r>
          <w:t>83</w:t>
        </w:r>
        <w:r>
          <w:fldChar w:fldCharType="end"/>
        </w:r>
      </w:hyperlink>
    </w:p>
    <w:p>
      <w:pPr>
        <w:pStyle w:val="TOC2"/>
        <w:tabs>
          <w:tab w:val="right" w:leader="dot" w:pos="8306"/>
        </w:tabs>
      </w:pPr>
      <w:hyperlink w:anchor="_Toc6071" w:history="1">
        <w:r>
          <w:rPr>
            <w:rFonts w:ascii="仿宋" w:eastAsia="仿宋" w:hAnsi="仿宋" w:cs="仿宋" w:hint="eastAsia"/>
            <w:lang w:eastAsia="zh-CN"/>
          </w:rPr>
          <w:t>(二)、政策导向与利用</w:t>
        </w:r>
        <w:r>
          <w:tab/>
        </w:r>
        <w:r>
          <w:fldChar w:fldCharType="begin"/>
        </w:r>
        <w:r>
          <w:instrText xml:space="preserve"> PAGEREF _Toc6071 \h </w:instrText>
        </w:r>
        <w:r>
          <w:fldChar w:fldCharType="separate"/>
        </w:r>
        <w:r>
          <w:t>84</w:t>
        </w:r>
        <w:r>
          <w:fldChar w:fldCharType="end"/>
        </w:r>
      </w:hyperlink>
    </w:p>
    <w:p>
      <w:pPr>
        <w:pStyle w:val="TOC1"/>
        <w:tabs>
          <w:tab w:val="right" w:leader="dot" w:pos="8306"/>
        </w:tabs>
      </w:pPr>
      <w:hyperlink w:anchor="_Toc14945" w:history="1">
        <w:r>
          <w:rPr>
            <w:rFonts w:ascii="仿宋" w:eastAsia="仿宋" w:hAnsi="仿宋" w:cs="仿宋" w:hint="eastAsia"/>
            <w:lang w:eastAsia="zh-CN"/>
          </w:rPr>
          <w:t>十九、知识产权管理与保护</w:t>
        </w:r>
        <w:r>
          <w:tab/>
        </w:r>
        <w:r>
          <w:fldChar w:fldCharType="begin"/>
        </w:r>
        <w:r>
          <w:instrText xml:space="preserve"> PAGEREF _Toc14945 \h </w:instrText>
        </w:r>
        <w:r>
          <w:fldChar w:fldCharType="separate"/>
        </w:r>
        <w:r>
          <w:t>85</w:t>
        </w:r>
        <w:r>
          <w:fldChar w:fldCharType="end"/>
        </w:r>
      </w:hyperlink>
    </w:p>
    <w:p>
      <w:pPr>
        <w:pStyle w:val="TOC2"/>
        <w:tabs>
          <w:tab w:val="right" w:leader="dot" w:pos="8306"/>
        </w:tabs>
      </w:pPr>
      <w:hyperlink w:anchor="_Toc10760" w:history="1">
        <w:r>
          <w:rPr>
            <w:rFonts w:ascii="仿宋" w:eastAsia="仿宋" w:hAnsi="仿宋" w:cs="仿宋" w:hint="eastAsia"/>
            <w:lang w:eastAsia="zh-CN"/>
          </w:rPr>
          <w:t>(一)、知识产权管理体系建设</w:t>
        </w:r>
        <w:r>
          <w:tab/>
        </w:r>
        <w:r>
          <w:fldChar w:fldCharType="begin"/>
        </w:r>
        <w:r>
          <w:instrText xml:space="preserve"> PAGEREF _Toc10760 \h </w:instrText>
        </w:r>
        <w:r>
          <w:fldChar w:fldCharType="separate"/>
        </w:r>
        <w:r>
          <w:t>85</w:t>
        </w:r>
        <w:r>
          <w:fldChar w:fldCharType="end"/>
        </w:r>
      </w:hyperlink>
    </w:p>
    <w:p>
      <w:pPr>
        <w:pStyle w:val="TOC2"/>
        <w:tabs>
          <w:tab w:val="right" w:leader="dot" w:pos="8306"/>
        </w:tabs>
      </w:pPr>
      <w:hyperlink w:anchor="_Toc915" w:history="1">
        <w:r>
          <w:rPr>
            <w:rFonts w:ascii="仿宋" w:eastAsia="仿宋" w:hAnsi="仿宋" w:cs="仿宋" w:hint="eastAsia"/>
            <w:lang w:eastAsia="zh-CN"/>
          </w:rPr>
          <w:t>(二)、知识产权保护措施</w:t>
        </w:r>
        <w:r>
          <w:tab/>
        </w:r>
        <w:r>
          <w:fldChar w:fldCharType="begin"/>
        </w:r>
        <w:r>
          <w:instrText xml:space="preserve"> PAGEREF _Toc915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26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6973"/>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24553"/>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轧制、锻造钢坯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轧制、锻造钢坯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轧制、锻造钢坯项目将积极采用可持续材料，如再生塑料和生物降解材料，以减少对环境的影响。项目还将推行废物减量和回收计划，例如通过再利用工业废料或建立回收系统。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轧制、锻造钢坯项目还将参与当地的环保活动和计划，如资助当地的环境保护项目或与社区合作进行环保宣传活动。通过这些活动，项目不仅能够提高自身的环境表现，还能在当地社区中树立积极的环保形象。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21056"/>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轧制、锻造钢坯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轧制、锻造钢坯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轧制、锻造钢坯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26216"/>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轧制、锻造钢坯项目将采用绿色屋顶和生态墙等环境友好型建筑设计，这些设计不仅有助于改善空气质量，还能为城市野生动植物提供栖息地。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轧制、锻造钢坯项目将建立高效的废水处理系统，确保所有工业废水在排放前都经过适当处理，达到或超过环保标准。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轧制、锻造钢坯项目将致力于使用清洁能源，如太阳能和风能，减少对化石燃料的依赖。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轧制、锻造钢坯项目将举办环保教育研讨会，向员工和当地社区普及环保知识，提升对环境保护重要性的认识。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16982"/>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在轧制、锻造钢坯项目启动前，将进行一系列深入的地质调查，包括钻探和土壤取样，以深入了解项目区域的地层结构和土壤组成。特别是对于土壤的承载能力和地下水位的深度进行详细评估。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轧制、锻造钢坯项目将通过地下水位监测系统定期检测水位变化，以预测和预防由高地下水位可能引起的地基问题。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轧制、锻造钢坯项目将进行详尽的水文和地形分析，以识别可能的洪水和泥石流风险区。基于这些分析，项目将设计防洪设施，如提高地基、构建防洪墙和排水沟。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轧制、锻造钢坯项目还将考虑建设排水系统，以减少地表水对土壤稳定性的影响。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完成初始的地质风险评估后，轧制、锻造钢坯项目将安装长期地质监测设备，如倾斜仪、裂缝计和地下水位计，以持续监测地质条件的变化。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6025"/>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轧制、锻造钢坯项目将通过这些措施来适应和尊重特殊环境条件，确保项目的可持续发展，同时减少对环境的负面影响。这不仅有助于保护自然和文化遗产，还能提升项目在社会责任方面的表现和形象。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1644"/>
      <w:r>
        <w:rPr>
          <w:rFonts w:ascii="仿宋" w:eastAsia="仿宋" w:hAnsi="仿宋" w:cs="仿宋" w:hint="eastAsia"/>
          <w:sz w:val="28"/>
          <w:lang w:eastAsia="zh-CN"/>
        </w:rPr>
        <w:t>二、背景、必要性分析</w:t>
      </w:r>
      <w:bookmarkEnd w:id="8"/>
    </w:p>
    <w:p>
      <w:pPr>
        <w:pStyle w:val="Heading2"/>
        <w:rPr>
          <w:rFonts w:ascii="仿宋" w:eastAsia="仿宋" w:hAnsi="仿宋" w:cs="仿宋" w:hint="eastAsia"/>
          <w:lang w:eastAsia="zh-CN"/>
        </w:rPr>
      </w:pPr>
      <w:bookmarkStart w:id="9" w:name="_Toc12795"/>
      <w:r>
        <w:rPr>
          <w:rFonts w:ascii="仿宋" w:eastAsia="仿宋" w:hAnsi="仿宋" w:cs="仿宋" w:hint="eastAsia"/>
          <w:lang w:eastAsia="zh-CN"/>
        </w:rPr>
        <w:t>(一)、项目建设背景</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轧制、锻造钢坯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轧制、锻造钢坯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轧制、锻造钢坯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轧制、锻造钢坯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10" w:name="_Toc15254"/>
      <w:r>
        <w:rPr>
          <w:rFonts w:ascii="仿宋" w:eastAsia="仿宋" w:hAnsi="仿宋" w:cs="仿宋" w:hint="eastAsia"/>
          <w:sz w:val="28"/>
          <w:lang w:eastAsia="zh-CN"/>
        </w:rPr>
        <w:t>(二)、必要性分析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轧制、锻造钢坯项目的必要性在当前经济和社会背景下表现得尤为重要，其对市场需求的满足、技术创新的推动、社会经济发展的促进以及环境可持续性的提高，共同构成了项目建设的核心价值和必要性。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轧制、锻造钢坯项目恰好聚焦于这一趋势，提供涵盖人工智能、大数据分析和可持续能源等领域的高效、先进产品和服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https://d.book118.com/956023020155010050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轧制、锻造钢坯项目构思建设方案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轧制、锻造钢坯项目构思建设方案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轧制、锻造钢坯项目构思建设方案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轧制、锻造钢坯项目构思建设方案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轧制、锻造钢坯项目构思建设方案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轧制、锻造钢坯项目构思建设方案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轧制、锻造钢坯项目构思建设方案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轧制、锻造钢坯项目构思建设方案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轧制、锻造钢坯项目构思建设方案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轧制、锻造钢坯项目构思建设方案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轧制、锻造钢坯项目构思建设方案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轧制、锻造钢坯项目构思建设方案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543430"/>
    <w:rsid w:val="3D5434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5602302015501005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2024-02-02T21:23:00Z</dcterms:created>
  <dcterms:modified xsi:type="dcterms:W3CDTF">2024-02-02T21:24:01Z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FAB7E51EA5C84E4AB23254E5400DAF93_11</vt:lpwstr>
  </property>
  <property fmtid="{D5CDD505-2E9C-101B-9397-08002B2CF9AE}" pid="3" name="KSOProductBuildVer">
    <vt:lpwstr>2052-12.1.0.16250</vt:lpwstr>
  </property>
</Properties>
</file>