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孝感市云梦县2023-2024学年九年级上学期期末数学评估卷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（四川省绵阳市三台县九年级（上）期中数学试卷）如图，图形旋转一定角度后能与自身重合，则旋转的最小角度是（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（2020年秋•临高县校级月考）如图四个图案，它们绕中心旋转180度后不能与原来的图形互相重合的是（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39pt;height:3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36pt;height:3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40pt;height:3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5pt;height:37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（呼和浩特）如图，</w:t>
      </w:r>
      <w:r>
        <w:pict>
          <v:shape id="_x0000_i103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​为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​的直径，弦</w:t>
      </w:r>
      <w:r>
        <w:pict>
          <v:shape id="_x0000_i1032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⊥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​，垂足为</w:t>
      </w:r>
      <w:r>
        <w:pict>
          <v:shape id="_x0000_i1033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​，若</w:t>
      </w:r>
      <w:r>
        <w:pict>
          <v:shape id="_x0000_i1034" type="#_x0000_t75" style="width:3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1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61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M:MD=5: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​，则</w:t>
      </w:r>
      <w:r>
        <w:pict>
          <v:shape id="_x0000_i103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​的周长为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1in;height:67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6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3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16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96π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32.3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9&lt;/m:t&gt;&lt;/m:r&gt;&lt;m:rad&gt;&lt;m:radPr&gt;&lt;m:degHide /&gt;&lt;/m:radPr&gt;&lt;m:e&gt;&lt;m:r&gt;&lt;w:rPr&gt;&lt;w:sz w:val=&quot;30&quot; /&gt;&lt;/w:rPr&gt;&lt;m:t&gt;10&lt;/m:t&gt;&lt;/m:r&gt;&lt;/m:e&gt;&lt;/m:rad&gt;&lt;m:r&gt;&lt;w:rPr&gt;&lt;w:sz w:val=&quot;30&quot; /&gt;&lt;/w:rPr&gt;&lt;m:t&gt;π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（2020年秋•安庆校级期中）下列说法错误的是（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.抛物线y=2x</w:t>
      </w:r>
      <w:r w:rsidRPr="004E0094">
        <w:rPr>
          <w:vertAlign w:val="superscript"/>
        </w:rPr>
        <w:t>2</w:t>
      </w:r>
      <w:r>
        <w:t>的图象向左平移2个单位，再向下平移1个单位，则所得抛物线的解析式为y=2x</w:t>
      </w:r>
      <w:r w:rsidRPr="004E0094">
        <w:rPr>
          <w:vertAlign w:val="superscript"/>
        </w:rPr>
        <w:t>2</w:t>
      </w:r>
      <w:r>
        <w:t>-8x+7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.方程-x</w:t>
      </w:r>
      <w:r w:rsidRPr="004E0094">
        <w:rPr>
          <w:vertAlign w:val="superscript"/>
        </w:rPr>
        <w:t>2</w:t>
      </w:r>
      <w:r>
        <w:t>+bx+c=0无实数根，则二次函数y=-x</w:t>
      </w:r>
      <w:r w:rsidRPr="004E0094">
        <w:rPr>
          <w:vertAlign w:val="superscript"/>
        </w:rPr>
        <w:t>2</w:t>
      </w:r>
      <w:r>
        <w:t>+bx+c的图象一定在x轴下方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.将长度为1m的木条黄金分割，较短的一段木条长为</w:t>
      </w:r>
      <w:r>
        <w:pict>
          <v:shape id="_x0000_i1044" type="#_x0000_t75" style="width:23pt;height:27pt">
            <v:imagedata r:id="rId23" o:title="2"/>
          </v:shape>
        </w:pict>
      </w:r>
      <w:r>
        <w:t>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.两个等腰直角三角形一定相似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（天津市五区县九年级（上）期末数学试卷）“天津市明天降水概率是10%”，对此消息下列说法正确的是（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.天津市明天将有10%的地区降水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.天津市明天将有10%的时间降水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.天津市明天降水的可能性较小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.天津市明天肯定不降水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（山东省泰安市东平实验中学九年级（下）第一次月考数学试卷）如图，⊙O的半径为1，△ABC是⊙O的内接等边三角形，点D、E在圆上，四边形BCDE为矩形，这个矩形的面积是（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65pt;height:64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https://d.book118.com/956024101143010035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956024101143010035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