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5" w:history="1">
        <w:r>
          <w:rPr>
            <w:rFonts w:ascii="仿宋" w:eastAsia="仿宋" w:hAnsi="仿宋" w:cs="仿宋" w:hint="eastAsia"/>
            <w:lang w:eastAsia="zh-CN"/>
          </w:rPr>
          <w:t>前言</w:t>
        </w:r>
        <w:r>
          <w:tab/>
        </w:r>
        <w:r>
          <w:fldChar w:fldCharType="begin"/>
        </w:r>
        <w:r>
          <w:instrText xml:space="preserve"> PAGEREF _Toc5315 \h </w:instrText>
        </w:r>
        <w:r>
          <w:fldChar w:fldCharType="separate"/>
        </w:r>
        <w:r>
          <w:t>3</w:t>
        </w:r>
        <w:r>
          <w:fldChar w:fldCharType="end"/>
        </w:r>
      </w:hyperlink>
    </w:p>
    <w:p>
      <w:pPr>
        <w:pStyle w:val="TOC1"/>
        <w:tabs>
          <w:tab w:val="right" w:leader="dot" w:pos="8306"/>
        </w:tabs>
      </w:pPr>
      <w:hyperlink w:anchor="_Toc26332" w:history="1">
        <w:r>
          <w:rPr>
            <w:rFonts w:ascii="仿宋" w:eastAsia="仿宋" w:hAnsi="仿宋" w:cs="仿宋" w:hint="eastAsia"/>
            <w:lang w:eastAsia="zh-CN"/>
          </w:rPr>
          <w:t>一、丁醚项目可持续发展</w:t>
        </w:r>
        <w:r>
          <w:tab/>
        </w:r>
        <w:r>
          <w:fldChar w:fldCharType="begin"/>
        </w:r>
        <w:r>
          <w:instrText xml:space="preserve"> PAGEREF _Toc26332 \h </w:instrText>
        </w:r>
        <w:r>
          <w:fldChar w:fldCharType="separate"/>
        </w:r>
        <w:r>
          <w:t>3</w:t>
        </w:r>
        <w:r>
          <w:fldChar w:fldCharType="end"/>
        </w:r>
      </w:hyperlink>
    </w:p>
    <w:p>
      <w:pPr>
        <w:pStyle w:val="TOC2"/>
        <w:tabs>
          <w:tab w:val="right" w:leader="dot" w:pos="8306"/>
        </w:tabs>
      </w:pPr>
      <w:hyperlink w:anchor="_Toc8101" w:history="1">
        <w:r>
          <w:rPr>
            <w:rFonts w:ascii="仿宋" w:eastAsia="仿宋" w:hAnsi="仿宋" w:cs="仿宋" w:hint="eastAsia"/>
            <w:lang w:eastAsia="zh-CN"/>
          </w:rPr>
          <w:t>(一)、可持续战略与实践</w:t>
        </w:r>
        <w:r>
          <w:tab/>
        </w:r>
        <w:r>
          <w:fldChar w:fldCharType="begin"/>
        </w:r>
        <w:r>
          <w:instrText xml:space="preserve"> PAGEREF _Toc8101 \h </w:instrText>
        </w:r>
        <w:r>
          <w:fldChar w:fldCharType="separate"/>
        </w:r>
        <w:r>
          <w:t>3</w:t>
        </w:r>
        <w:r>
          <w:fldChar w:fldCharType="end"/>
        </w:r>
      </w:hyperlink>
    </w:p>
    <w:p>
      <w:pPr>
        <w:pStyle w:val="TOC2"/>
        <w:tabs>
          <w:tab w:val="right" w:leader="dot" w:pos="8306"/>
        </w:tabs>
      </w:pPr>
      <w:hyperlink w:anchor="_Toc16323" w:history="1">
        <w:r>
          <w:rPr>
            <w:rFonts w:ascii="仿宋" w:eastAsia="仿宋" w:hAnsi="仿宋" w:cs="仿宋" w:hint="eastAsia"/>
            <w:lang w:eastAsia="zh-CN"/>
          </w:rPr>
          <w:t>(二)、环保与社会责任</w:t>
        </w:r>
        <w:r>
          <w:tab/>
        </w:r>
        <w:r>
          <w:fldChar w:fldCharType="begin"/>
        </w:r>
        <w:r>
          <w:instrText xml:space="preserve"> PAGEREF _Toc16323 \h </w:instrText>
        </w:r>
        <w:r>
          <w:fldChar w:fldCharType="separate"/>
        </w:r>
        <w:r>
          <w:t>4</w:t>
        </w:r>
        <w:r>
          <w:fldChar w:fldCharType="end"/>
        </w:r>
      </w:hyperlink>
    </w:p>
    <w:p>
      <w:pPr>
        <w:pStyle w:val="TOC1"/>
        <w:tabs>
          <w:tab w:val="right" w:leader="dot" w:pos="8306"/>
        </w:tabs>
      </w:pPr>
      <w:hyperlink w:anchor="_Toc14571" w:history="1">
        <w:r>
          <w:rPr>
            <w:rFonts w:ascii="仿宋" w:eastAsia="仿宋" w:hAnsi="仿宋" w:cs="仿宋" w:hint="eastAsia"/>
            <w:lang w:eastAsia="zh-CN"/>
          </w:rPr>
          <w:t>二、丁醚项目概论</w:t>
        </w:r>
        <w:r>
          <w:tab/>
        </w:r>
        <w:r>
          <w:fldChar w:fldCharType="begin"/>
        </w:r>
        <w:r>
          <w:instrText xml:space="preserve"> PAGEREF _Toc14571 \h </w:instrText>
        </w:r>
        <w:r>
          <w:fldChar w:fldCharType="separate"/>
        </w:r>
        <w:r>
          <w:t>5</w:t>
        </w:r>
        <w:r>
          <w:fldChar w:fldCharType="end"/>
        </w:r>
      </w:hyperlink>
    </w:p>
    <w:p>
      <w:pPr>
        <w:pStyle w:val="TOC2"/>
        <w:tabs>
          <w:tab w:val="right" w:leader="dot" w:pos="8306"/>
        </w:tabs>
      </w:pPr>
      <w:hyperlink w:anchor="_Toc22041" w:history="1">
        <w:r>
          <w:rPr>
            <w:rFonts w:ascii="仿宋" w:eastAsia="仿宋" w:hAnsi="仿宋" w:cs="仿宋" w:hint="eastAsia"/>
            <w:lang w:eastAsia="zh-CN"/>
          </w:rPr>
          <w:t>(一)、丁醚项目概况</w:t>
        </w:r>
        <w:r>
          <w:tab/>
        </w:r>
        <w:r>
          <w:fldChar w:fldCharType="begin"/>
        </w:r>
        <w:r>
          <w:instrText xml:space="preserve"> PAGEREF _Toc22041 \h </w:instrText>
        </w:r>
        <w:r>
          <w:fldChar w:fldCharType="separate"/>
        </w:r>
        <w:r>
          <w:t>5</w:t>
        </w:r>
        <w:r>
          <w:fldChar w:fldCharType="end"/>
        </w:r>
      </w:hyperlink>
    </w:p>
    <w:p>
      <w:pPr>
        <w:pStyle w:val="TOC2"/>
        <w:tabs>
          <w:tab w:val="right" w:leader="dot" w:pos="8306"/>
        </w:tabs>
      </w:pPr>
      <w:hyperlink w:anchor="_Toc25871" w:history="1">
        <w:r>
          <w:rPr>
            <w:rFonts w:ascii="仿宋" w:eastAsia="仿宋" w:hAnsi="仿宋" w:cs="仿宋" w:hint="eastAsia"/>
            <w:lang w:eastAsia="zh-CN"/>
          </w:rPr>
          <w:t>(二)、丁醚项目目标</w:t>
        </w:r>
        <w:r>
          <w:tab/>
        </w:r>
        <w:r>
          <w:fldChar w:fldCharType="begin"/>
        </w:r>
        <w:r>
          <w:instrText xml:space="preserve"> PAGEREF _Toc25871 \h </w:instrText>
        </w:r>
        <w:r>
          <w:fldChar w:fldCharType="separate"/>
        </w:r>
        <w:r>
          <w:t>7</w:t>
        </w:r>
        <w:r>
          <w:fldChar w:fldCharType="end"/>
        </w:r>
      </w:hyperlink>
    </w:p>
    <w:p>
      <w:pPr>
        <w:pStyle w:val="TOC2"/>
        <w:tabs>
          <w:tab w:val="right" w:leader="dot" w:pos="8306"/>
        </w:tabs>
      </w:pPr>
      <w:hyperlink w:anchor="_Toc17245" w:history="1">
        <w:r>
          <w:rPr>
            <w:rFonts w:ascii="仿宋" w:eastAsia="仿宋" w:hAnsi="仿宋" w:cs="仿宋" w:hint="eastAsia"/>
            <w:lang w:eastAsia="zh-CN"/>
          </w:rPr>
          <w:t>(三)、丁醚项目提出的理由</w:t>
        </w:r>
        <w:r>
          <w:tab/>
        </w:r>
        <w:r>
          <w:fldChar w:fldCharType="begin"/>
        </w:r>
        <w:r>
          <w:instrText xml:space="preserve"> PAGEREF _Toc17245 \h </w:instrText>
        </w:r>
        <w:r>
          <w:fldChar w:fldCharType="separate"/>
        </w:r>
        <w:r>
          <w:t>8</w:t>
        </w:r>
        <w:r>
          <w:fldChar w:fldCharType="end"/>
        </w:r>
      </w:hyperlink>
    </w:p>
    <w:p>
      <w:pPr>
        <w:pStyle w:val="TOC2"/>
        <w:tabs>
          <w:tab w:val="right" w:leader="dot" w:pos="8306"/>
        </w:tabs>
      </w:pPr>
      <w:hyperlink w:anchor="_Toc2771" w:history="1">
        <w:r>
          <w:rPr>
            <w:rFonts w:ascii="仿宋" w:eastAsia="仿宋" w:hAnsi="仿宋" w:cs="仿宋" w:hint="eastAsia"/>
            <w:lang w:eastAsia="zh-CN"/>
          </w:rPr>
          <w:t>(四)、丁醚项目意义</w:t>
        </w:r>
        <w:r>
          <w:tab/>
        </w:r>
        <w:r>
          <w:fldChar w:fldCharType="begin"/>
        </w:r>
        <w:r>
          <w:instrText xml:space="preserve"> PAGEREF _Toc2771 \h </w:instrText>
        </w:r>
        <w:r>
          <w:fldChar w:fldCharType="separate"/>
        </w:r>
        <w:r>
          <w:t>9</w:t>
        </w:r>
        <w:r>
          <w:fldChar w:fldCharType="end"/>
        </w:r>
      </w:hyperlink>
    </w:p>
    <w:p>
      <w:pPr>
        <w:pStyle w:val="TOC2"/>
        <w:tabs>
          <w:tab w:val="right" w:leader="dot" w:pos="8306"/>
        </w:tabs>
      </w:pPr>
      <w:hyperlink w:anchor="_Toc16770" w:history="1">
        <w:r>
          <w:rPr>
            <w:rFonts w:ascii="仿宋" w:eastAsia="仿宋" w:hAnsi="仿宋" w:cs="仿宋" w:hint="eastAsia"/>
            <w:lang w:eastAsia="zh-CN"/>
          </w:rPr>
          <w:t>(五)、丁醚项目背景</w:t>
        </w:r>
        <w:r>
          <w:tab/>
        </w:r>
        <w:r>
          <w:fldChar w:fldCharType="begin"/>
        </w:r>
        <w:r>
          <w:instrText xml:space="preserve"> PAGEREF _Toc16770 \h </w:instrText>
        </w:r>
        <w:r>
          <w:fldChar w:fldCharType="separate"/>
        </w:r>
        <w:r>
          <w:t>10</w:t>
        </w:r>
        <w:r>
          <w:fldChar w:fldCharType="end"/>
        </w:r>
      </w:hyperlink>
    </w:p>
    <w:p>
      <w:pPr>
        <w:pStyle w:val="TOC1"/>
        <w:tabs>
          <w:tab w:val="right" w:leader="dot" w:pos="8306"/>
        </w:tabs>
      </w:pPr>
      <w:hyperlink w:anchor="_Toc6576" w:history="1">
        <w:r>
          <w:rPr>
            <w:rFonts w:ascii="仿宋" w:eastAsia="仿宋" w:hAnsi="仿宋" w:cs="仿宋" w:hint="eastAsia"/>
            <w:lang w:eastAsia="zh-CN"/>
          </w:rPr>
          <w:t>三、丁醚项目选址可行性分析</w:t>
        </w:r>
        <w:r>
          <w:tab/>
        </w:r>
        <w:r>
          <w:fldChar w:fldCharType="begin"/>
        </w:r>
        <w:r>
          <w:instrText xml:space="preserve"> PAGEREF _Toc6576 \h </w:instrText>
        </w:r>
        <w:r>
          <w:fldChar w:fldCharType="separate"/>
        </w:r>
        <w:r>
          <w:t>11</w:t>
        </w:r>
        <w:r>
          <w:fldChar w:fldCharType="end"/>
        </w:r>
      </w:hyperlink>
    </w:p>
    <w:p>
      <w:pPr>
        <w:pStyle w:val="TOC2"/>
        <w:tabs>
          <w:tab w:val="right" w:leader="dot" w:pos="8306"/>
        </w:tabs>
      </w:pPr>
      <w:hyperlink w:anchor="_Toc29225" w:history="1">
        <w:r>
          <w:rPr>
            <w:rFonts w:ascii="仿宋" w:eastAsia="仿宋" w:hAnsi="仿宋" w:cs="仿宋" w:hint="eastAsia"/>
            <w:lang w:eastAsia="zh-CN"/>
          </w:rPr>
          <w:t>(一)、丁醚项目选址</w:t>
        </w:r>
        <w:r>
          <w:tab/>
        </w:r>
        <w:r>
          <w:fldChar w:fldCharType="begin"/>
        </w:r>
        <w:r>
          <w:instrText xml:space="preserve"> PAGEREF _Toc29225 \h </w:instrText>
        </w:r>
        <w:r>
          <w:fldChar w:fldCharType="separate"/>
        </w:r>
        <w:r>
          <w:t>11</w:t>
        </w:r>
        <w:r>
          <w:fldChar w:fldCharType="end"/>
        </w:r>
      </w:hyperlink>
    </w:p>
    <w:p>
      <w:pPr>
        <w:pStyle w:val="TOC2"/>
        <w:tabs>
          <w:tab w:val="right" w:leader="dot" w:pos="8306"/>
        </w:tabs>
      </w:pPr>
      <w:hyperlink w:anchor="_Toc1189" w:history="1">
        <w:r>
          <w:rPr>
            <w:rFonts w:ascii="仿宋" w:eastAsia="仿宋" w:hAnsi="仿宋" w:cs="仿宋" w:hint="eastAsia"/>
            <w:lang w:eastAsia="zh-CN"/>
          </w:rPr>
          <w:t>(二)、用地控制指标</w:t>
        </w:r>
        <w:r>
          <w:tab/>
        </w:r>
        <w:r>
          <w:fldChar w:fldCharType="begin"/>
        </w:r>
        <w:r>
          <w:instrText xml:space="preserve"> PAGEREF _Toc1189 \h </w:instrText>
        </w:r>
        <w:r>
          <w:fldChar w:fldCharType="separate"/>
        </w:r>
        <w:r>
          <w:t>11</w:t>
        </w:r>
        <w:r>
          <w:fldChar w:fldCharType="end"/>
        </w:r>
      </w:hyperlink>
    </w:p>
    <w:p>
      <w:pPr>
        <w:pStyle w:val="TOC2"/>
        <w:tabs>
          <w:tab w:val="right" w:leader="dot" w:pos="8306"/>
        </w:tabs>
      </w:pPr>
      <w:hyperlink w:anchor="_Toc31914" w:history="1">
        <w:r>
          <w:rPr>
            <w:rFonts w:ascii="仿宋" w:eastAsia="仿宋" w:hAnsi="仿宋" w:cs="仿宋" w:hint="eastAsia"/>
            <w:lang w:eastAsia="zh-CN"/>
          </w:rPr>
          <w:t>(三)、节约用地措施</w:t>
        </w:r>
        <w:r>
          <w:tab/>
        </w:r>
        <w:r>
          <w:fldChar w:fldCharType="begin"/>
        </w:r>
        <w:r>
          <w:instrText xml:space="preserve"> PAGEREF _Toc31914 \h </w:instrText>
        </w:r>
        <w:r>
          <w:fldChar w:fldCharType="separate"/>
        </w:r>
        <w:r>
          <w:t>13</w:t>
        </w:r>
        <w:r>
          <w:fldChar w:fldCharType="end"/>
        </w:r>
      </w:hyperlink>
    </w:p>
    <w:p>
      <w:pPr>
        <w:pStyle w:val="TOC2"/>
        <w:tabs>
          <w:tab w:val="right" w:leader="dot" w:pos="8306"/>
        </w:tabs>
      </w:pPr>
      <w:hyperlink w:anchor="_Toc15514" w:history="1">
        <w:r>
          <w:rPr>
            <w:rFonts w:ascii="仿宋" w:eastAsia="仿宋" w:hAnsi="仿宋" w:cs="仿宋" w:hint="eastAsia"/>
            <w:lang w:eastAsia="zh-CN"/>
          </w:rPr>
          <w:t>(四)、总图布置方案</w:t>
        </w:r>
        <w:r>
          <w:tab/>
        </w:r>
        <w:r>
          <w:fldChar w:fldCharType="begin"/>
        </w:r>
        <w:r>
          <w:instrText xml:space="preserve"> PAGEREF _Toc15514 \h </w:instrText>
        </w:r>
        <w:r>
          <w:fldChar w:fldCharType="separate"/>
        </w:r>
        <w:r>
          <w:t>14</w:t>
        </w:r>
        <w:r>
          <w:fldChar w:fldCharType="end"/>
        </w:r>
      </w:hyperlink>
    </w:p>
    <w:p>
      <w:pPr>
        <w:pStyle w:val="TOC2"/>
        <w:tabs>
          <w:tab w:val="right" w:leader="dot" w:pos="8306"/>
        </w:tabs>
      </w:pPr>
      <w:hyperlink w:anchor="_Toc8573" w:history="1">
        <w:r>
          <w:rPr>
            <w:rFonts w:ascii="仿宋" w:eastAsia="仿宋" w:hAnsi="仿宋" w:cs="仿宋" w:hint="eastAsia"/>
            <w:lang w:eastAsia="zh-CN"/>
          </w:rPr>
          <w:t>(五)、选址综合评价</w:t>
        </w:r>
        <w:r>
          <w:tab/>
        </w:r>
        <w:r>
          <w:fldChar w:fldCharType="begin"/>
        </w:r>
        <w:r>
          <w:instrText xml:space="preserve"> PAGEREF _Toc8573 \h </w:instrText>
        </w:r>
        <w:r>
          <w:fldChar w:fldCharType="separate"/>
        </w:r>
        <w:r>
          <w:t>15</w:t>
        </w:r>
        <w:r>
          <w:fldChar w:fldCharType="end"/>
        </w:r>
      </w:hyperlink>
    </w:p>
    <w:p>
      <w:pPr>
        <w:pStyle w:val="TOC1"/>
        <w:tabs>
          <w:tab w:val="right" w:leader="dot" w:pos="8306"/>
        </w:tabs>
      </w:pPr>
      <w:hyperlink w:anchor="_Toc28335" w:history="1">
        <w:r>
          <w:rPr>
            <w:rFonts w:ascii="仿宋" w:eastAsia="仿宋" w:hAnsi="仿宋" w:cs="仿宋" w:hint="eastAsia"/>
            <w:lang w:eastAsia="zh-CN"/>
          </w:rPr>
          <w:t>四、产品规划分析</w:t>
        </w:r>
        <w:r>
          <w:tab/>
        </w:r>
        <w:r>
          <w:fldChar w:fldCharType="begin"/>
        </w:r>
        <w:r>
          <w:instrText xml:space="preserve"> PAGEREF _Toc28335 \h </w:instrText>
        </w:r>
        <w:r>
          <w:fldChar w:fldCharType="separate"/>
        </w:r>
        <w:r>
          <w:t>16</w:t>
        </w:r>
        <w:r>
          <w:fldChar w:fldCharType="end"/>
        </w:r>
      </w:hyperlink>
    </w:p>
    <w:p>
      <w:pPr>
        <w:pStyle w:val="TOC2"/>
        <w:tabs>
          <w:tab w:val="right" w:leader="dot" w:pos="8306"/>
        </w:tabs>
      </w:pPr>
      <w:hyperlink w:anchor="_Toc5559" w:history="1">
        <w:r>
          <w:rPr>
            <w:rFonts w:ascii="仿宋" w:eastAsia="仿宋" w:hAnsi="仿宋" w:cs="仿宋" w:hint="eastAsia"/>
            <w:lang w:eastAsia="zh-CN"/>
          </w:rPr>
          <w:t>(一)、产品规划</w:t>
        </w:r>
        <w:r>
          <w:tab/>
        </w:r>
        <w:r>
          <w:fldChar w:fldCharType="begin"/>
        </w:r>
        <w:r>
          <w:instrText xml:space="preserve"> PAGEREF _Toc5559 \h </w:instrText>
        </w:r>
        <w:r>
          <w:fldChar w:fldCharType="separate"/>
        </w:r>
        <w:r>
          <w:t>16</w:t>
        </w:r>
        <w:r>
          <w:fldChar w:fldCharType="end"/>
        </w:r>
      </w:hyperlink>
    </w:p>
    <w:p>
      <w:pPr>
        <w:pStyle w:val="TOC2"/>
        <w:tabs>
          <w:tab w:val="right" w:leader="dot" w:pos="8306"/>
        </w:tabs>
      </w:pPr>
      <w:hyperlink w:anchor="_Toc11825" w:history="1">
        <w:r>
          <w:rPr>
            <w:rFonts w:ascii="仿宋" w:eastAsia="仿宋" w:hAnsi="仿宋" w:cs="仿宋" w:hint="eastAsia"/>
            <w:lang w:eastAsia="zh-CN"/>
          </w:rPr>
          <w:t>(二)、建设规模</w:t>
        </w:r>
        <w:r>
          <w:tab/>
        </w:r>
        <w:r>
          <w:fldChar w:fldCharType="begin"/>
        </w:r>
        <w:r>
          <w:instrText xml:space="preserve"> PAGEREF _Toc11825 \h </w:instrText>
        </w:r>
        <w:r>
          <w:fldChar w:fldCharType="separate"/>
        </w:r>
        <w:r>
          <w:t>17</w:t>
        </w:r>
        <w:r>
          <w:fldChar w:fldCharType="end"/>
        </w:r>
      </w:hyperlink>
    </w:p>
    <w:p>
      <w:pPr>
        <w:pStyle w:val="TOC1"/>
        <w:tabs>
          <w:tab w:val="right" w:leader="dot" w:pos="8306"/>
        </w:tabs>
      </w:pPr>
      <w:hyperlink w:anchor="_Toc20417" w:history="1">
        <w:r>
          <w:rPr>
            <w:rFonts w:ascii="仿宋" w:eastAsia="仿宋" w:hAnsi="仿宋" w:cs="仿宋" w:hint="eastAsia"/>
            <w:lang w:eastAsia="zh-CN"/>
          </w:rPr>
          <w:t>五、丁醚项目文档管理</w:t>
        </w:r>
        <w:r>
          <w:tab/>
        </w:r>
        <w:r>
          <w:fldChar w:fldCharType="begin"/>
        </w:r>
        <w:r>
          <w:instrText xml:space="preserve"> PAGEREF _Toc20417 \h </w:instrText>
        </w:r>
        <w:r>
          <w:fldChar w:fldCharType="separate"/>
        </w:r>
        <w:r>
          <w:t>18</w:t>
        </w:r>
        <w:r>
          <w:fldChar w:fldCharType="end"/>
        </w:r>
      </w:hyperlink>
    </w:p>
    <w:p>
      <w:pPr>
        <w:pStyle w:val="TOC2"/>
        <w:tabs>
          <w:tab w:val="right" w:leader="dot" w:pos="8306"/>
        </w:tabs>
      </w:pPr>
      <w:hyperlink w:anchor="_Toc12042" w:history="1">
        <w:r>
          <w:rPr>
            <w:rFonts w:ascii="仿宋" w:eastAsia="仿宋" w:hAnsi="仿宋" w:cs="仿宋" w:hint="eastAsia"/>
            <w:lang w:eastAsia="zh-CN"/>
          </w:rPr>
          <w:t>(一)、文档编制与审查</w:t>
        </w:r>
        <w:r>
          <w:tab/>
        </w:r>
        <w:r>
          <w:fldChar w:fldCharType="begin"/>
        </w:r>
        <w:r>
          <w:instrText xml:space="preserve"> PAGEREF _Toc12042 \h </w:instrText>
        </w:r>
        <w:r>
          <w:fldChar w:fldCharType="separate"/>
        </w:r>
        <w:r>
          <w:t>18</w:t>
        </w:r>
        <w:r>
          <w:fldChar w:fldCharType="end"/>
        </w:r>
      </w:hyperlink>
    </w:p>
    <w:p>
      <w:pPr>
        <w:pStyle w:val="TOC2"/>
        <w:tabs>
          <w:tab w:val="right" w:leader="dot" w:pos="8306"/>
        </w:tabs>
      </w:pPr>
      <w:hyperlink w:anchor="_Toc30321" w:history="1">
        <w:r>
          <w:rPr>
            <w:rFonts w:ascii="仿宋" w:eastAsia="仿宋" w:hAnsi="仿宋" w:cs="仿宋" w:hint="eastAsia"/>
            <w:lang w:eastAsia="zh-CN"/>
          </w:rPr>
          <w:t>(二)、文档发布与分发</w:t>
        </w:r>
        <w:r>
          <w:tab/>
        </w:r>
        <w:r>
          <w:fldChar w:fldCharType="begin"/>
        </w:r>
        <w:r>
          <w:instrText xml:space="preserve"> PAGEREF _Toc30321 \h </w:instrText>
        </w:r>
        <w:r>
          <w:fldChar w:fldCharType="separate"/>
        </w:r>
        <w:r>
          <w:t>19</w:t>
        </w:r>
        <w:r>
          <w:fldChar w:fldCharType="end"/>
        </w:r>
      </w:hyperlink>
    </w:p>
    <w:p>
      <w:pPr>
        <w:pStyle w:val="TOC2"/>
        <w:tabs>
          <w:tab w:val="right" w:leader="dot" w:pos="8306"/>
        </w:tabs>
      </w:pPr>
      <w:hyperlink w:anchor="_Toc7401" w:history="1">
        <w:r>
          <w:rPr>
            <w:rFonts w:ascii="仿宋" w:eastAsia="仿宋" w:hAnsi="仿宋" w:cs="仿宋" w:hint="eastAsia"/>
            <w:lang w:eastAsia="zh-CN"/>
          </w:rPr>
          <w:t>(三)、文档存档与归档</w:t>
        </w:r>
        <w:r>
          <w:tab/>
        </w:r>
        <w:r>
          <w:fldChar w:fldCharType="begin"/>
        </w:r>
        <w:r>
          <w:instrText xml:space="preserve"> PAGEREF _Toc7401 \h </w:instrText>
        </w:r>
        <w:r>
          <w:fldChar w:fldCharType="separate"/>
        </w:r>
        <w:r>
          <w:t>20</w:t>
        </w:r>
        <w:r>
          <w:fldChar w:fldCharType="end"/>
        </w:r>
      </w:hyperlink>
    </w:p>
    <w:p>
      <w:pPr>
        <w:pStyle w:val="TOC1"/>
        <w:tabs>
          <w:tab w:val="right" w:leader="dot" w:pos="8306"/>
        </w:tabs>
      </w:pPr>
      <w:hyperlink w:anchor="_Toc28197" w:history="1">
        <w:r>
          <w:rPr>
            <w:rFonts w:ascii="仿宋" w:eastAsia="仿宋" w:hAnsi="仿宋" w:cs="仿宋" w:hint="eastAsia"/>
            <w:lang w:eastAsia="zh-CN"/>
          </w:rPr>
          <w:t>六、丁醚项目危机管理</w:t>
        </w:r>
        <w:r>
          <w:tab/>
        </w:r>
        <w:r>
          <w:fldChar w:fldCharType="begin"/>
        </w:r>
        <w:r>
          <w:instrText xml:space="preserve"> PAGEREF _Toc28197 \h </w:instrText>
        </w:r>
        <w:r>
          <w:fldChar w:fldCharType="separate"/>
        </w:r>
        <w:r>
          <w:t>21</w:t>
        </w:r>
        <w:r>
          <w:fldChar w:fldCharType="end"/>
        </w:r>
      </w:hyperlink>
    </w:p>
    <w:p>
      <w:pPr>
        <w:pStyle w:val="TOC2"/>
        <w:tabs>
          <w:tab w:val="right" w:leader="dot" w:pos="8306"/>
        </w:tabs>
      </w:pPr>
      <w:hyperlink w:anchor="_Toc15481" w:history="1">
        <w:r>
          <w:rPr>
            <w:rFonts w:ascii="仿宋" w:eastAsia="仿宋" w:hAnsi="仿宋" w:cs="仿宋" w:hint="eastAsia"/>
            <w:lang w:eastAsia="zh-CN"/>
          </w:rPr>
          <w:t>(一)、危机预警与识别</w:t>
        </w:r>
        <w:r>
          <w:tab/>
        </w:r>
        <w:r>
          <w:fldChar w:fldCharType="begin"/>
        </w:r>
        <w:r>
          <w:instrText xml:space="preserve"> PAGEREF _Toc15481 \h </w:instrText>
        </w:r>
        <w:r>
          <w:fldChar w:fldCharType="separate"/>
        </w:r>
        <w:r>
          <w:t>21</w:t>
        </w:r>
        <w:r>
          <w:fldChar w:fldCharType="end"/>
        </w:r>
      </w:hyperlink>
    </w:p>
    <w:p>
      <w:pPr>
        <w:pStyle w:val="TOC2"/>
        <w:tabs>
          <w:tab w:val="right" w:leader="dot" w:pos="8306"/>
        </w:tabs>
      </w:pPr>
      <w:hyperlink w:anchor="_Toc7065" w:history="1">
        <w:r>
          <w:rPr>
            <w:rFonts w:ascii="仿宋" w:eastAsia="仿宋" w:hAnsi="仿宋" w:cs="仿宋" w:hint="eastAsia"/>
            <w:lang w:eastAsia="zh-CN"/>
          </w:rPr>
          <w:t>(二)、危机应对与恢复</w:t>
        </w:r>
        <w:r>
          <w:tab/>
        </w:r>
        <w:r>
          <w:fldChar w:fldCharType="begin"/>
        </w:r>
        <w:r>
          <w:instrText xml:space="preserve"> PAGEREF _Toc7065 \h </w:instrText>
        </w:r>
        <w:r>
          <w:fldChar w:fldCharType="separate"/>
        </w:r>
        <w:r>
          <w:t>22</w:t>
        </w:r>
        <w:r>
          <w:fldChar w:fldCharType="end"/>
        </w:r>
      </w:hyperlink>
    </w:p>
    <w:p>
      <w:pPr>
        <w:pStyle w:val="TOC1"/>
        <w:tabs>
          <w:tab w:val="right" w:leader="dot" w:pos="8306"/>
        </w:tabs>
      </w:pPr>
      <w:hyperlink w:anchor="_Toc12113" w:history="1">
        <w:r>
          <w:rPr>
            <w:rFonts w:ascii="仿宋" w:eastAsia="仿宋" w:hAnsi="仿宋" w:cs="仿宋" w:hint="eastAsia"/>
            <w:lang w:eastAsia="zh-CN"/>
          </w:rPr>
          <w:t>七、丁醚项目人力资源管理</w:t>
        </w:r>
        <w:r>
          <w:tab/>
        </w:r>
        <w:r>
          <w:fldChar w:fldCharType="begin"/>
        </w:r>
        <w:r>
          <w:instrText xml:space="preserve"> PAGEREF _Toc12113 \h </w:instrText>
        </w:r>
        <w:r>
          <w:fldChar w:fldCharType="separate"/>
        </w:r>
        <w:r>
          <w:t>24</w:t>
        </w:r>
        <w:r>
          <w:fldChar w:fldCharType="end"/>
        </w:r>
      </w:hyperlink>
    </w:p>
    <w:p>
      <w:pPr>
        <w:pStyle w:val="TOC2"/>
        <w:tabs>
          <w:tab w:val="right" w:leader="dot" w:pos="8306"/>
        </w:tabs>
      </w:pPr>
      <w:hyperlink w:anchor="_Toc29327" w:history="1">
        <w:r>
          <w:rPr>
            <w:rFonts w:ascii="仿宋" w:eastAsia="仿宋" w:hAnsi="仿宋" w:cs="仿宋" w:hint="eastAsia"/>
            <w:lang w:eastAsia="zh-CN"/>
          </w:rPr>
          <w:t>(一)、建立健全的预算管理制度</w:t>
        </w:r>
        <w:r>
          <w:tab/>
        </w:r>
        <w:r>
          <w:fldChar w:fldCharType="begin"/>
        </w:r>
        <w:r>
          <w:instrText xml:space="preserve"> PAGEREF _Toc29327 \h </w:instrText>
        </w:r>
        <w:r>
          <w:fldChar w:fldCharType="separate"/>
        </w:r>
        <w:r>
          <w:t>24</w:t>
        </w:r>
        <w:r>
          <w:fldChar w:fldCharType="end"/>
        </w:r>
      </w:hyperlink>
    </w:p>
    <w:p>
      <w:pPr>
        <w:pStyle w:val="TOC2"/>
        <w:tabs>
          <w:tab w:val="right" w:leader="dot" w:pos="8306"/>
        </w:tabs>
      </w:pPr>
      <w:hyperlink w:anchor="_Toc14483" w:history="1">
        <w:r>
          <w:rPr>
            <w:rFonts w:ascii="仿宋" w:eastAsia="仿宋" w:hAnsi="仿宋" w:cs="仿宋" w:hint="eastAsia"/>
            <w:lang w:eastAsia="zh-CN"/>
          </w:rPr>
          <w:t>(二)、加强资金流动监控</w:t>
        </w:r>
        <w:r>
          <w:tab/>
        </w:r>
        <w:r>
          <w:fldChar w:fldCharType="begin"/>
        </w:r>
        <w:r>
          <w:instrText xml:space="preserve"> PAGEREF _Toc14483 \h </w:instrText>
        </w:r>
        <w:r>
          <w:fldChar w:fldCharType="separate"/>
        </w:r>
        <w:r>
          <w:t>25</w:t>
        </w:r>
        <w:r>
          <w:fldChar w:fldCharType="end"/>
        </w:r>
      </w:hyperlink>
    </w:p>
    <w:p>
      <w:pPr>
        <w:pStyle w:val="TOC2"/>
        <w:tabs>
          <w:tab w:val="right" w:leader="dot" w:pos="8306"/>
        </w:tabs>
      </w:pPr>
      <w:hyperlink w:anchor="_Toc22140" w:history="1">
        <w:r>
          <w:rPr>
            <w:rFonts w:ascii="仿宋" w:eastAsia="仿宋" w:hAnsi="仿宋" w:cs="仿宋" w:hint="eastAsia"/>
            <w:lang w:eastAsia="zh-CN"/>
          </w:rPr>
          <w:t>(三)、制定完善的风险控制机制</w:t>
        </w:r>
        <w:r>
          <w:tab/>
        </w:r>
        <w:r>
          <w:fldChar w:fldCharType="begin"/>
        </w:r>
        <w:r>
          <w:instrText xml:space="preserve"> PAGEREF _Toc22140 \h </w:instrText>
        </w:r>
        <w:r>
          <w:fldChar w:fldCharType="separate"/>
        </w:r>
        <w:r>
          <w:t>26</w:t>
        </w:r>
        <w:r>
          <w:fldChar w:fldCharType="end"/>
        </w:r>
      </w:hyperlink>
    </w:p>
    <w:p>
      <w:pPr>
        <w:pStyle w:val="TOC2"/>
        <w:tabs>
          <w:tab w:val="right" w:leader="dot" w:pos="8306"/>
        </w:tabs>
      </w:pPr>
      <w:hyperlink w:anchor="_Toc3921" w:history="1">
        <w:r>
          <w:rPr>
            <w:rFonts w:ascii="仿宋" w:eastAsia="仿宋" w:hAnsi="仿宋" w:cs="仿宋" w:hint="eastAsia"/>
            <w:lang w:eastAsia="zh-CN"/>
          </w:rPr>
          <w:t>(四)、优化成本管理</w:t>
        </w:r>
        <w:r>
          <w:tab/>
        </w:r>
        <w:r>
          <w:fldChar w:fldCharType="begin"/>
        </w:r>
        <w:r>
          <w:instrText xml:space="preserve"> PAGEREF _Toc3921 \h </w:instrText>
        </w:r>
        <w:r>
          <w:fldChar w:fldCharType="separate"/>
        </w:r>
        <w:r>
          <w:t>28</w:t>
        </w:r>
        <w:r>
          <w:fldChar w:fldCharType="end"/>
        </w:r>
      </w:hyperlink>
    </w:p>
    <w:p>
      <w:pPr>
        <w:pStyle w:val="TOC1"/>
        <w:tabs>
          <w:tab w:val="right" w:leader="dot" w:pos="8306"/>
        </w:tabs>
      </w:pPr>
      <w:hyperlink w:anchor="_Toc17879" w:history="1">
        <w:r>
          <w:rPr>
            <w:rFonts w:ascii="仿宋" w:eastAsia="仿宋" w:hAnsi="仿宋" w:cs="仿宋" w:hint="eastAsia"/>
            <w:lang w:eastAsia="zh-CN"/>
          </w:rPr>
          <w:t>八、丁醚项目风险管理</w:t>
        </w:r>
        <w:r>
          <w:tab/>
        </w:r>
        <w:r>
          <w:fldChar w:fldCharType="begin"/>
        </w:r>
        <w:r>
          <w:instrText xml:space="preserve"> PAGEREF _Toc17879 \h </w:instrText>
        </w:r>
        <w:r>
          <w:fldChar w:fldCharType="separate"/>
        </w:r>
        <w:r>
          <w:t>29</w:t>
        </w:r>
        <w:r>
          <w:fldChar w:fldCharType="end"/>
        </w:r>
      </w:hyperlink>
    </w:p>
    <w:p>
      <w:pPr>
        <w:pStyle w:val="TOC2"/>
        <w:tabs>
          <w:tab w:val="right" w:leader="dot" w:pos="8306"/>
        </w:tabs>
      </w:pPr>
      <w:hyperlink w:anchor="_Toc29989" w:history="1">
        <w:r>
          <w:rPr>
            <w:rFonts w:ascii="仿宋" w:eastAsia="仿宋" w:hAnsi="仿宋" w:cs="仿宋" w:hint="eastAsia"/>
            <w:lang w:eastAsia="zh-CN"/>
          </w:rPr>
          <w:t>(一)、风险识别与评估</w:t>
        </w:r>
        <w:r>
          <w:tab/>
        </w:r>
        <w:r>
          <w:fldChar w:fldCharType="begin"/>
        </w:r>
        <w:r>
          <w:instrText xml:space="preserve"> PAGEREF _Toc29989 \h </w:instrText>
        </w:r>
        <w:r>
          <w:fldChar w:fldCharType="separate"/>
        </w:r>
        <w:r>
          <w:t>29</w:t>
        </w:r>
        <w:r>
          <w:fldChar w:fldCharType="end"/>
        </w:r>
      </w:hyperlink>
    </w:p>
    <w:p>
      <w:pPr>
        <w:pStyle w:val="TOC2"/>
        <w:tabs>
          <w:tab w:val="right" w:leader="dot" w:pos="8306"/>
        </w:tabs>
      </w:pPr>
      <w:hyperlink w:anchor="_Toc19656" w:history="1">
        <w:r>
          <w:rPr>
            <w:rFonts w:ascii="仿宋" w:eastAsia="仿宋" w:hAnsi="仿宋" w:cs="仿宋" w:hint="eastAsia"/>
            <w:lang w:eastAsia="zh-CN"/>
          </w:rPr>
          <w:t>(二)、风险应对策略</w:t>
        </w:r>
        <w:r>
          <w:tab/>
        </w:r>
        <w:r>
          <w:fldChar w:fldCharType="begin"/>
        </w:r>
        <w:r>
          <w:instrText xml:space="preserve"> PAGEREF _Toc19656 \h </w:instrText>
        </w:r>
        <w:r>
          <w:fldChar w:fldCharType="separate"/>
        </w:r>
        <w:r>
          <w:t>30</w:t>
        </w:r>
        <w:r>
          <w:fldChar w:fldCharType="end"/>
        </w:r>
      </w:hyperlink>
    </w:p>
    <w:p>
      <w:pPr>
        <w:pStyle w:val="TOC2"/>
        <w:tabs>
          <w:tab w:val="right" w:leader="dot" w:pos="8306"/>
        </w:tabs>
      </w:pPr>
      <w:hyperlink w:anchor="_Toc15023" w:history="1">
        <w:r>
          <w:rPr>
            <w:rFonts w:ascii="仿宋" w:eastAsia="仿宋" w:hAnsi="仿宋" w:cs="仿宋" w:hint="eastAsia"/>
            <w:lang w:eastAsia="zh-CN"/>
          </w:rPr>
          <w:t>(三)、风险监控与控制</w:t>
        </w:r>
        <w:r>
          <w:tab/>
        </w:r>
        <w:r>
          <w:fldChar w:fldCharType="begin"/>
        </w:r>
        <w:r>
          <w:instrText xml:space="preserve"> PAGEREF _Toc15023 \h </w:instrText>
        </w:r>
        <w:r>
          <w:fldChar w:fldCharType="separate"/>
        </w:r>
        <w:r>
          <w:t>32</w:t>
        </w:r>
        <w:r>
          <w:fldChar w:fldCharType="end"/>
        </w:r>
      </w:hyperlink>
    </w:p>
    <w:p>
      <w:pPr>
        <w:pStyle w:val="TOC1"/>
        <w:tabs>
          <w:tab w:val="right" w:leader="dot" w:pos="8306"/>
        </w:tabs>
      </w:pPr>
      <w:hyperlink w:anchor="_Toc25143" w:history="1">
        <w:r>
          <w:rPr>
            <w:rFonts w:ascii="仿宋" w:eastAsia="仿宋" w:hAnsi="仿宋" w:cs="仿宋" w:hint="eastAsia"/>
            <w:lang w:eastAsia="zh-CN"/>
          </w:rPr>
          <w:t>九、丁醚项目人力资源培养与发展</w:t>
        </w:r>
        <w:r>
          <w:tab/>
        </w:r>
        <w:r>
          <w:fldChar w:fldCharType="begin"/>
        </w:r>
        <w:r>
          <w:instrText xml:space="preserve"> PAGEREF _Toc25143 \h </w:instrText>
        </w:r>
        <w:r>
          <w:fldChar w:fldCharType="separate"/>
        </w:r>
        <w:r>
          <w:t>33</w:t>
        </w:r>
        <w:r>
          <w:fldChar w:fldCharType="end"/>
        </w:r>
      </w:hyperlink>
    </w:p>
    <w:p>
      <w:pPr>
        <w:pStyle w:val="TOC2"/>
        <w:tabs>
          <w:tab w:val="right" w:leader="dot" w:pos="8306"/>
        </w:tabs>
      </w:pPr>
      <w:hyperlink w:anchor="_Toc26834" w:history="1">
        <w:r>
          <w:rPr>
            <w:rFonts w:ascii="仿宋" w:eastAsia="仿宋" w:hAnsi="仿宋" w:cs="仿宋" w:hint="eastAsia"/>
            <w:lang w:eastAsia="zh-CN"/>
          </w:rPr>
          <w:t>(一)、人才需求与规划</w:t>
        </w:r>
        <w:r>
          <w:tab/>
        </w:r>
        <w:r>
          <w:fldChar w:fldCharType="begin"/>
        </w:r>
        <w:r>
          <w:instrText xml:space="preserve"> PAGEREF _Toc26834 \h </w:instrText>
        </w:r>
        <w:r>
          <w:fldChar w:fldCharType="separate"/>
        </w:r>
        <w:r>
          <w:t>33</w:t>
        </w:r>
        <w:r>
          <w:fldChar w:fldCharType="end"/>
        </w:r>
      </w:hyperlink>
    </w:p>
    <w:p>
      <w:pPr>
        <w:pStyle w:val="TOC2"/>
        <w:tabs>
          <w:tab w:val="right" w:leader="dot" w:pos="8306"/>
        </w:tabs>
      </w:pPr>
      <w:hyperlink w:anchor="_Toc10909" w:history="1">
        <w:r>
          <w:rPr>
            <w:rFonts w:ascii="仿宋" w:eastAsia="仿宋" w:hAnsi="仿宋" w:cs="仿宋" w:hint="eastAsia"/>
            <w:lang w:eastAsia="zh-CN"/>
          </w:rPr>
          <w:t>(二)、培训与发展计划</w:t>
        </w:r>
        <w:r>
          <w:tab/>
        </w:r>
        <w:r>
          <w:fldChar w:fldCharType="begin"/>
        </w:r>
        <w:r>
          <w:instrText xml:space="preserve"> PAGEREF _Toc10909 \h </w:instrText>
        </w:r>
        <w:r>
          <w:fldChar w:fldCharType="separate"/>
        </w:r>
        <w:r>
          <w:t>33</w:t>
        </w:r>
        <w:r>
          <w:fldChar w:fldCharType="end"/>
        </w:r>
      </w:hyperlink>
    </w:p>
    <w:p>
      <w:pPr>
        <w:pStyle w:val="TOC1"/>
        <w:tabs>
          <w:tab w:val="right" w:leader="dot" w:pos="8306"/>
        </w:tabs>
      </w:pPr>
      <w:hyperlink w:anchor="_Toc15576" w:history="1">
        <w:r>
          <w:rPr>
            <w:rFonts w:ascii="仿宋" w:eastAsia="仿宋" w:hAnsi="仿宋" w:cs="仿宋" w:hint="eastAsia"/>
            <w:lang w:eastAsia="zh-CN"/>
          </w:rPr>
          <w:t>十、丁醚项目财务管理</w:t>
        </w:r>
        <w:r>
          <w:tab/>
        </w:r>
        <w:r>
          <w:fldChar w:fldCharType="begin"/>
        </w:r>
        <w:r>
          <w:instrText xml:space="preserve"> PAGEREF _Toc15576 \h </w:instrText>
        </w:r>
        <w:r>
          <w:fldChar w:fldCharType="separate"/>
        </w:r>
        <w:r>
          <w:t>34</w:t>
        </w:r>
        <w:r>
          <w:fldChar w:fldCharType="end"/>
        </w:r>
      </w:hyperlink>
    </w:p>
    <w:p>
      <w:pPr>
        <w:pStyle w:val="TOC2"/>
        <w:tabs>
          <w:tab w:val="right" w:leader="dot" w:pos="8306"/>
        </w:tabs>
      </w:pPr>
      <w:hyperlink w:anchor="_Toc13821" w:history="1">
        <w:r>
          <w:rPr>
            <w:rFonts w:ascii="仿宋" w:eastAsia="仿宋" w:hAnsi="仿宋" w:cs="仿宋" w:hint="eastAsia"/>
            <w:lang w:eastAsia="zh-CN"/>
          </w:rPr>
          <w:t>(一)、资金需求大</w:t>
        </w:r>
        <w:r>
          <w:tab/>
        </w:r>
        <w:r>
          <w:fldChar w:fldCharType="begin"/>
        </w:r>
        <w:r>
          <w:instrText xml:space="preserve"> PAGEREF _Toc13821 \h </w:instrText>
        </w:r>
        <w:r>
          <w:fldChar w:fldCharType="separate"/>
        </w:r>
        <w:r>
          <w:t>34</w:t>
        </w:r>
        <w:r>
          <w:fldChar w:fldCharType="end"/>
        </w:r>
      </w:hyperlink>
    </w:p>
    <w:p>
      <w:pPr>
        <w:pStyle w:val="TOC2"/>
        <w:tabs>
          <w:tab w:val="right" w:leader="dot" w:pos="8306"/>
        </w:tabs>
      </w:pPr>
      <w:hyperlink w:anchor="_Toc22268" w:history="1">
        <w:r>
          <w:rPr>
            <w:rFonts w:ascii="仿宋" w:eastAsia="仿宋" w:hAnsi="仿宋" w:cs="仿宋" w:hint="eastAsia"/>
            <w:lang w:eastAsia="zh-CN"/>
          </w:rPr>
          <w:t>(二)、研发周期长</w:t>
        </w:r>
        <w:r>
          <w:tab/>
        </w:r>
        <w:r>
          <w:fldChar w:fldCharType="begin"/>
        </w:r>
        <w:r>
          <w:instrText xml:space="preserve"> PAGEREF _Toc22268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9" w:history="1">
        <w:r>
          <w:rPr>
            <w:rFonts w:ascii="仿宋" w:eastAsia="仿宋" w:hAnsi="仿宋" w:cs="仿宋" w:hint="eastAsia"/>
            <w:lang w:eastAsia="zh-CN"/>
          </w:rPr>
          <w:t>(三)、市场风险大</w:t>
        </w:r>
        <w:r>
          <w:tab/>
        </w:r>
        <w:r>
          <w:fldChar w:fldCharType="begin"/>
        </w:r>
        <w:r>
          <w:instrText xml:space="preserve"> PAGEREF _Toc15079 \h </w:instrText>
        </w:r>
        <w:r>
          <w:fldChar w:fldCharType="separate"/>
        </w:r>
        <w:r>
          <w:t>36</w:t>
        </w:r>
        <w:r>
          <w:fldChar w:fldCharType="end"/>
        </w:r>
      </w:hyperlink>
    </w:p>
    <w:p>
      <w:pPr>
        <w:pStyle w:val="TOC2"/>
        <w:tabs>
          <w:tab w:val="right" w:leader="dot" w:pos="8306"/>
        </w:tabs>
      </w:pPr>
      <w:hyperlink w:anchor="_Toc13790" w:history="1">
        <w:r>
          <w:rPr>
            <w:rFonts w:ascii="仿宋" w:eastAsia="仿宋" w:hAnsi="仿宋" w:cs="仿宋" w:hint="eastAsia"/>
            <w:lang w:eastAsia="zh-CN"/>
          </w:rPr>
          <w:t>(四)、利润率高</w:t>
        </w:r>
        <w:r>
          <w:tab/>
        </w:r>
        <w:r>
          <w:fldChar w:fldCharType="begin"/>
        </w:r>
        <w:r>
          <w:instrText xml:space="preserve"> PAGEREF _Toc13790 \h </w:instrText>
        </w:r>
        <w:r>
          <w:fldChar w:fldCharType="separate"/>
        </w:r>
        <w:r>
          <w:t>39</w:t>
        </w:r>
        <w:r>
          <w:fldChar w:fldCharType="end"/>
        </w:r>
      </w:hyperlink>
    </w:p>
    <w:p>
      <w:pPr>
        <w:pStyle w:val="TOC1"/>
        <w:tabs>
          <w:tab w:val="right" w:leader="dot" w:pos="8306"/>
        </w:tabs>
      </w:pPr>
      <w:hyperlink w:anchor="_Toc7811" w:history="1">
        <w:r>
          <w:rPr>
            <w:rFonts w:ascii="仿宋" w:eastAsia="仿宋" w:hAnsi="仿宋" w:cs="仿宋" w:hint="eastAsia"/>
            <w:lang w:eastAsia="zh-CN"/>
          </w:rPr>
          <w:t>十一、生产安全保护</w:t>
        </w:r>
        <w:r>
          <w:tab/>
        </w:r>
        <w:r>
          <w:fldChar w:fldCharType="begin"/>
        </w:r>
        <w:r>
          <w:instrText xml:space="preserve"> PAGEREF _Toc7811 \h </w:instrText>
        </w:r>
        <w:r>
          <w:fldChar w:fldCharType="separate"/>
        </w:r>
        <w:r>
          <w:t>41</w:t>
        </w:r>
        <w:r>
          <w:fldChar w:fldCharType="end"/>
        </w:r>
      </w:hyperlink>
    </w:p>
    <w:p>
      <w:pPr>
        <w:pStyle w:val="TOC2"/>
        <w:tabs>
          <w:tab w:val="right" w:leader="dot" w:pos="8306"/>
        </w:tabs>
      </w:pPr>
      <w:hyperlink w:anchor="_Toc12008" w:history="1">
        <w:r>
          <w:rPr>
            <w:rFonts w:ascii="仿宋" w:eastAsia="仿宋" w:hAnsi="仿宋" w:cs="仿宋" w:hint="eastAsia"/>
            <w:lang w:eastAsia="zh-CN"/>
          </w:rPr>
          <w:t>(一)、消防安全</w:t>
        </w:r>
        <w:r>
          <w:tab/>
        </w:r>
        <w:r>
          <w:fldChar w:fldCharType="begin"/>
        </w:r>
        <w:r>
          <w:instrText xml:space="preserve"> PAGEREF _Toc12008 \h </w:instrText>
        </w:r>
        <w:r>
          <w:fldChar w:fldCharType="separate"/>
        </w:r>
        <w:r>
          <w:t>41</w:t>
        </w:r>
        <w:r>
          <w:fldChar w:fldCharType="end"/>
        </w:r>
      </w:hyperlink>
    </w:p>
    <w:p>
      <w:pPr>
        <w:pStyle w:val="TOC2"/>
        <w:tabs>
          <w:tab w:val="right" w:leader="dot" w:pos="8306"/>
        </w:tabs>
      </w:pPr>
      <w:hyperlink w:anchor="_Toc23020" w:history="1">
        <w:r>
          <w:rPr>
            <w:rFonts w:ascii="仿宋" w:eastAsia="仿宋" w:hAnsi="仿宋" w:cs="仿宋" w:hint="eastAsia"/>
            <w:lang w:eastAsia="zh-CN"/>
          </w:rPr>
          <w:t>(二)、防火防爆总图布置措施</w:t>
        </w:r>
        <w:r>
          <w:tab/>
        </w:r>
        <w:r>
          <w:fldChar w:fldCharType="begin"/>
        </w:r>
        <w:r>
          <w:instrText xml:space="preserve"> PAGEREF _Toc23020 \h </w:instrText>
        </w:r>
        <w:r>
          <w:fldChar w:fldCharType="separate"/>
        </w:r>
        <w:r>
          <w:t>42</w:t>
        </w:r>
        <w:r>
          <w:fldChar w:fldCharType="end"/>
        </w:r>
      </w:hyperlink>
    </w:p>
    <w:p>
      <w:pPr>
        <w:pStyle w:val="TOC2"/>
        <w:tabs>
          <w:tab w:val="right" w:leader="dot" w:pos="8306"/>
        </w:tabs>
      </w:pPr>
      <w:hyperlink w:anchor="_Toc21181" w:history="1">
        <w:r>
          <w:rPr>
            <w:rFonts w:ascii="仿宋" w:eastAsia="仿宋" w:hAnsi="仿宋" w:cs="仿宋" w:hint="eastAsia"/>
            <w:lang w:eastAsia="zh-CN"/>
          </w:rPr>
          <w:t>(三)、自然灾害防范措施</w:t>
        </w:r>
        <w:r>
          <w:tab/>
        </w:r>
        <w:r>
          <w:fldChar w:fldCharType="begin"/>
        </w:r>
        <w:r>
          <w:instrText xml:space="preserve"> PAGEREF _Toc21181 \h </w:instrText>
        </w:r>
        <w:r>
          <w:fldChar w:fldCharType="separate"/>
        </w:r>
        <w:r>
          <w:t>43</w:t>
        </w:r>
        <w:r>
          <w:fldChar w:fldCharType="end"/>
        </w:r>
      </w:hyperlink>
    </w:p>
    <w:p>
      <w:pPr>
        <w:pStyle w:val="TOC2"/>
        <w:tabs>
          <w:tab w:val="right" w:leader="dot" w:pos="8306"/>
        </w:tabs>
      </w:pPr>
      <w:hyperlink w:anchor="_Toc3937" w:history="1">
        <w:r>
          <w:rPr>
            <w:rFonts w:ascii="仿宋" w:eastAsia="仿宋" w:hAnsi="仿宋" w:cs="仿宋" w:hint="eastAsia"/>
            <w:lang w:eastAsia="zh-CN"/>
          </w:rPr>
          <w:t>(四)、安全色及安全标志使用要求</w:t>
        </w:r>
        <w:r>
          <w:tab/>
        </w:r>
        <w:r>
          <w:fldChar w:fldCharType="begin"/>
        </w:r>
        <w:r>
          <w:instrText xml:space="preserve"> PAGEREF _Toc3937 \h </w:instrText>
        </w:r>
        <w:r>
          <w:fldChar w:fldCharType="separate"/>
        </w:r>
        <w:r>
          <w:t>44</w:t>
        </w:r>
        <w:r>
          <w:fldChar w:fldCharType="end"/>
        </w:r>
      </w:hyperlink>
    </w:p>
    <w:p>
      <w:pPr>
        <w:pStyle w:val="TOC2"/>
        <w:tabs>
          <w:tab w:val="right" w:leader="dot" w:pos="8306"/>
        </w:tabs>
      </w:pPr>
      <w:hyperlink w:anchor="_Toc26140" w:history="1">
        <w:r>
          <w:rPr>
            <w:rFonts w:ascii="仿宋" w:eastAsia="仿宋" w:hAnsi="仿宋" w:cs="仿宋" w:hint="eastAsia"/>
            <w:lang w:eastAsia="zh-CN"/>
          </w:rPr>
          <w:t>(五)、防尘防毒措施</w:t>
        </w:r>
        <w:r>
          <w:tab/>
        </w:r>
        <w:r>
          <w:fldChar w:fldCharType="begin"/>
        </w:r>
        <w:r>
          <w:instrText xml:space="preserve"> PAGEREF _Toc26140 \h </w:instrText>
        </w:r>
        <w:r>
          <w:fldChar w:fldCharType="separate"/>
        </w:r>
        <w:r>
          <w:t>45</w:t>
        </w:r>
        <w:r>
          <w:fldChar w:fldCharType="end"/>
        </w:r>
      </w:hyperlink>
    </w:p>
    <w:p>
      <w:pPr>
        <w:pStyle w:val="TOC2"/>
        <w:tabs>
          <w:tab w:val="right" w:leader="dot" w:pos="8306"/>
        </w:tabs>
      </w:pPr>
      <w:hyperlink w:anchor="_Toc30241" w:history="1">
        <w:r>
          <w:rPr>
            <w:rFonts w:ascii="仿宋" w:eastAsia="仿宋" w:hAnsi="仿宋" w:cs="仿宋" w:hint="eastAsia"/>
            <w:lang w:eastAsia="zh-CN"/>
          </w:rPr>
          <w:t>(六)、防静电、触电防护及防雷措施</w:t>
        </w:r>
        <w:r>
          <w:tab/>
        </w:r>
        <w:r>
          <w:fldChar w:fldCharType="begin"/>
        </w:r>
        <w:r>
          <w:instrText xml:space="preserve"> PAGEREF _Toc30241 \h </w:instrText>
        </w:r>
        <w:r>
          <w:fldChar w:fldCharType="separate"/>
        </w:r>
        <w:r>
          <w:t>46</w:t>
        </w:r>
        <w:r>
          <w:fldChar w:fldCharType="end"/>
        </w:r>
      </w:hyperlink>
    </w:p>
    <w:p>
      <w:pPr>
        <w:pStyle w:val="TOC2"/>
        <w:tabs>
          <w:tab w:val="right" w:leader="dot" w:pos="8306"/>
        </w:tabs>
      </w:pPr>
      <w:hyperlink w:anchor="_Toc6882" w:history="1">
        <w:r>
          <w:rPr>
            <w:rFonts w:ascii="仿宋" w:eastAsia="仿宋" w:hAnsi="仿宋" w:cs="仿宋" w:hint="eastAsia"/>
            <w:lang w:eastAsia="zh-CN"/>
          </w:rPr>
          <w:t>(七)、机械设备安全保障措施</w:t>
        </w:r>
        <w:r>
          <w:tab/>
        </w:r>
        <w:r>
          <w:fldChar w:fldCharType="begin"/>
        </w:r>
        <w:r>
          <w:instrText xml:space="preserve"> PAGEREF _Toc6882 \h </w:instrText>
        </w:r>
        <w:r>
          <w:fldChar w:fldCharType="separate"/>
        </w:r>
        <w:r>
          <w:t>47</w:t>
        </w:r>
        <w:r>
          <w:fldChar w:fldCharType="end"/>
        </w:r>
      </w:hyperlink>
    </w:p>
    <w:p>
      <w:pPr>
        <w:pStyle w:val="TOC1"/>
        <w:tabs>
          <w:tab w:val="right" w:leader="dot" w:pos="8306"/>
        </w:tabs>
      </w:pPr>
      <w:hyperlink w:anchor="_Toc14817" w:history="1">
        <w:r>
          <w:rPr>
            <w:rFonts w:ascii="仿宋" w:eastAsia="仿宋" w:hAnsi="仿宋" w:cs="仿宋" w:hint="eastAsia"/>
            <w:lang w:eastAsia="zh-CN"/>
          </w:rPr>
          <w:t>十二、丁醚项目经营效益</w:t>
        </w:r>
        <w:r>
          <w:tab/>
        </w:r>
        <w:r>
          <w:fldChar w:fldCharType="begin"/>
        </w:r>
        <w:r>
          <w:instrText xml:space="preserve"> PAGEREF _Toc14817 \h </w:instrText>
        </w:r>
        <w:r>
          <w:fldChar w:fldCharType="separate"/>
        </w:r>
        <w:r>
          <w:t>48</w:t>
        </w:r>
        <w:r>
          <w:fldChar w:fldCharType="end"/>
        </w:r>
      </w:hyperlink>
    </w:p>
    <w:p>
      <w:pPr>
        <w:pStyle w:val="TOC2"/>
        <w:tabs>
          <w:tab w:val="right" w:leader="dot" w:pos="8306"/>
        </w:tabs>
      </w:pPr>
      <w:hyperlink w:anchor="_Toc21004" w:history="1">
        <w:r>
          <w:rPr>
            <w:rFonts w:ascii="仿宋" w:eastAsia="仿宋" w:hAnsi="仿宋" w:cs="仿宋" w:hint="eastAsia"/>
            <w:lang w:eastAsia="zh-CN"/>
          </w:rPr>
          <w:t>(一)、经济评价财务测算</w:t>
        </w:r>
        <w:r>
          <w:tab/>
        </w:r>
        <w:r>
          <w:fldChar w:fldCharType="begin"/>
        </w:r>
        <w:r>
          <w:instrText xml:space="preserve"> PAGEREF _Toc21004 \h </w:instrText>
        </w:r>
        <w:r>
          <w:fldChar w:fldCharType="separate"/>
        </w:r>
        <w:r>
          <w:t>48</w:t>
        </w:r>
        <w:r>
          <w:fldChar w:fldCharType="end"/>
        </w:r>
      </w:hyperlink>
    </w:p>
    <w:p>
      <w:pPr>
        <w:pStyle w:val="TOC2"/>
        <w:tabs>
          <w:tab w:val="right" w:leader="dot" w:pos="8306"/>
        </w:tabs>
      </w:pPr>
      <w:hyperlink w:anchor="_Toc4930" w:history="1">
        <w:r>
          <w:rPr>
            <w:rFonts w:ascii="仿宋" w:eastAsia="仿宋" w:hAnsi="仿宋" w:cs="仿宋" w:hint="eastAsia"/>
            <w:lang w:eastAsia="zh-CN"/>
          </w:rPr>
          <w:t>(二)、丁醚项目盈利能力分析</w:t>
        </w:r>
        <w:r>
          <w:tab/>
        </w:r>
        <w:r>
          <w:fldChar w:fldCharType="begin"/>
        </w:r>
        <w:r>
          <w:instrText xml:space="preserve"> PAGEREF _Toc4930 \h </w:instrText>
        </w:r>
        <w:r>
          <w:fldChar w:fldCharType="separate"/>
        </w:r>
        <w:r>
          <w:t>50</w:t>
        </w:r>
        <w:r>
          <w:fldChar w:fldCharType="end"/>
        </w:r>
      </w:hyperlink>
    </w:p>
    <w:p>
      <w:pPr>
        <w:pStyle w:val="TOC1"/>
        <w:tabs>
          <w:tab w:val="right" w:leader="dot" w:pos="8306"/>
        </w:tabs>
      </w:pPr>
      <w:hyperlink w:anchor="_Toc14062" w:history="1">
        <w:r>
          <w:rPr>
            <w:rFonts w:ascii="仿宋" w:eastAsia="仿宋" w:hAnsi="仿宋" w:cs="仿宋" w:hint="eastAsia"/>
            <w:lang w:eastAsia="zh-CN"/>
          </w:rPr>
          <w:t>十三、利益相关者分析与沟通计划</w:t>
        </w:r>
        <w:r>
          <w:tab/>
        </w:r>
        <w:r>
          <w:fldChar w:fldCharType="begin"/>
        </w:r>
        <w:r>
          <w:instrText xml:space="preserve"> PAGEREF _Toc14062 \h </w:instrText>
        </w:r>
        <w:r>
          <w:fldChar w:fldCharType="separate"/>
        </w:r>
        <w:r>
          <w:t>50</w:t>
        </w:r>
        <w:r>
          <w:fldChar w:fldCharType="end"/>
        </w:r>
      </w:hyperlink>
    </w:p>
    <w:p>
      <w:pPr>
        <w:pStyle w:val="TOC2"/>
        <w:tabs>
          <w:tab w:val="right" w:leader="dot" w:pos="8306"/>
        </w:tabs>
      </w:pPr>
      <w:hyperlink w:anchor="_Toc18612" w:history="1">
        <w:r>
          <w:rPr>
            <w:rFonts w:ascii="仿宋" w:eastAsia="仿宋" w:hAnsi="仿宋" w:cs="仿宋" w:hint="eastAsia"/>
            <w:lang w:eastAsia="zh-CN"/>
          </w:rPr>
          <w:t>(一)、利益相关者分析</w:t>
        </w:r>
        <w:r>
          <w:tab/>
        </w:r>
        <w:r>
          <w:fldChar w:fldCharType="begin"/>
        </w:r>
        <w:r>
          <w:instrText xml:space="preserve"> PAGEREF _Toc18612 \h </w:instrText>
        </w:r>
        <w:r>
          <w:fldChar w:fldCharType="separate"/>
        </w:r>
        <w:r>
          <w:t>50</w:t>
        </w:r>
        <w:r>
          <w:fldChar w:fldCharType="end"/>
        </w:r>
      </w:hyperlink>
    </w:p>
    <w:p>
      <w:pPr>
        <w:pStyle w:val="TOC2"/>
        <w:tabs>
          <w:tab w:val="right" w:leader="dot" w:pos="8306"/>
        </w:tabs>
      </w:pPr>
      <w:hyperlink w:anchor="_Toc17654" w:history="1">
        <w:r>
          <w:rPr>
            <w:rFonts w:ascii="仿宋" w:eastAsia="仿宋" w:hAnsi="仿宋" w:cs="仿宋" w:hint="eastAsia"/>
            <w:lang w:eastAsia="zh-CN"/>
          </w:rPr>
          <w:t>(二)、沟通计划</w:t>
        </w:r>
        <w:r>
          <w:tab/>
        </w:r>
        <w:r>
          <w:fldChar w:fldCharType="begin"/>
        </w:r>
        <w:r>
          <w:instrText xml:space="preserve"> PAGEREF _Toc17654 \h </w:instrText>
        </w:r>
        <w:r>
          <w:fldChar w:fldCharType="separate"/>
        </w:r>
        <w:r>
          <w:t>52</w:t>
        </w:r>
        <w:r>
          <w:fldChar w:fldCharType="end"/>
        </w:r>
      </w:hyperlink>
    </w:p>
    <w:p>
      <w:pPr>
        <w:pStyle w:val="TOC1"/>
        <w:tabs>
          <w:tab w:val="right" w:leader="dot" w:pos="8306"/>
        </w:tabs>
      </w:pPr>
      <w:hyperlink w:anchor="_Toc929" w:history="1">
        <w:r>
          <w:rPr>
            <w:rFonts w:ascii="仿宋" w:eastAsia="仿宋" w:hAnsi="仿宋" w:cs="仿宋" w:hint="eastAsia"/>
            <w:lang w:eastAsia="zh-CN"/>
          </w:rPr>
          <w:t>十四、风险识别与分类</w:t>
        </w:r>
        <w:r>
          <w:tab/>
        </w:r>
        <w:r>
          <w:fldChar w:fldCharType="begin"/>
        </w:r>
        <w:r>
          <w:instrText xml:space="preserve"> PAGEREF _Toc929 \h </w:instrText>
        </w:r>
        <w:r>
          <w:fldChar w:fldCharType="separate"/>
        </w:r>
        <w:r>
          <w:t>53</w:t>
        </w:r>
        <w:r>
          <w:fldChar w:fldCharType="end"/>
        </w:r>
      </w:hyperlink>
    </w:p>
    <w:p>
      <w:pPr>
        <w:pStyle w:val="TOC2"/>
        <w:tabs>
          <w:tab w:val="right" w:leader="dot" w:pos="8306"/>
        </w:tabs>
      </w:pPr>
      <w:hyperlink w:anchor="_Toc5303" w:history="1">
        <w:r>
          <w:rPr>
            <w:rFonts w:ascii="仿宋" w:eastAsia="仿宋" w:hAnsi="仿宋" w:cs="仿宋" w:hint="eastAsia"/>
            <w:lang w:eastAsia="zh-CN"/>
          </w:rPr>
          <w:t>(一)、风险识别</w:t>
        </w:r>
        <w:r>
          <w:tab/>
        </w:r>
        <w:r>
          <w:fldChar w:fldCharType="begin"/>
        </w:r>
        <w:r>
          <w:instrText xml:space="preserve"> PAGEREF _Toc5303 \h </w:instrText>
        </w:r>
        <w:r>
          <w:fldChar w:fldCharType="separate"/>
        </w:r>
        <w:r>
          <w:t>53</w:t>
        </w:r>
        <w:r>
          <w:fldChar w:fldCharType="end"/>
        </w:r>
      </w:hyperlink>
    </w:p>
    <w:p>
      <w:pPr>
        <w:pStyle w:val="TOC2"/>
        <w:tabs>
          <w:tab w:val="right" w:leader="dot" w:pos="8306"/>
        </w:tabs>
      </w:pPr>
      <w:hyperlink w:anchor="_Toc995" w:history="1">
        <w:r>
          <w:rPr>
            <w:rFonts w:ascii="仿宋" w:eastAsia="仿宋" w:hAnsi="仿宋" w:cs="仿宋" w:hint="eastAsia"/>
            <w:lang w:eastAsia="zh-CN"/>
          </w:rPr>
          <w:t>(二)、风险分类</w:t>
        </w:r>
        <w:r>
          <w:tab/>
        </w:r>
        <w:r>
          <w:fldChar w:fldCharType="begin"/>
        </w:r>
        <w:r>
          <w:instrText xml:space="preserve"> PAGEREF _Toc995 \h </w:instrText>
        </w:r>
        <w:r>
          <w:fldChar w:fldCharType="separate"/>
        </w:r>
        <w:r>
          <w:t>54</w:t>
        </w:r>
        <w:r>
          <w:fldChar w:fldCharType="end"/>
        </w:r>
      </w:hyperlink>
    </w:p>
    <w:p>
      <w:pPr>
        <w:pStyle w:val="TOC1"/>
        <w:tabs>
          <w:tab w:val="right" w:leader="dot" w:pos="8306"/>
        </w:tabs>
      </w:pPr>
      <w:hyperlink w:anchor="_Toc29195" w:history="1">
        <w:r>
          <w:rPr>
            <w:rFonts w:ascii="仿宋" w:eastAsia="仿宋" w:hAnsi="仿宋" w:cs="仿宋" w:hint="eastAsia"/>
            <w:lang w:eastAsia="zh-CN"/>
          </w:rPr>
          <w:t>十五、丁醚项目实施时间节点</w:t>
        </w:r>
        <w:r>
          <w:tab/>
        </w:r>
        <w:r>
          <w:fldChar w:fldCharType="begin"/>
        </w:r>
        <w:r>
          <w:instrText xml:space="preserve"> PAGEREF _Toc29195 \h </w:instrText>
        </w:r>
        <w:r>
          <w:fldChar w:fldCharType="separate"/>
        </w:r>
        <w:r>
          <w:t>56</w:t>
        </w:r>
        <w:r>
          <w:fldChar w:fldCharType="end"/>
        </w:r>
      </w:hyperlink>
    </w:p>
    <w:p>
      <w:pPr>
        <w:pStyle w:val="TOC2"/>
        <w:tabs>
          <w:tab w:val="right" w:leader="dot" w:pos="8306"/>
        </w:tabs>
      </w:pPr>
      <w:hyperlink w:anchor="_Toc19391" w:history="1">
        <w:r>
          <w:rPr>
            <w:rFonts w:ascii="仿宋" w:eastAsia="仿宋" w:hAnsi="仿宋" w:cs="仿宋" w:hint="eastAsia"/>
            <w:lang w:eastAsia="zh-CN"/>
          </w:rPr>
          <w:t>(一)、丁醚项目启动阶段时间节点</w:t>
        </w:r>
        <w:r>
          <w:tab/>
        </w:r>
        <w:r>
          <w:fldChar w:fldCharType="begin"/>
        </w:r>
        <w:r>
          <w:instrText xml:space="preserve"> PAGEREF _Toc19391 \h </w:instrText>
        </w:r>
        <w:r>
          <w:fldChar w:fldCharType="separate"/>
        </w:r>
        <w:r>
          <w:t>56</w:t>
        </w:r>
        <w:r>
          <w:fldChar w:fldCharType="end"/>
        </w:r>
      </w:hyperlink>
    </w:p>
    <w:p>
      <w:pPr>
        <w:pStyle w:val="TOC2"/>
        <w:tabs>
          <w:tab w:val="right" w:leader="dot" w:pos="8306"/>
        </w:tabs>
      </w:pPr>
      <w:hyperlink w:anchor="_Toc3215" w:history="1">
        <w:r>
          <w:rPr>
            <w:rFonts w:ascii="仿宋" w:eastAsia="仿宋" w:hAnsi="仿宋" w:cs="仿宋" w:hint="eastAsia"/>
            <w:lang w:eastAsia="zh-CN"/>
          </w:rPr>
          <w:t>(二)、丁醚项目执行阶段时间节点</w:t>
        </w:r>
        <w:r>
          <w:tab/>
        </w:r>
        <w:r>
          <w:fldChar w:fldCharType="begin"/>
        </w:r>
        <w:r>
          <w:instrText xml:space="preserve"> PAGEREF _Toc3215 \h </w:instrText>
        </w:r>
        <w:r>
          <w:fldChar w:fldCharType="separate"/>
        </w:r>
        <w:r>
          <w:t>57</w:t>
        </w:r>
        <w:r>
          <w:fldChar w:fldCharType="end"/>
        </w:r>
      </w:hyperlink>
    </w:p>
    <w:p>
      <w:pPr>
        <w:pStyle w:val="TOC2"/>
        <w:tabs>
          <w:tab w:val="right" w:leader="dot" w:pos="8306"/>
        </w:tabs>
      </w:pPr>
      <w:hyperlink w:anchor="_Toc28936" w:history="1">
        <w:r>
          <w:rPr>
            <w:rFonts w:ascii="仿宋" w:eastAsia="仿宋" w:hAnsi="仿宋" w:cs="仿宋" w:hint="eastAsia"/>
            <w:lang w:eastAsia="zh-CN"/>
          </w:rPr>
          <w:t>(三)、丁醚项目完成阶段时间节点</w:t>
        </w:r>
        <w:r>
          <w:tab/>
        </w:r>
        <w:r>
          <w:fldChar w:fldCharType="begin"/>
        </w:r>
        <w:r>
          <w:instrText xml:space="preserve"> PAGEREF _Toc28936 \h </w:instrText>
        </w:r>
        <w:r>
          <w:fldChar w:fldCharType="separate"/>
        </w:r>
        <w:r>
          <w:t>58</w:t>
        </w:r>
        <w:r>
          <w:fldChar w:fldCharType="end"/>
        </w:r>
      </w:hyperlink>
    </w:p>
    <w:p>
      <w:pPr>
        <w:pStyle w:val="TOC1"/>
        <w:tabs>
          <w:tab w:val="right" w:leader="dot" w:pos="8306"/>
        </w:tabs>
      </w:pPr>
      <w:hyperlink w:anchor="_Toc23759" w:history="1">
        <w:r>
          <w:rPr>
            <w:rFonts w:ascii="仿宋" w:eastAsia="仿宋" w:hAnsi="仿宋" w:cs="仿宋" w:hint="eastAsia"/>
            <w:lang w:eastAsia="zh-CN"/>
          </w:rPr>
          <w:t>十六、质量管理体系</w:t>
        </w:r>
        <w:r>
          <w:tab/>
        </w:r>
        <w:r>
          <w:fldChar w:fldCharType="begin"/>
        </w:r>
        <w:r>
          <w:instrText xml:space="preserve"> PAGEREF _Toc23759 \h </w:instrText>
        </w:r>
        <w:r>
          <w:fldChar w:fldCharType="separate"/>
        </w:r>
        <w:r>
          <w:t>59</w:t>
        </w:r>
        <w:r>
          <w:fldChar w:fldCharType="end"/>
        </w:r>
      </w:hyperlink>
    </w:p>
    <w:p>
      <w:pPr>
        <w:pStyle w:val="TOC2"/>
        <w:tabs>
          <w:tab w:val="right" w:leader="dot" w:pos="8306"/>
        </w:tabs>
      </w:pPr>
      <w:hyperlink w:anchor="_Toc25625" w:history="1">
        <w:r>
          <w:rPr>
            <w:rFonts w:ascii="仿宋" w:eastAsia="仿宋" w:hAnsi="仿宋" w:cs="仿宋" w:hint="eastAsia"/>
            <w:lang w:eastAsia="zh-CN"/>
          </w:rPr>
          <w:t>(一)、质量目标与方针</w:t>
        </w:r>
        <w:r>
          <w:tab/>
        </w:r>
        <w:r>
          <w:fldChar w:fldCharType="begin"/>
        </w:r>
        <w:r>
          <w:instrText xml:space="preserve"> PAGEREF _Toc25625 \h </w:instrText>
        </w:r>
        <w:r>
          <w:fldChar w:fldCharType="separate"/>
        </w:r>
        <w:r>
          <w:t>59</w:t>
        </w:r>
        <w:r>
          <w:fldChar w:fldCharType="end"/>
        </w:r>
      </w:hyperlink>
    </w:p>
    <w:p>
      <w:pPr>
        <w:pStyle w:val="TOC2"/>
        <w:tabs>
          <w:tab w:val="right" w:leader="dot" w:pos="8306"/>
        </w:tabs>
      </w:pPr>
      <w:hyperlink w:anchor="_Toc27594" w:history="1">
        <w:r>
          <w:rPr>
            <w:rFonts w:ascii="仿宋" w:eastAsia="仿宋" w:hAnsi="仿宋" w:cs="仿宋" w:hint="eastAsia"/>
            <w:lang w:eastAsia="zh-CN"/>
          </w:rPr>
          <w:t>(二)、质量管理责任</w:t>
        </w:r>
        <w:r>
          <w:tab/>
        </w:r>
        <w:r>
          <w:fldChar w:fldCharType="begin"/>
        </w:r>
        <w:r>
          <w:instrText xml:space="preserve"> PAGEREF _Toc27594 \h </w:instrText>
        </w:r>
        <w:r>
          <w:fldChar w:fldCharType="separate"/>
        </w:r>
        <w:r>
          <w:t>60</w:t>
        </w:r>
        <w:r>
          <w:fldChar w:fldCharType="end"/>
        </w:r>
      </w:hyperlink>
    </w:p>
    <w:p>
      <w:pPr>
        <w:pStyle w:val="TOC2"/>
        <w:tabs>
          <w:tab w:val="right" w:leader="dot" w:pos="8306"/>
        </w:tabs>
      </w:pPr>
      <w:hyperlink w:anchor="_Toc17341" w:history="1">
        <w:r>
          <w:rPr>
            <w:rFonts w:ascii="仿宋" w:eastAsia="仿宋" w:hAnsi="仿宋" w:cs="仿宋" w:hint="eastAsia"/>
            <w:lang w:eastAsia="zh-CN"/>
          </w:rPr>
          <w:t>(三)、质量管理体系文件</w:t>
        </w:r>
        <w:r>
          <w:tab/>
        </w:r>
        <w:r>
          <w:fldChar w:fldCharType="begin"/>
        </w:r>
        <w:r>
          <w:instrText xml:space="preserve"> PAGEREF _Toc17341 \h </w:instrText>
        </w:r>
        <w:r>
          <w:fldChar w:fldCharType="separate"/>
        </w:r>
        <w:r>
          <w:t>61</w:t>
        </w:r>
        <w:r>
          <w:fldChar w:fldCharType="end"/>
        </w:r>
      </w:hyperlink>
    </w:p>
    <w:p>
      <w:pPr>
        <w:pStyle w:val="TOC2"/>
        <w:tabs>
          <w:tab w:val="right" w:leader="dot" w:pos="8306"/>
        </w:tabs>
      </w:pPr>
      <w:hyperlink w:anchor="_Toc22466" w:history="1">
        <w:r>
          <w:rPr>
            <w:rFonts w:ascii="仿宋" w:eastAsia="仿宋" w:hAnsi="仿宋" w:cs="仿宋" w:hint="eastAsia"/>
            <w:lang w:eastAsia="zh-CN"/>
          </w:rPr>
          <w:t>(四)、质量培训与教育</w:t>
        </w:r>
        <w:r>
          <w:tab/>
        </w:r>
        <w:r>
          <w:fldChar w:fldCharType="begin"/>
        </w:r>
        <w:r>
          <w:instrText xml:space="preserve"> PAGEREF _Toc22466 \h </w:instrText>
        </w:r>
        <w:r>
          <w:fldChar w:fldCharType="separate"/>
        </w:r>
        <w:r>
          <w:t>63</w:t>
        </w:r>
        <w:r>
          <w:fldChar w:fldCharType="end"/>
        </w:r>
      </w:hyperlink>
    </w:p>
    <w:p>
      <w:pPr>
        <w:pStyle w:val="TOC2"/>
        <w:tabs>
          <w:tab w:val="right" w:leader="dot" w:pos="8306"/>
        </w:tabs>
      </w:pPr>
      <w:hyperlink w:anchor="_Toc19780" w:history="1">
        <w:r>
          <w:rPr>
            <w:rFonts w:ascii="仿宋" w:eastAsia="仿宋" w:hAnsi="仿宋" w:cs="仿宋" w:hint="eastAsia"/>
            <w:lang w:eastAsia="zh-CN"/>
          </w:rPr>
          <w:t>(五)、质量审核与评价</w:t>
        </w:r>
        <w:r>
          <w:tab/>
        </w:r>
        <w:r>
          <w:fldChar w:fldCharType="begin"/>
        </w:r>
        <w:r>
          <w:instrText xml:space="preserve"> PAGEREF _Toc19780 \h </w:instrText>
        </w:r>
        <w:r>
          <w:fldChar w:fldCharType="separate"/>
        </w:r>
        <w:r>
          <w:t>64</w:t>
        </w:r>
        <w:r>
          <w:fldChar w:fldCharType="end"/>
        </w:r>
      </w:hyperlink>
    </w:p>
    <w:p>
      <w:pPr>
        <w:pStyle w:val="TOC2"/>
        <w:tabs>
          <w:tab w:val="right" w:leader="dot" w:pos="8306"/>
        </w:tabs>
      </w:pPr>
      <w:hyperlink w:anchor="_Toc2170" w:history="1">
        <w:r>
          <w:rPr>
            <w:rFonts w:ascii="仿宋" w:eastAsia="仿宋" w:hAnsi="仿宋" w:cs="仿宋" w:hint="eastAsia"/>
            <w:lang w:eastAsia="zh-CN"/>
          </w:rPr>
          <w:t>(六)、不符合与纠正措施</w:t>
        </w:r>
        <w:r>
          <w:tab/>
        </w:r>
        <w:r>
          <w:fldChar w:fldCharType="begin"/>
        </w:r>
        <w:r>
          <w:instrText xml:space="preserve"> PAGEREF _Toc2170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32"/>
      <w:r>
        <w:rPr>
          <w:rFonts w:ascii="仿宋" w:eastAsia="仿宋" w:hAnsi="仿宋" w:cs="仿宋" w:hint="eastAsia"/>
          <w:sz w:val="28"/>
          <w:lang w:eastAsia="zh-CN"/>
        </w:rPr>
        <w:t>一、丁醚项目可持续发展</w:t>
      </w:r>
      <w:bookmarkEnd w:id="2"/>
    </w:p>
    <w:p>
      <w:pPr>
        <w:pStyle w:val="Heading2"/>
        <w:rPr>
          <w:rFonts w:ascii="仿宋" w:eastAsia="仿宋" w:hAnsi="仿宋" w:cs="仿宋" w:hint="eastAsia"/>
          <w:lang w:eastAsia="zh-CN"/>
        </w:rPr>
      </w:pPr>
      <w:bookmarkStart w:id="3" w:name="_Toc81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中，丁醚项目团队着眼于未来，明确了可持续发展的战略方向。制定的具体可持续发展目标包括降低资源使用、采用环保技术、最大化社会效益等。这一步骤不仅有助于丁醚项目在环保和社会责任方面达到最高标准，也为未来提供了明确的指引，确保丁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醚项目管理周期。从丁醚项目规划开始，丁醚项目团队就考虑了环境和社会的因素。在执行阶段，丁醚项目团队积极推动绿色技术的应用，优化资源利用。此外，关注员工的社会责任，通过培训和沟通活动提高员工对可持续发展的认知，使他们能够在日常工作中践行可持续实践。这些举措不仅为丁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扎根于丁醚项目的可持续发展理念，我们深信环保与社会责任是丁醚项目成功的关键支柱。在丁醚项目的每一步，我们都致力于通过创新和实践，履行对环境和社会的坚定责任。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团队通过引入先进的环保技术、建立高效的废物处理系统以及推动能源节约措施，积极履行环保责任。定期的环保监测和评估确保丁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不仅致力于自身可持续发展，还注重对社会的回馈。通过支持社区丁醚项目、参与慈善事业、提供培训机会等方式，丁醚项目积极履行社会责任。与当地社区建立积极互动，关注员工的工作与生活平衡，以及员工的身心健康，是丁醚项目在社会责任层面的关键举措。这样的实践不仅增强了丁醚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571"/>
      <w:r>
        <w:rPr>
          <w:rFonts w:ascii="仿宋" w:eastAsia="仿宋" w:hAnsi="仿宋" w:cs="仿宋" w:hint="eastAsia"/>
          <w:sz w:val="28"/>
          <w:lang w:eastAsia="zh-CN"/>
        </w:rPr>
        <w:t>二、丁醚项目概论</w:t>
      </w:r>
      <w:bookmarkEnd w:id="5"/>
    </w:p>
    <w:p>
      <w:pPr>
        <w:pStyle w:val="Heading2"/>
        <w:rPr>
          <w:rFonts w:ascii="仿宋" w:eastAsia="仿宋" w:hAnsi="仿宋" w:cs="仿宋" w:hint="eastAsia"/>
          <w:lang w:eastAsia="zh-CN"/>
        </w:rPr>
      </w:pPr>
      <w:bookmarkStart w:id="6" w:name="_Toc22041"/>
      <w:r>
        <w:rPr>
          <w:rFonts w:ascii="仿宋" w:eastAsia="仿宋" w:hAnsi="仿宋" w:cs="仿宋" w:hint="eastAsia"/>
          <w:lang w:eastAsia="zh-CN"/>
        </w:rPr>
        <w:t>(一)、丁醚项目概况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起源追溯至对市场的深入洞察。市场的不断演变与变革为丁醚项目提供了难得的机遇。当前市场存在的需求缺口和变革的大环境共同构成了丁醚项目的背景。这个丁醚项目旨在充分利用市场机遇，填补行业中尚未满足的需求，为客户提供全新的解决方案。市场的变革和需求的增长使得这个丁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丁醚项目正式命名为丁醚。这个名称不仅仅是一个标识，更代表了丁醚项目的核心理念和愿景。它蕴含着丁醚项目所要解决问题的关键字，具有强烈的表达和辨识度，为丁醚项目树立了鲜明的品牌形象。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核心目标是提供一种全新、高效的解决方案，满足客户日益增长的需求。丁醚项目追求的不仅仅是满足市场需求，更是在市场中获得卓越的竞争优势。通过不断提升产品或服务的质量和创新水平，丁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丁醚项目范围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全面涵盖了产品研发、制造、市场推广和售后服务，确保从产品设计到最终用户体验的全方位关注。这一全面的丁醚项目范围是为了确保丁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丁醚项目计划在未来18个月内完成，包括研发、测试、市场试点和正式推出等不同阶段。这个时间表的合理设计是为了确保丁醚项目各个阶段的顺利推进，以便按时交付高质量的成果。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丁醚项目总预算估算为XX百万美元，主要分配在研发、市场推广、人员培训和运营等方面。这一充足的预算为丁醚项目提供了充足的资源，确保丁醚项目在各个方面都能取得优异的表现。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丁醚项目可能面临的风险包括市场接受度低、技术难题、竞争激烈等。丁醚项目团队已经制定了相应的风险应对计划，通过前瞻性的风险管理，确保丁醚项目在面对不确定性时能够迅速做出应对。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丁醚项目汇聚了一支经验丰富、多领域专业素养的核心团队，确保丁醚项目在各个方面都能拥有高水平的执行力。团队的协同作战是丁醚项目成功的关键因素之一。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丁醚项目的背景根植于市场对更高效、创新产品的渴望，同时也受到科技发展对行业格局的深刻改变的影响。这为丁醚项目提供了广阔的发展空间和市场需求。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丁醚项目现状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截至目前，丁醚项目已完成市场调研和技术验证，取得了初步的成功。这为丁醚项目在未来的发展奠定了坚实的基础，为更远大的目标打下了坚实的基石。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871"/>
      <w:r>
        <w:rPr>
          <w:rFonts w:ascii="仿宋" w:eastAsia="仿宋" w:hAnsi="仿宋" w:cs="仿宋" w:hint="eastAsia"/>
          <w:sz w:val="28"/>
          <w:lang w:eastAsia="zh-CN"/>
        </w:rPr>
        <w:t>(二)、丁醚项目目标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keyword》丁醚项目首要业务目标是在市场中占据有利地位，实现产品/服务的成功推广和销售。通过不断提升产品质量、创新性，丁醚项目追求成为行业中的领导者，赢得更多客户的青睐。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在科技迅速发展的时代，丁醚项目着眼于技术创新。通过持续的研发和技术升级，丁醚项目旨在推出更具创新性的产品或服务，以满足市场对新鲜、先进解决方案的需求。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为了建立可持续的客户关系，丁醚项目设定了客户满意度目标。通过提供卓越的产品质量和优质的客户服务，丁醚项目追求赢得客户的信任和忠诚度，确保他们的满意度达到行业领先水平。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丁醚项目注重社会责任和可持续发展。通过实施环保、社会责任丁醚项目，丁醚项目致力于在经济发展的同时保护环境，促进社会公平，实现可持续经营。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丁醚项目的团队是实现目标的核心驱动力。因此，丁醚项目设定了团队发展目标，包括提升团队成员的专业技能、培养领导力，以及搭建协同高效的团队工作氛围。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245"/>
      <w:r>
        <w:rPr>
          <w:rFonts w:ascii="仿宋" w:eastAsia="仿宋" w:hAnsi="仿宋" w:cs="仿宋" w:hint="eastAsia"/>
          <w:sz w:val="28"/>
          <w:lang w:eastAsia="zh-CN"/>
        </w:rPr>
        <w:t>(三)、丁醚项目提出的理由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丁醚项目提出的理由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源于对市场机遇的深刻洞察。当前市场中存在的需求缺口和行业发展趋势表明，有巨大的商业机会等待被开发。通过准确捕捉市场机遇，丁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理念基于对技术创新的信仰。通过持续的研发和技术投入，丁醚项目有望推出更具创新性的产品或服务。在科技飞速发展的当下，丁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是为了增强企业的行业竞争力。通过提升产品或服务的质量和独特性，丁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丁醚项目响应了消费者需求的变化。随着社会和科技的不断发展，消费者对产品和服务的需求也在发生变化。通过深入了解并及时回应消费者的新需求，丁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丁醚项目的提出是企业战略发展规划的一部分。在面对日益激烈的市场竞争和不断变化的商业环境中，丁醚项目作为企业战略的一环，旨在为企业开辟新的增长领域，巩固企业在行业中的地位。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丁醚项目的提出不仅仅是基于商业考量，还注重社会责任。通过推出环保、社会责任等方面的丁醚项目，丁醚企业可以在社会中树立积极形象，为社会做出积极贡献，实现经济效益和社会效益的双赢。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丁醚项目的提出反映了对利益相关者期望的关注。包括客户、员工、投资者等利益相关者在企业发展中都有着各自的期望，丁醚项目力求在满足这些期望的同时，取得更大的共赢。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71"/>
      <w:r>
        <w:rPr>
          <w:rFonts w:ascii="仿宋" w:eastAsia="仿宋" w:hAnsi="仿宋" w:cs="仿宋" w:hint="eastAsia"/>
          <w:sz w:val="28"/>
          <w:lang w:eastAsia="zh-CN"/>
        </w:rPr>
        <w:t>(四)、丁醚项目意义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首要意义在于提升企业的市场竞争力。通过持续的创新和对产品质量的高标准要求，丁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醚项目的推进将促使行业技术水平的提升。通过引入先进技术和创新性解决方案，丁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在社会层面，丁醚项目不仅创造了大量就业机会，提高了就业水平，还注重社会责任和环保。通过参与社会公益事业和推动环保丁醚项目，丁醚项目为社会贡献了一份力量，体现了企业对社会的积极回馈。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770"/>
      <w:r>
        <w:rPr>
          <w:rFonts w:ascii="仿宋" w:eastAsia="仿宋" w:hAnsi="仿宋" w:cs="仿宋" w:hint="eastAsia"/>
          <w:sz w:val="28"/>
          <w:lang w:eastAsia="zh-CN"/>
        </w:rPr>
        <w:t>(五)、丁醚项目背景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在当今迅猛发展的商业环境中，丁醚项目的动因根植于对多方面因素的审慎考量。这个丁醚项目的提出并非孤立的决策，而是对企业所处背景深入思考的产物。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市场的不断演变是丁醚项目背后的首要原因。科技的迅速发展和全球市场的快速变化使得企业必须灵活应对。丁醚项目应运而生，旨在通过创新性的解决方案迎合市场的多变需求，赢得竞争中的先机。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竞争的激烈程度也是丁醚项目背景中不可忽视的一环。企业需要在激烈竞争中脱颖而出，为此，丁醚项目致力于打破常规，提供独特的价值主张，以吸引客户并确保市场份额的增长。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此外，社会对企业责任的期望也在逐渐升高。丁醚项目充分融入了社会责任的理念，通过可持续经营和社会公益丁醚项目，企图为社会贡献一份力量，在商业成功的同时关注社会价值。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576"/>
      <w:r>
        <w:rPr>
          <w:rFonts w:ascii="仿宋" w:eastAsia="仿宋" w:hAnsi="仿宋" w:cs="仿宋" w:hint="eastAsia"/>
          <w:sz w:val="28"/>
          <w:lang w:eastAsia="zh-CN"/>
        </w:rPr>
        <w:t>三、丁醚项目选址可行性分析</w:t>
      </w:r>
      <w:bookmarkEnd w:id="11"/>
    </w:p>
    <w:p>
      <w:pPr>
        <w:pStyle w:val="Heading2"/>
        <w:rPr>
          <w:rFonts w:ascii="仿宋" w:eastAsia="仿宋" w:hAnsi="仿宋" w:cs="仿宋" w:hint="eastAsia"/>
          <w:lang w:eastAsia="zh-CN"/>
        </w:rPr>
      </w:pPr>
      <w:bookmarkStart w:id="12" w:name="_Toc29225"/>
      <w:r>
        <w:rPr>
          <w:rFonts w:ascii="仿宋" w:eastAsia="仿宋" w:hAnsi="仿宋" w:cs="仿宋" w:hint="eastAsia"/>
          <w:lang w:eastAsia="zh-CN"/>
        </w:rPr>
        <w:t>(一)、丁醚项目选址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该丁醚项目选址位于XX省XX市XX区XXX街道</w:t>
      </w:r>
    </w:p>
    <w:p>
      <w:pPr>
        <w:pStyle w:val="Heading2"/>
        <w:ind w:firstLine="560" w:firstLineChars="200"/>
        <w:rPr>
          <w:rFonts w:ascii="仿宋" w:eastAsia="仿宋" w:hAnsi="仿宋" w:cs="仿宋" w:hint="eastAsia"/>
          <w:sz w:val="28"/>
          <w:lang w:eastAsia="zh-CN"/>
        </w:rPr>
      </w:pPr>
      <w:bookmarkStart w:id="13" w:name="_Toc118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丁醚项目的征地面积将根据丁醚项目的实际规模和需求进行精确规划。具体面积XXX平方米，旨在确保丁醚项目不仅能够满足当前的发展需求，还能够预留空间以适应未来的扩展。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丁醚项目计划建设的建筑总规模具体面积XXX平方米。这一规模的确定综合考虑了丁醚项目的性质、规模，以及城市规划的相关要求，确保建筑布局与周边环境协调一致。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绿地率是丁醚项目用地中被规划为绿地的比例。具体面积XXX平方米，旨在通过合理规划绿地，改善丁醚项目周边环境，提升居民生活质量，并符合城市整体绿化规划。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确保丁醚项目选址与当地城市规划相一致，具体面积XXX平方米。通过与城市规划部门深入沟通，确保丁醚项目不仅符合城市的整体发展方向，还能够融入城市的发展布局，为城市的长远发展贡献力量。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充分了解并确保丁醚项目选址符合当地产业政策，具体面积XXX平方米。这包括丁醚项目对当地经济的促进作用，以及对相关产业的带动效应，确保丁醚项目与地方政府的产业政策保持一致，促进共赢合作。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确保丁醚项目选址具备必要的公共设施配套，具体面积XXX平方米。这包括交通便利性、教育、医疗等基础设施，以提高居民生活品质，使得丁醚项目选址更具吸引力。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考虑用地总体要求对当地社会稳定性的影响，具体面积XXX平方米。通过深入了解当地社区反馈，确保丁醚项目的选址和建设过程对当地社会和谐稳定产生积极作用。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丁醚项目选址不仅符合法规和规划，还在实际操作中具有可行性。这一全面规划将为丁醚项目的成功实施提供坚实的基础，确保丁醚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91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丁醚项目的设备规划和空间设计中，我们将采取灵活设备布局的措施。设备布局将根据实际需求进行灵活设计，避免不必要的浪费。通过合理规划设备摆放位置，我们将提高设备的利用率，减少设备间距，以确保丁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丁醚项目内部引入共享设施的概念，例如共享会议室、办公区等。通过这种方式，我们可以减少对资源的重复建设，提高资源共享效率，从而减小丁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51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丁醚项目的总图布置中，我们将不同功能区域进行明确的规划，以最大程度满足丁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57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我们首先关注市场因素，包括潜在客户分布、竞争对手位置、市场需求等。通过深入的市场调研，我们能够更准确地评估选址对于市场开拓和产品销售的影响，确保丁醚项目能够在有利的市场环境中蓬勃发展。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丁醚项目对环境的影响是综合评价的重要因素之一。我们将详细考虑选址周边的自然环境、生态保护区、水源地等情况，确保丁醚项目的建设和运营对环境影响最小化，并符合当地的环保法规标准。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对选址的评价还需充分考虑当地政府的产业政策和法规。我们将详细了解丁醚项目所在地的相关政策，确保丁醚项目的规划和运营与当地法规相符，降低不必要的法律风险。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考虑到社会稳定性对企业运营的重要性，我们将评估选址地区的社会安全情况、劳工关系、社区反馈等方面，以确保丁醚项目的建设和运营不会受到社会稳定性的负面影响。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最后，我们将综合考虑用地成本，包括土地购置费用、土地开发成本等。通过对用地成本的详细评估，我们能够做出更为精确的经济效益分析，为丁醚项目的投资决策提供有力支持。</w:t>
      </w:r>
    </w:p>
    <w:p>
      <w:pPr>
        <w:pStyle w:val="Heading1"/>
        <w:ind w:firstLine="560" w:firstLineChars="200"/>
        <w:rPr>
          <w:rFonts w:ascii="仿宋" w:eastAsia="仿宋" w:hAnsi="仿宋" w:cs="仿宋" w:hint="eastAsia"/>
          <w:sz w:val="28"/>
          <w:lang w:eastAsia="zh-CN"/>
        </w:rPr>
      </w:pPr>
      <w:bookmarkStart w:id="17" w:name="_Toc28335"/>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555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丁醚项目的主要产品是XXXX，预计年产值为XXX万元。这一产品在市场中占据着重要的地位，其广泛的应用范围使得该丁醚项目的市场前景非常广阔。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https://d.book118.com/956025013011010035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E4D31"/>
    <w:rsid w:val="237E4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250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2024-01-15T09:32:00Z</dcterms:created>
  <dcterms:modified xsi:type="dcterms:W3CDTF">2024-01-15T09:32:16Z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8589B4F4ED044EE0B5D8238795608072_11</vt:lpwstr>
  </property>
  <property fmtid="{D5CDD505-2E9C-101B-9397-08002B2CF9AE}" pid="3" name="KSOProductBuildVer">
    <vt:lpwstr>2052-12.1.0.16120</vt:lpwstr>
  </property>
</Properties>
</file>