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POM项目投资建议书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6" w:history="1">
        <w:r>
          <w:rPr>
            <w:rFonts w:ascii="仿宋" w:eastAsia="仿宋" w:hAnsi="仿宋" w:cs="仿宋" w:hint="eastAsia"/>
            <w:lang w:eastAsia="zh-CN"/>
          </w:rPr>
          <w:t>概论</w:t>
        </w:r>
        <w:r>
          <w:tab/>
        </w:r>
        <w:r>
          <w:fldChar w:fldCharType="begin"/>
        </w:r>
        <w:r>
          <w:instrText xml:space="preserve"> PAGEREF _Toc23706 \h </w:instrText>
        </w:r>
        <w:r>
          <w:fldChar w:fldCharType="separate"/>
        </w:r>
        <w:r>
          <w:t>4</w:t>
        </w:r>
        <w:r>
          <w:fldChar w:fldCharType="end"/>
        </w:r>
      </w:hyperlink>
    </w:p>
    <w:p>
      <w:pPr>
        <w:pStyle w:val="TOC1"/>
        <w:tabs>
          <w:tab w:val="right" w:leader="dot" w:pos="8306"/>
        </w:tabs>
      </w:pPr>
      <w:hyperlink w:anchor="_Toc18319" w:history="1">
        <w:r>
          <w:rPr>
            <w:rFonts w:ascii="仿宋" w:eastAsia="仿宋" w:hAnsi="仿宋" w:cs="仿宋" w:hint="eastAsia"/>
            <w:lang w:eastAsia="zh-CN"/>
          </w:rPr>
          <w:t>一、土建工程方案</w:t>
        </w:r>
        <w:r>
          <w:tab/>
        </w:r>
        <w:r>
          <w:fldChar w:fldCharType="begin"/>
        </w:r>
        <w:r>
          <w:instrText xml:space="preserve"> PAGEREF _Toc18319 \h </w:instrText>
        </w:r>
        <w:r>
          <w:fldChar w:fldCharType="separate"/>
        </w:r>
        <w:r>
          <w:t>4</w:t>
        </w:r>
        <w:r>
          <w:fldChar w:fldCharType="end"/>
        </w:r>
      </w:hyperlink>
    </w:p>
    <w:p>
      <w:pPr>
        <w:pStyle w:val="TOC2"/>
        <w:tabs>
          <w:tab w:val="right" w:leader="dot" w:pos="8306"/>
        </w:tabs>
      </w:pPr>
      <w:hyperlink w:anchor="_Toc8193" w:history="1">
        <w:r>
          <w:rPr>
            <w:rFonts w:ascii="仿宋" w:eastAsia="仿宋" w:hAnsi="仿宋" w:cs="仿宋" w:hint="eastAsia"/>
            <w:lang w:eastAsia="zh-CN"/>
          </w:rPr>
          <w:t>(一)、建筑工程设计原则</w:t>
        </w:r>
        <w:r>
          <w:tab/>
        </w:r>
        <w:r>
          <w:fldChar w:fldCharType="begin"/>
        </w:r>
        <w:r>
          <w:instrText xml:space="preserve"> PAGEREF _Toc8193 \h </w:instrText>
        </w:r>
        <w:r>
          <w:fldChar w:fldCharType="separate"/>
        </w:r>
        <w:r>
          <w:t>4</w:t>
        </w:r>
        <w:r>
          <w:fldChar w:fldCharType="end"/>
        </w:r>
      </w:hyperlink>
    </w:p>
    <w:p>
      <w:pPr>
        <w:pStyle w:val="TOC2"/>
        <w:tabs>
          <w:tab w:val="right" w:leader="dot" w:pos="8306"/>
        </w:tabs>
      </w:pPr>
      <w:hyperlink w:anchor="_Toc30185" w:history="1">
        <w:r>
          <w:rPr>
            <w:rFonts w:ascii="仿宋" w:eastAsia="仿宋" w:hAnsi="仿宋" w:cs="仿宋" w:hint="eastAsia"/>
            <w:lang w:eastAsia="zh-CN"/>
          </w:rPr>
          <w:t>(二)、POM项目总平面设计要求</w:t>
        </w:r>
        <w:r>
          <w:tab/>
        </w:r>
        <w:r>
          <w:fldChar w:fldCharType="begin"/>
        </w:r>
        <w:r>
          <w:instrText xml:space="preserve"> PAGEREF _Toc30185 \h </w:instrText>
        </w:r>
        <w:r>
          <w:fldChar w:fldCharType="separate"/>
        </w:r>
        <w:r>
          <w:t>5</w:t>
        </w:r>
        <w:r>
          <w:fldChar w:fldCharType="end"/>
        </w:r>
      </w:hyperlink>
    </w:p>
    <w:p>
      <w:pPr>
        <w:pStyle w:val="TOC2"/>
        <w:tabs>
          <w:tab w:val="right" w:leader="dot" w:pos="8306"/>
        </w:tabs>
      </w:pPr>
      <w:hyperlink w:anchor="_Toc5354" w:history="1">
        <w:r>
          <w:rPr>
            <w:rFonts w:ascii="仿宋" w:eastAsia="仿宋" w:hAnsi="仿宋" w:cs="仿宋" w:hint="eastAsia"/>
            <w:lang w:eastAsia="zh-CN"/>
          </w:rPr>
          <w:t>(三)、土建工程设计年限及安全等级</w:t>
        </w:r>
        <w:r>
          <w:tab/>
        </w:r>
        <w:r>
          <w:fldChar w:fldCharType="begin"/>
        </w:r>
        <w:r>
          <w:instrText xml:space="preserve"> PAGEREF _Toc5354 \h </w:instrText>
        </w:r>
        <w:r>
          <w:fldChar w:fldCharType="separate"/>
        </w:r>
        <w:r>
          <w:t>6</w:t>
        </w:r>
        <w:r>
          <w:fldChar w:fldCharType="end"/>
        </w:r>
      </w:hyperlink>
    </w:p>
    <w:p>
      <w:pPr>
        <w:pStyle w:val="TOC2"/>
        <w:tabs>
          <w:tab w:val="right" w:leader="dot" w:pos="8306"/>
        </w:tabs>
      </w:pPr>
      <w:hyperlink w:anchor="_Toc23147" w:history="1">
        <w:r>
          <w:rPr>
            <w:rFonts w:ascii="仿宋" w:eastAsia="仿宋" w:hAnsi="仿宋" w:cs="仿宋" w:hint="eastAsia"/>
            <w:lang w:eastAsia="zh-CN"/>
          </w:rPr>
          <w:t>(四)、建筑工程设计总体要求</w:t>
        </w:r>
        <w:r>
          <w:tab/>
        </w:r>
        <w:r>
          <w:fldChar w:fldCharType="begin"/>
        </w:r>
        <w:r>
          <w:instrText xml:space="preserve"> PAGEREF _Toc23147 \h </w:instrText>
        </w:r>
        <w:r>
          <w:fldChar w:fldCharType="separate"/>
        </w:r>
        <w:r>
          <w:t>7</w:t>
        </w:r>
        <w:r>
          <w:fldChar w:fldCharType="end"/>
        </w:r>
      </w:hyperlink>
    </w:p>
    <w:p>
      <w:pPr>
        <w:pStyle w:val="TOC2"/>
        <w:tabs>
          <w:tab w:val="right" w:leader="dot" w:pos="8306"/>
        </w:tabs>
      </w:pPr>
      <w:hyperlink w:anchor="_Toc21581" w:history="1">
        <w:r>
          <w:rPr>
            <w:rFonts w:ascii="仿宋" w:eastAsia="仿宋" w:hAnsi="仿宋" w:cs="仿宋" w:hint="eastAsia"/>
            <w:lang w:eastAsia="zh-CN"/>
          </w:rPr>
          <w:t>(五)、土建工程建设指标</w:t>
        </w:r>
        <w:r>
          <w:tab/>
        </w:r>
        <w:r>
          <w:fldChar w:fldCharType="begin"/>
        </w:r>
        <w:r>
          <w:instrText xml:space="preserve"> PAGEREF _Toc21581 \h </w:instrText>
        </w:r>
        <w:r>
          <w:fldChar w:fldCharType="separate"/>
        </w:r>
        <w:r>
          <w:t>8</w:t>
        </w:r>
        <w:r>
          <w:fldChar w:fldCharType="end"/>
        </w:r>
      </w:hyperlink>
    </w:p>
    <w:p>
      <w:pPr>
        <w:pStyle w:val="TOC1"/>
        <w:tabs>
          <w:tab w:val="right" w:leader="dot" w:pos="8306"/>
        </w:tabs>
      </w:pPr>
      <w:hyperlink w:anchor="_Toc12712" w:history="1">
        <w:r>
          <w:rPr>
            <w:rFonts w:ascii="仿宋" w:eastAsia="仿宋" w:hAnsi="仿宋" w:cs="仿宋" w:hint="eastAsia"/>
            <w:lang w:eastAsia="zh-CN"/>
          </w:rPr>
          <w:t>二、实施进度计划</w:t>
        </w:r>
        <w:r>
          <w:tab/>
        </w:r>
        <w:r>
          <w:fldChar w:fldCharType="begin"/>
        </w:r>
        <w:r>
          <w:instrText xml:space="preserve"> PAGEREF _Toc12712 \h </w:instrText>
        </w:r>
        <w:r>
          <w:fldChar w:fldCharType="separate"/>
        </w:r>
        <w:r>
          <w:t>9</w:t>
        </w:r>
        <w:r>
          <w:fldChar w:fldCharType="end"/>
        </w:r>
      </w:hyperlink>
    </w:p>
    <w:p>
      <w:pPr>
        <w:pStyle w:val="TOC2"/>
        <w:tabs>
          <w:tab w:val="right" w:leader="dot" w:pos="8306"/>
        </w:tabs>
      </w:pPr>
      <w:hyperlink w:anchor="_Toc31234" w:history="1">
        <w:r>
          <w:rPr>
            <w:rFonts w:ascii="仿宋" w:eastAsia="仿宋" w:hAnsi="仿宋" w:cs="仿宋" w:hint="eastAsia"/>
            <w:lang w:eastAsia="zh-CN"/>
          </w:rPr>
          <w:t>(一)、建设周期</w:t>
        </w:r>
        <w:r>
          <w:tab/>
        </w:r>
        <w:r>
          <w:fldChar w:fldCharType="begin"/>
        </w:r>
        <w:r>
          <w:instrText xml:space="preserve"> PAGEREF _Toc31234 \h </w:instrText>
        </w:r>
        <w:r>
          <w:fldChar w:fldCharType="separate"/>
        </w:r>
        <w:r>
          <w:t>9</w:t>
        </w:r>
        <w:r>
          <w:fldChar w:fldCharType="end"/>
        </w:r>
      </w:hyperlink>
    </w:p>
    <w:p>
      <w:pPr>
        <w:pStyle w:val="TOC2"/>
        <w:tabs>
          <w:tab w:val="right" w:leader="dot" w:pos="8306"/>
        </w:tabs>
      </w:pPr>
      <w:hyperlink w:anchor="_Toc31586" w:history="1">
        <w:r>
          <w:rPr>
            <w:rFonts w:ascii="仿宋" w:eastAsia="仿宋" w:hAnsi="仿宋" w:cs="仿宋" w:hint="eastAsia"/>
            <w:lang w:eastAsia="zh-CN"/>
          </w:rPr>
          <w:t>(二)、建设进度</w:t>
        </w:r>
        <w:r>
          <w:tab/>
        </w:r>
        <w:r>
          <w:fldChar w:fldCharType="begin"/>
        </w:r>
        <w:r>
          <w:instrText xml:space="preserve"> PAGEREF _Toc31586 \h </w:instrText>
        </w:r>
        <w:r>
          <w:fldChar w:fldCharType="separate"/>
        </w:r>
        <w:r>
          <w:t>10</w:t>
        </w:r>
        <w:r>
          <w:fldChar w:fldCharType="end"/>
        </w:r>
      </w:hyperlink>
    </w:p>
    <w:p>
      <w:pPr>
        <w:pStyle w:val="TOC2"/>
        <w:tabs>
          <w:tab w:val="right" w:leader="dot" w:pos="8306"/>
        </w:tabs>
      </w:pPr>
      <w:hyperlink w:anchor="_Toc13545" w:history="1">
        <w:r>
          <w:rPr>
            <w:rFonts w:ascii="仿宋" w:eastAsia="仿宋" w:hAnsi="仿宋" w:cs="仿宋" w:hint="eastAsia"/>
            <w:lang w:eastAsia="zh-CN"/>
          </w:rPr>
          <w:t>(三)、进度安排注意事项</w:t>
        </w:r>
        <w:r>
          <w:tab/>
        </w:r>
        <w:r>
          <w:fldChar w:fldCharType="begin"/>
        </w:r>
        <w:r>
          <w:instrText xml:space="preserve"> PAGEREF _Toc13545 \h </w:instrText>
        </w:r>
        <w:r>
          <w:fldChar w:fldCharType="separate"/>
        </w:r>
        <w:r>
          <w:t>11</w:t>
        </w:r>
        <w:r>
          <w:fldChar w:fldCharType="end"/>
        </w:r>
      </w:hyperlink>
    </w:p>
    <w:p>
      <w:pPr>
        <w:pStyle w:val="TOC2"/>
        <w:tabs>
          <w:tab w:val="right" w:leader="dot" w:pos="8306"/>
        </w:tabs>
      </w:pPr>
      <w:hyperlink w:anchor="_Toc10390" w:history="1">
        <w:r>
          <w:rPr>
            <w:rFonts w:ascii="仿宋" w:eastAsia="仿宋" w:hAnsi="仿宋" w:cs="仿宋" w:hint="eastAsia"/>
            <w:lang w:eastAsia="zh-CN"/>
          </w:rPr>
          <w:t>(四)、人力资源配置</w:t>
        </w:r>
        <w:r>
          <w:tab/>
        </w:r>
        <w:r>
          <w:fldChar w:fldCharType="begin"/>
        </w:r>
        <w:r>
          <w:instrText xml:space="preserve"> PAGEREF _Toc10390 \h </w:instrText>
        </w:r>
        <w:r>
          <w:fldChar w:fldCharType="separate"/>
        </w:r>
        <w:r>
          <w:t>11</w:t>
        </w:r>
        <w:r>
          <w:fldChar w:fldCharType="end"/>
        </w:r>
      </w:hyperlink>
    </w:p>
    <w:p>
      <w:pPr>
        <w:pStyle w:val="TOC2"/>
        <w:tabs>
          <w:tab w:val="right" w:leader="dot" w:pos="8306"/>
        </w:tabs>
      </w:pPr>
      <w:hyperlink w:anchor="_Toc8503" w:history="1">
        <w:r>
          <w:rPr>
            <w:rFonts w:ascii="仿宋" w:eastAsia="仿宋" w:hAnsi="仿宋" w:cs="仿宋" w:hint="eastAsia"/>
            <w:lang w:eastAsia="zh-CN"/>
          </w:rPr>
          <w:t>(五)、员工培训</w:t>
        </w:r>
        <w:r>
          <w:tab/>
        </w:r>
        <w:r>
          <w:fldChar w:fldCharType="begin"/>
        </w:r>
        <w:r>
          <w:instrText xml:space="preserve"> PAGEREF _Toc8503 \h </w:instrText>
        </w:r>
        <w:r>
          <w:fldChar w:fldCharType="separate"/>
        </w:r>
        <w:r>
          <w:t>13</w:t>
        </w:r>
        <w:r>
          <w:fldChar w:fldCharType="end"/>
        </w:r>
      </w:hyperlink>
    </w:p>
    <w:p>
      <w:pPr>
        <w:pStyle w:val="TOC2"/>
        <w:tabs>
          <w:tab w:val="right" w:leader="dot" w:pos="8306"/>
        </w:tabs>
      </w:pPr>
      <w:hyperlink w:anchor="_Toc24328" w:history="1">
        <w:r>
          <w:rPr>
            <w:rFonts w:ascii="仿宋" w:eastAsia="仿宋" w:hAnsi="仿宋" w:cs="仿宋" w:hint="eastAsia"/>
            <w:lang w:eastAsia="zh-CN"/>
          </w:rPr>
          <w:t>(六)、项目实施保障</w:t>
        </w:r>
        <w:r>
          <w:tab/>
        </w:r>
        <w:r>
          <w:fldChar w:fldCharType="begin"/>
        </w:r>
        <w:r>
          <w:instrText xml:space="preserve"> PAGEREF _Toc24328 \h </w:instrText>
        </w:r>
        <w:r>
          <w:fldChar w:fldCharType="separate"/>
        </w:r>
        <w:r>
          <w:t>15</w:t>
        </w:r>
        <w:r>
          <w:fldChar w:fldCharType="end"/>
        </w:r>
      </w:hyperlink>
    </w:p>
    <w:p>
      <w:pPr>
        <w:pStyle w:val="TOC1"/>
        <w:tabs>
          <w:tab w:val="right" w:leader="dot" w:pos="8306"/>
        </w:tabs>
      </w:pPr>
      <w:hyperlink w:anchor="_Toc1639" w:history="1">
        <w:r>
          <w:rPr>
            <w:rFonts w:ascii="仿宋" w:eastAsia="仿宋" w:hAnsi="仿宋" w:cs="仿宋" w:hint="eastAsia"/>
            <w:lang w:eastAsia="zh-CN"/>
          </w:rPr>
          <w:t>三、POM生产计划的含义与指标</w:t>
        </w:r>
        <w:r>
          <w:tab/>
        </w:r>
        <w:r>
          <w:fldChar w:fldCharType="begin"/>
        </w:r>
        <w:r>
          <w:instrText xml:space="preserve"> PAGEREF _Toc1639 \h </w:instrText>
        </w:r>
        <w:r>
          <w:fldChar w:fldCharType="separate"/>
        </w:r>
        <w:r>
          <w:t>16</w:t>
        </w:r>
        <w:r>
          <w:fldChar w:fldCharType="end"/>
        </w:r>
      </w:hyperlink>
    </w:p>
    <w:p>
      <w:pPr>
        <w:pStyle w:val="TOC2"/>
        <w:tabs>
          <w:tab w:val="right" w:leader="dot" w:pos="8306"/>
        </w:tabs>
      </w:pPr>
      <w:hyperlink w:anchor="_Toc9737" w:history="1">
        <w:r>
          <w:rPr>
            <w:rFonts w:ascii="仿宋" w:eastAsia="仿宋" w:hAnsi="仿宋" w:cs="仿宋" w:hint="eastAsia"/>
            <w:lang w:eastAsia="zh-CN"/>
          </w:rPr>
          <w:t>(一)、生产计划的含义与指标</w:t>
        </w:r>
        <w:r>
          <w:tab/>
        </w:r>
        <w:r>
          <w:fldChar w:fldCharType="begin"/>
        </w:r>
        <w:r>
          <w:instrText xml:space="preserve"> PAGEREF _Toc9737 \h </w:instrText>
        </w:r>
        <w:r>
          <w:fldChar w:fldCharType="separate"/>
        </w:r>
        <w:r>
          <w:t>16</w:t>
        </w:r>
        <w:r>
          <w:fldChar w:fldCharType="end"/>
        </w:r>
      </w:hyperlink>
    </w:p>
    <w:p>
      <w:pPr>
        <w:pStyle w:val="TOC1"/>
        <w:tabs>
          <w:tab w:val="right" w:leader="dot" w:pos="8306"/>
        </w:tabs>
      </w:pPr>
      <w:hyperlink w:anchor="_Toc7508" w:history="1">
        <w:r>
          <w:rPr>
            <w:rFonts w:ascii="仿宋" w:eastAsia="仿宋" w:hAnsi="仿宋" w:cs="仿宋" w:hint="eastAsia"/>
            <w:lang w:eastAsia="zh-CN"/>
          </w:rPr>
          <w:t>四、POM项目基本情况</w:t>
        </w:r>
        <w:r>
          <w:tab/>
        </w:r>
        <w:r>
          <w:fldChar w:fldCharType="begin"/>
        </w:r>
        <w:r>
          <w:instrText xml:space="preserve"> PAGEREF _Toc7508 \h </w:instrText>
        </w:r>
        <w:r>
          <w:fldChar w:fldCharType="separate"/>
        </w:r>
        <w:r>
          <w:t>20</w:t>
        </w:r>
        <w:r>
          <w:fldChar w:fldCharType="end"/>
        </w:r>
      </w:hyperlink>
    </w:p>
    <w:p>
      <w:pPr>
        <w:pStyle w:val="TOC2"/>
        <w:tabs>
          <w:tab w:val="right" w:leader="dot" w:pos="8306"/>
        </w:tabs>
      </w:pPr>
      <w:hyperlink w:anchor="_Toc11916" w:history="1">
        <w:r>
          <w:rPr>
            <w:rFonts w:ascii="仿宋" w:eastAsia="仿宋" w:hAnsi="仿宋" w:cs="仿宋" w:hint="eastAsia"/>
            <w:lang w:eastAsia="zh-CN"/>
          </w:rPr>
          <w:t>(一)、POM项目名称及POM项目单位</w:t>
        </w:r>
        <w:r>
          <w:tab/>
        </w:r>
        <w:r>
          <w:fldChar w:fldCharType="begin"/>
        </w:r>
        <w:r>
          <w:instrText xml:space="preserve"> PAGEREF _Toc11916 \h </w:instrText>
        </w:r>
        <w:r>
          <w:fldChar w:fldCharType="separate"/>
        </w:r>
        <w:r>
          <w:t>20</w:t>
        </w:r>
        <w:r>
          <w:fldChar w:fldCharType="end"/>
        </w:r>
      </w:hyperlink>
    </w:p>
    <w:p>
      <w:pPr>
        <w:pStyle w:val="TOC2"/>
        <w:tabs>
          <w:tab w:val="right" w:leader="dot" w:pos="8306"/>
        </w:tabs>
      </w:pPr>
      <w:hyperlink w:anchor="_Toc26763" w:history="1">
        <w:r>
          <w:rPr>
            <w:rFonts w:ascii="仿宋" w:eastAsia="仿宋" w:hAnsi="仿宋" w:cs="仿宋" w:hint="eastAsia"/>
            <w:lang w:eastAsia="zh-CN"/>
          </w:rPr>
          <w:t>(二)、POM项目建设地点</w:t>
        </w:r>
        <w:r>
          <w:tab/>
        </w:r>
        <w:r>
          <w:fldChar w:fldCharType="begin"/>
        </w:r>
        <w:r>
          <w:instrText xml:space="preserve"> PAGEREF _Toc26763 \h </w:instrText>
        </w:r>
        <w:r>
          <w:fldChar w:fldCharType="separate"/>
        </w:r>
        <w:r>
          <w:t>20</w:t>
        </w:r>
        <w:r>
          <w:fldChar w:fldCharType="end"/>
        </w:r>
      </w:hyperlink>
    </w:p>
    <w:p>
      <w:pPr>
        <w:pStyle w:val="TOC2"/>
        <w:tabs>
          <w:tab w:val="right" w:leader="dot" w:pos="8306"/>
        </w:tabs>
      </w:pPr>
      <w:hyperlink w:anchor="_Toc14534" w:history="1">
        <w:r>
          <w:rPr>
            <w:rFonts w:ascii="仿宋" w:eastAsia="仿宋" w:hAnsi="仿宋" w:cs="仿宋" w:hint="eastAsia"/>
            <w:lang w:eastAsia="zh-CN"/>
          </w:rPr>
          <w:t>(三)、调查与分析的范围</w:t>
        </w:r>
        <w:r>
          <w:tab/>
        </w:r>
        <w:r>
          <w:fldChar w:fldCharType="begin"/>
        </w:r>
        <w:r>
          <w:instrText xml:space="preserve"> PAGEREF _Toc14534 \h </w:instrText>
        </w:r>
        <w:r>
          <w:fldChar w:fldCharType="separate"/>
        </w:r>
        <w:r>
          <w:t>21</w:t>
        </w:r>
        <w:r>
          <w:fldChar w:fldCharType="end"/>
        </w:r>
      </w:hyperlink>
    </w:p>
    <w:p>
      <w:pPr>
        <w:pStyle w:val="TOC2"/>
        <w:tabs>
          <w:tab w:val="right" w:leader="dot" w:pos="8306"/>
        </w:tabs>
      </w:pPr>
      <w:hyperlink w:anchor="_Toc14302" w:history="1">
        <w:r>
          <w:rPr>
            <w:rFonts w:ascii="仿宋" w:eastAsia="仿宋" w:hAnsi="仿宋" w:cs="仿宋" w:hint="eastAsia"/>
            <w:lang w:eastAsia="zh-CN"/>
          </w:rPr>
          <w:t>(四)、参考依据和技术原则</w:t>
        </w:r>
        <w:r>
          <w:tab/>
        </w:r>
        <w:r>
          <w:fldChar w:fldCharType="begin"/>
        </w:r>
        <w:r>
          <w:instrText xml:space="preserve"> PAGEREF _Toc14302 \h </w:instrText>
        </w:r>
        <w:r>
          <w:fldChar w:fldCharType="separate"/>
        </w:r>
        <w:r>
          <w:t>21</w:t>
        </w:r>
        <w:r>
          <w:fldChar w:fldCharType="end"/>
        </w:r>
      </w:hyperlink>
    </w:p>
    <w:p>
      <w:pPr>
        <w:pStyle w:val="TOC2"/>
        <w:tabs>
          <w:tab w:val="right" w:leader="dot" w:pos="8306"/>
        </w:tabs>
      </w:pPr>
      <w:hyperlink w:anchor="_Toc27628" w:history="1">
        <w:r>
          <w:rPr>
            <w:rFonts w:ascii="仿宋" w:eastAsia="仿宋" w:hAnsi="仿宋" w:cs="仿宋" w:hint="eastAsia"/>
            <w:lang w:eastAsia="zh-CN"/>
          </w:rPr>
          <w:t>(五)、规模和范围</w:t>
        </w:r>
        <w:r>
          <w:tab/>
        </w:r>
        <w:r>
          <w:fldChar w:fldCharType="begin"/>
        </w:r>
        <w:r>
          <w:instrText xml:space="preserve"> PAGEREF _Toc27628 \h </w:instrText>
        </w:r>
        <w:r>
          <w:fldChar w:fldCharType="separate"/>
        </w:r>
        <w:r>
          <w:t>23</w:t>
        </w:r>
        <w:r>
          <w:fldChar w:fldCharType="end"/>
        </w:r>
      </w:hyperlink>
    </w:p>
    <w:p>
      <w:pPr>
        <w:pStyle w:val="TOC2"/>
        <w:tabs>
          <w:tab w:val="right" w:leader="dot" w:pos="8306"/>
        </w:tabs>
      </w:pPr>
      <w:hyperlink w:anchor="_Toc31152" w:history="1">
        <w:r>
          <w:rPr>
            <w:rFonts w:ascii="仿宋" w:eastAsia="仿宋" w:hAnsi="仿宋" w:cs="仿宋" w:hint="eastAsia"/>
            <w:lang w:eastAsia="zh-CN"/>
          </w:rPr>
          <w:t>(六)、POM项目建设进展</w:t>
        </w:r>
        <w:r>
          <w:tab/>
        </w:r>
        <w:r>
          <w:fldChar w:fldCharType="begin"/>
        </w:r>
        <w:r>
          <w:instrText xml:space="preserve"> PAGEREF _Toc31152 \h </w:instrText>
        </w:r>
        <w:r>
          <w:fldChar w:fldCharType="separate"/>
        </w:r>
        <w:r>
          <w:t>23</w:t>
        </w:r>
        <w:r>
          <w:fldChar w:fldCharType="end"/>
        </w:r>
      </w:hyperlink>
    </w:p>
    <w:p>
      <w:pPr>
        <w:pStyle w:val="TOC2"/>
        <w:tabs>
          <w:tab w:val="right" w:leader="dot" w:pos="8306"/>
        </w:tabs>
      </w:pPr>
      <w:hyperlink w:anchor="_Toc22735" w:history="1">
        <w:r>
          <w:rPr>
            <w:rFonts w:ascii="仿宋" w:eastAsia="仿宋" w:hAnsi="仿宋" w:cs="仿宋" w:hint="eastAsia"/>
            <w:lang w:eastAsia="zh-CN"/>
          </w:rPr>
          <w:t>(七)、原材料与设备需求</w:t>
        </w:r>
        <w:r>
          <w:tab/>
        </w:r>
        <w:r>
          <w:fldChar w:fldCharType="begin"/>
        </w:r>
        <w:r>
          <w:instrText xml:space="preserve"> PAGEREF _Toc22735 \h </w:instrText>
        </w:r>
        <w:r>
          <w:fldChar w:fldCharType="separate"/>
        </w:r>
        <w:r>
          <w:t>24</w:t>
        </w:r>
        <w:r>
          <w:fldChar w:fldCharType="end"/>
        </w:r>
      </w:hyperlink>
    </w:p>
    <w:p>
      <w:pPr>
        <w:pStyle w:val="TOC2"/>
        <w:tabs>
          <w:tab w:val="right" w:leader="dot" w:pos="8306"/>
        </w:tabs>
      </w:pPr>
      <w:hyperlink w:anchor="_Toc20381" w:history="1">
        <w:r>
          <w:rPr>
            <w:rFonts w:ascii="仿宋" w:eastAsia="仿宋" w:hAnsi="仿宋" w:cs="仿宋" w:hint="eastAsia"/>
            <w:lang w:eastAsia="zh-CN"/>
          </w:rPr>
          <w:t>(八)、环境影响与可行性</w:t>
        </w:r>
        <w:r>
          <w:tab/>
        </w:r>
        <w:r>
          <w:fldChar w:fldCharType="begin"/>
        </w:r>
        <w:r>
          <w:instrText xml:space="preserve"> PAGEREF _Toc20381 \h </w:instrText>
        </w:r>
        <w:r>
          <w:fldChar w:fldCharType="separate"/>
        </w:r>
        <w:r>
          <w:t>25</w:t>
        </w:r>
        <w:r>
          <w:fldChar w:fldCharType="end"/>
        </w:r>
      </w:hyperlink>
    </w:p>
    <w:p>
      <w:pPr>
        <w:pStyle w:val="TOC2"/>
        <w:tabs>
          <w:tab w:val="right" w:leader="dot" w:pos="8306"/>
        </w:tabs>
      </w:pPr>
      <w:hyperlink w:anchor="_Toc26213" w:history="1">
        <w:r>
          <w:rPr>
            <w:rFonts w:ascii="仿宋" w:eastAsia="仿宋" w:hAnsi="仿宋" w:cs="仿宋" w:hint="eastAsia"/>
            <w:lang w:eastAsia="zh-CN"/>
          </w:rPr>
          <w:t>(九)、预计投资成本</w:t>
        </w:r>
        <w:r>
          <w:tab/>
        </w:r>
        <w:r>
          <w:fldChar w:fldCharType="begin"/>
        </w:r>
        <w:r>
          <w:instrText xml:space="preserve"> PAGEREF _Toc26213 \h </w:instrText>
        </w:r>
        <w:r>
          <w:fldChar w:fldCharType="separate"/>
        </w:r>
        <w:r>
          <w:t>26</w:t>
        </w:r>
        <w:r>
          <w:fldChar w:fldCharType="end"/>
        </w:r>
      </w:hyperlink>
    </w:p>
    <w:p>
      <w:pPr>
        <w:pStyle w:val="TOC2"/>
        <w:tabs>
          <w:tab w:val="right" w:leader="dot" w:pos="8306"/>
        </w:tabs>
      </w:pPr>
      <w:hyperlink w:anchor="_Toc18792" w:history="1">
        <w:r>
          <w:rPr>
            <w:rFonts w:ascii="仿宋" w:eastAsia="仿宋" w:hAnsi="仿宋" w:cs="仿宋" w:hint="eastAsia"/>
            <w:lang w:eastAsia="zh-CN"/>
          </w:rPr>
          <w:t>(十)、1POM项目关键技术与经济指标</w:t>
        </w:r>
        <w:r>
          <w:tab/>
        </w:r>
        <w:r>
          <w:fldChar w:fldCharType="begin"/>
        </w:r>
        <w:r>
          <w:instrText xml:space="preserve"> PAGEREF _Toc18792 \h </w:instrText>
        </w:r>
        <w:r>
          <w:fldChar w:fldCharType="separate"/>
        </w:r>
        <w:r>
          <w:t>27</w:t>
        </w:r>
        <w:r>
          <w:fldChar w:fldCharType="end"/>
        </w:r>
      </w:hyperlink>
    </w:p>
    <w:p>
      <w:pPr>
        <w:pStyle w:val="TOC2"/>
        <w:tabs>
          <w:tab w:val="right" w:leader="dot" w:pos="8306"/>
        </w:tabs>
      </w:pPr>
      <w:hyperlink w:anchor="_Toc8060" w:history="1">
        <w:r>
          <w:rPr>
            <w:rFonts w:ascii="仿宋" w:eastAsia="仿宋" w:hAnsi="仿宋" w:cs="仿宋" w:hint="eastAsia"/>
            <w:lang w:eastAsia="zh-CN"/>
          </w:rPr>
          <w:t>(十一)、1总结与建议</w:t>
        </w:r>
        <w:r>
          <w:tab/>
        </w:r>
        <w:r>
          <w:fldChar w:fldCharType="begin"/>
        </w:r>
        <w:r>
          <w:instrText xml:space="preserve"> PAGEREF _Toc8060 \h </w:instrText>
        </w:r>
        <w:r>
          <w:fldChar w:fldCharType="separate"/>
        </w:r>
        <w:r>
          <w:t>28</w:t>
        </w:r>
        <w:r>
          <w:fldChar w:fldCharType="end"/>
        </w:r>
      </w:hyperlink>
    </w:p>
    <w:p>
      <w:pPr>
        <w:pStyle w:val="TOC1"/>
        <w:tabs>
          <w:tab w:val="right" w:leader="dot" w:pos="8306"/>
        </w:tabs>
      </w:pPr>
      <w:hyperlink w:anchor="_Toc87" w:history="1">
        <w:r>
          <w:rPr>
            <w:rFonts w:ascii="仿宋" w:eastAsia="仿宋" w:hAnsi="仿宋" w:cs="仿宋" w:hint="eastAsia"/>
            <w:lang w:eastAsia="zh-CN"/>
          </w:rPr>
          <w:t>五、经济影响分析</w:t>
        </w:r>
        <w:r>
          <w:tab/>
        </w:r>
        <w:r>
          <w:fldChar w:fldCharType="begin"/>
        </w:r>
        <w:r>
          <w:instrText xml:space="preserve"> PAGEREF _Toc87 \h </w:instrText>
        </w:r>
        <w:r>
          <w:fldChar w:fldCharType="separate"/>
        </w:r>
        <w:r>
          <w:t>28</w:t>
        </w:r>
        <w:r>
          <w:fldChar w:fldCharType="end"/>
        </w:r>
      </w:hyperlink>
    </w:p>
    <w:p>
      <w:pPr>
        <w:pStyle w:val="TOC2"/>
        <w:tabs>
          <w:tab w:val="right" w:leader="dot" w:pos="8306"/>
        </w:tabs>
      </w:pPr>
      <w:hyperlink w:anchor="_Toc21294" w:history="1">
        <w:r>
          <w:rPr>
            <w:rFonts w:ascii="仿宋" w:eastAsia="仿宋" w:hAnsi="仿宋" w:cs="仿宋" w:hint="eastAsia"/>
            <w:lang w:eastAsia="zh-CN"/>
          </w:rPr>
          <w:t>(一)、经济费用效益或费用效果分析</w:t>
        </w:r>
        <w:r>
          <w:tab/>
        </w:r>
        <w:r>
          <w:fldChar w:fldCharType="begin"/>
        </w:r>
        <w:r>
          <w:instrText xml:space="preserve"> PAGEREF _Toc21294 \h </w:instrText>
        </w:r>
        <w:r>
          <w:fldChar w:fldCharType="separate"/>
        </w:r>
        <w:r>
          <w:t>28</w:t>
        </w:r>
        <w:r>
          <w:fldChar w:fldCharType="end"/>
        </w:r>
      </w:hyperlink>
    </w:p>
    <w:p>
      <w:pPr>
        <w:pStyle w:val="TOC2"/>
        <w:tabs>
          <w:tab w:val="right" w:leader="dot" w:pos="8306"/>
        </w:tabs>
      </w:pPr>
      <w:hyperlink w:anchor="_Toc24163" w:history="1">
        <w:r>
          <w:rPr>
            <w:rFonts w:ascii="仿宋" w:eastAsia="仿宋" w:hAnsi="仿宋" w:cs="仿宋" w:hint="eastAsia"/>
            <w:lang w:eastAsia="zh-CN"/>
          </w:rPr>
          <w:t>(二)、行业影响分析</w:t>
        </w:r>
        <w:r>
          <w:tab/>
        </w:r>
        <w:r>
          <w:fldChar w:fldCharType="begin"/>
        </w:r>
        <w:r>
          <w:instrText xml:space="preserve"> PAGEREF _Toc24163 \h </w:instrText>
        </w:r>
        <w:r>
          <w:fldChar w:fldCharType="separate"/>
        </w:r>
        <w:r>
          <w:t>31</w:t>
        </w:r>
        <w:r>
          <w:fldChar w:fldCharType="end"/>
        </w:r>
      </w:hyperlink>
    </w:p>
    <w:p>
      <w:pPr>
        <w:pStyle w:val="TOC2"/>
        <w:tabs>
          <w:tab w:val="right" w:leader="dot" w:pos="8306"/>
        </w:tabs>
      </w:pPr>
      <w:hyperlink w:anchor="_Toc17869" w:history="1">
        <w:r>
          <w:rPr>
            <w:rFonts w:ascii="仿宋" w:eastAsia="仿宋" w:hAnsi="仿宋" w:cs="仿宋" w:hint="eastAsia"/>
            <w:lang w:eastAsia="zh-CN"/>
          </w:rPr>
          <w:t>(三)、区域经济影响分析</w:t>
        </w:r>
        <w:r>
          <w:tab/>
        </w:r>
        <w:r>
          <w:fldChar w:fldCharType="begin"/>
        </w:r>
        <w:r>
          <w:instrText xml:space="preserve"> PAGEREF _Toc17869 \h </w:instrText>
        </w:r>
        <w:r>
          <w:fldChar w:fldCharType="separate"/>
        </w:r>
        <w:r>
          <w:t>32</w:t>
        </w:r>
        <w:r>
          <w:fldChar w:fldCharType="end"/>
        </w:r>
      </w:hyperlink>
    </w:p>
    <w:p>
      <w:pPr>
        <w:pStyle w:val="TOC2"/>
        <w:tabs>
          <w:tab w:val="right" w:leader="dot" w:pos="8306"/>
        </w:tabs>
      </w:pPr>
      <w:hyperlink w:anchor="_Toc30687" w:history="1">
        <w:r>
          <w:rPr>
            <w:rFonts w:ascii="仿宋" w:eastAsia="仿宋" w:hAnsi="仿宋" w:cs="仿宋" w:hint="eastAsia"/>
            <w:lang w:eastAsia="zh-CN"/>
          </w:rPr>
          <w:t>(四)、四宏观经济影响分析</w:t>
        </w:r>
        <w:r>
          <w:tab/>
        </w:r>
        <w:r>
          <w:fldChar w:fldCharType="begin"/>
        </w:r>
        <w:r>
          <w:instrText xml:space="preserve"> PAGEREF _Toc30687 \h </w:instrText>
        </w:r>
        <w:r>
          <w:fldChar w:fldCharType="separate"/>
        </w:r>
        <w:r>
          <w:t>33</w:t>
        </w:r>
        <w:r>
          <w:fldChar w:fldCharType="end"/>
        </w:r>
      </w:hyperlink>
    </w:p>
    <w:p>
      <w:pPr>
        <w:pStyle w:val="TOC1"/>
        <w:tabs>
          <w:tab w:val="right" w:leader="dot" w:pos="8306"/>
        </w:tabs>
      </w:pPr>
      <w:hyperlink w:anchor="_Toc24165" w:history="1">
        <w:r>
          <w:rPr>
            <w:rFonts w:ascii="仿宋" w:eastAsia="仿宋" w:hAnsi="仿宋" w:cs="仿宋" w:hint="eastAsia"/>
            <w:lang w:eastAsia="zh-CN"/>
          </w:rPr>
          <w:t>六、原材料及成品管理</w:t>
        </w:r>
        <w:r>
          <w:tab/>
        </w:r>
        <w:r>
          <w:fldChar w:fldCharType="begin"/>
        </w:r>
        <w:r>
          <w:instrText xml:space="preserve"> PAGEREF _Toc24165 \h </w:instrText>
        </w:r>
        <w:r>
          <w:fldChar w:fldCharType="separate"/>
        </w:r>
        <w:r>
          <w:t>34</w:t>
        </w:r>
        <w:r>
          <w:fldChar w:fldCharType="end"/>
        </w:r>
      </w:hyperlink>
    </w:p>
    <w:p>
      <w:pPr>
        <w:pStyle w:val="TOC2"/>
        <w:tabs>
          <w:tab w:val="right" w:leader="dot" w:pos="8306"/>
        </w:tabs>
      </w:pPr>
      <w:hyperlink w:anchor="_Toc21394" w:history="1">
        <w:r>
          <w:rPr>
            <w:rFonts w:ascii="仿宋" w:eastAsia="仿宋" w:hAnsi="仿宋" w:cs="仿宋" w:hint="eastAsia"/>
            <w:lang w:eastAsia="zh-CN"/>
          </w:rPr>
          <w:t>(一)、POM项目建设期原辅材料供应情况</w:t>
        </w:r>
        <w:r>
          <w:tab/>
        </w:r>
        <w:r>
          <w:fldChar w:fldCharType="begin"/>
        </w:r>
        <w:r>
          <w:instrText xml:space="preserve"> PAGEREF _Toc21394 \h </w:instrText>
        </w:r>
        <w:r>
          <w:fldChar w:fldCharType="separate"/>
        </w:r>
        <w:r>
          <w:t>34</w:t>
        </w:r>
        <w:r>
          <w:fldChar w:fldCharType="end"/>
        </w:r>
      </w:hyperlink>
    </w:p>
    <w:p>
      <w:pPr>
        <w:pStyle w:val="TOC2"/>
        <w:tabs>
          <w:tab w:val="right" w:leader="dot" w:pos="8306"/>
        </w:tabs>
      </w:pPr>
      <w:hyperlink w:anchor="_Toc23807" w:history="1">
        <w:r>
          <w:rPr>
            <w:rFonts w:ascii="仿宋" w:eastAsia="仿宋" w:hAnsi="仿宋" w:cs="仿宋" w:hint="eastAsia"/>
            <w:lang w:eastAsia="zh-CN"/>
          </w:rPr>
          <w:t>(二)、POM项目运营期原辅材料供应及质量管理</w:t>
        </w:r>
        <w:r>
          <w:tab/>
        </w:r>
        <w:r>
          <w:fldChar w:fldCharType="begin"/>
        </w:r>
        <w:r>
          <w:instrText xml:space="preserve"> PAGEREF _Toc23807 \h </w:instrText>
        </w:r>
        <w:r>
          <w:fldChar w:fldCharType="separate"/>
        </w:r>
        <w:r>
          <w:t>34</w:t>
        </w:r>
        <w:r>
          <w:fldChar w:fldCharType="end"/>
        </w:r>
      </w:hyperlink>
    </w:p>
    <w:p>
      <w:pPr>
        <w:pStyle w:val="TOC1"/>
        <w:tabs>
          <w:tab w:val="right" w:leader="dot" w:pos="8306"/>
        </w:tabs>
      </w:pPr>
      <w:hyperlink w:anchor="_Toc7247" w:history="1">
        <w:r>
          <w:rPr>
            <w:rFonts w:ascii="仿宋" w:eastAsia="仿宋" w:hAnsi="仿宋" w:cs="仿宋" w:hint="eastAsia"/>
            <w:lang w:eastAsia="zh-CN"/>
          </w:rPr>
          <w:t>七、投资方案</w:t>
        </w:r>
        <w:r>
          <w:tab/>
        </w:r>
        <w:r>
          <w:fldChar w:fldCharType="begin"/>
        </w:r>
        <w:r>
          <w:instrText xml:space="preserve"> PAGEREF _Toc7247 \h </w:instrText>
        </w:r>
        <w:r>
          <w:fldChar w:fldCharType="separate"/>
        </w:r>
        <w:r>
          <w:t>36</w:t>
        </w:r>
        <w:r>
          <w:fldChar w:fldCharType="end"/>
        </w:r>
      </w:hyperlink>
    </w:p>
    <w:p>
      <w:pPr>
        <w:pStyle w:val="TOC2"/>
        <w:tabs>
          <w:tab w:val="right" w:leader="dot" w:pos="8306"/>
        </w:tabs>
      </w:pPr>
      <w:hyperlink w:anchor="_Toc18506" w:history="1">
        <w:r>
          <w:rPr>
            <w:rFonts w:ascii="仿宋" w:eastAsia="仿宋" w:hAnsi="仿宋" w:cs="仿宋" w:hint="eastAsia"/>
            <w:lang w:eastAsia="zh-CN"/>
          </w:rPr>
          <w:t>(一)、产品愿景</w:t>
        </w:r>
        <w:r>
          <w:tab/>
        </w:r>
        <w:r>
          <w:fldChar w:fldCharType="begin"/>
        </w:r>
        <w:r>
          <w:instrText xml:space="preserve"> PAGEREF _Toc18506 \h </w:instrText>
        </w:r>
        <w:r>
          <w:fldChar w:fldCharType="separate"/>
        </w:r>
        <w:r>
          <w:t>36</w:t>
        </w:r>
        <w:r>
          <w:fldChar w:fldCharType="end"/>
        </w:r>
      </w:hyperlink>
    </w:p>
    <w:p>
      <w:pPr>
        <w:pStyle w:val="TOC2"/>
        <w:tabs>
          <w:tab w:val="right" w:leader="dot" w:pos="8306"/>
        </w:tabs>
      </w:pPr>
      <w:hyperlink w:anchor="_Toc20619" w:history="1">
        <w:r>
          <w:rPr>
            <w:rFonts w:ascii="仿宋" w:eastAsia="仿宋" w:hAnsi="仿宋" w:cs="仿宋" w:hint="eastAsia"/>
            <w:lang w:eastAsia="zh-CN"/>
          </w:rPr>
          <w:t>(二)、建设规模</w:t>
        </w:r>
        <w:r>
          <w:tab/>
        </w:r>
        <w:r>
          <w:fldChar w:fldCharType="begin"/>
        </w:r>
        <w:r>
          <w:instrText xml:space="preserve"> PAGEREF _Toc20619 \h </w:instrText>
        </w:r>
        <w:r>
          <w:fldChar w:fldCharType="separate"/>
        </w:r>
        <w:r>
          <w:t>38</w:t>
        </w:r>
        <w:r>
          <w:fldChar w:fldCharType="end"/>
        </w:r>
      </w:hyperlink>
    </w:p>
    <w:p>
      <w:pPr>
        <w:pStyle w:val="TOC1"/>
        <w:tabs>
          <w:tab w:val="right" w:leader="dot" w:pos="8306"/>
        </w:tabs>
      </w:pPr>
      <w:hyperlink w:anchor="_Toc30045" w:history="1">
        <w:r>
          <w:rPr>
            <w:rFonts w:ascii="仿宋" w:eastAsia="仿宋" w:hAnsi="仿宋" w:cs="仿宋" w:hint="eastAsia"/>
            <w:lang w:eastAsia="zh-CN"/>
          </w:rPr>
          <w:t>八、资源合理利用</w:t>
        </w:r>
        <w:r>
          <w:tab/>
        </w:r>
        <w:r>
          <w:fldChar w:fldCharType="begin"/>
        </w:r>
        <w:r>
          <w:instrText xml:space="preserve"> PAGEREF _Toc30045 \h </w:instrText>
        </w:r>
        <w:r>
          <w:fldChar w:fldCharType="separate"/>
        </w:r>
        <w:r>
          <w:t>38</w:t>
        </w:r>
        <w:r>
          <w:fldChar w:fldCharType="end"/>
        </w:r>
      </w:hyperlink>
    </w:p>
    <w:p>
      <w:pPr>
        <w:pStyle w:val="TOC2"/>
        <w:tabs>
          <w:tab w:val="right" w:leader="dot" w:pos="8306"/>
        </w:tabs>
      </w:pPr>
      <w:hyperlink w:anchor="_Toc26513" w:history="1">
        <w:r>
          <w:rPr>
            <w:rFonts w:ascii="仿宋" w:eastAsia="仿宋" w:hAnsi="仿宋" w:cs="仿宋" w:hint="eastAsia"/>
            <w:lang w:eastAsia="zh-CN"/>
          </w:rPr>
          <w:t>(一)、能源利用</w:t>
        </w:r>
        <w:r>
          <w:tab/>
        </w:r>
        <w:r>
          <w:fldChar w:fldCharType="begin"/>
        </w:r>
        <w:r>
          <w:instrText xml:space="preserve"> PAGEREF _Toc26513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59" w:history="1">
        <w:r>
          <w:rPr>
            <w:rFonts w:ascii="仿宋" w:eastAsia="仿宋" w:hAnsi="仿宋" w:cs="仿宋" w:hint="eastAsia"/>
            <w:lang w:eastAsia="zh-CN"/>
          </w:rPr>
          <w:t>(二)、水资源利用</w:t>
        </w:r>
        <w:r>
          <w:tab/>
        </w:r>
        <w:r>
          <w:fldChar w:fldCharType="begin"/>
        </w:r>
        <w:r>
          <w:instrText xml:space="preserve"> PAGEREF _Toc25259 \h </w:instrText>
        </w:r>
        <w:r>
          <w:fldChar w:fldCharType="separate"/>
        </w:r>
        <w:r>
          <w:t>40</w:t>
        </w:r>
        <w:r>
          <w:fldChar w:fldCharType="end"/>
        </w:r>
      </w:hyperlink>
    </w:p>
    <w:p>
      <w:pPr>
        <w:pStyle w:val="TOC2"/>
        <w:tabs>
          <w:tab w:val="right" w:leader="dot" w:pos="8306"/>
        </w:tabs>
      </w:pPr>
      <w:hyperlink w:anchor="_Toc24880" w:history="1">
        <w:r>
          <w:rPr>
            <w:rFonts w:ascii="仿宋" w:eastAsia="仿宋" w:hAnsi="仿宋" w:cs="仿宋" w:hint="eastAsia"/>
            <w:lang w:eastAsia="zh-CN"/>
          </w:rPr>
          <w:t>(三)、土地资源利用</w:t>
        </w:r>
        <w:r>
          <w:tab/>
        </w:r>
        <w:r>
          <w:fldChar w:fldCharType="begin"/>
        </w:r>
        <w:r>
          <w:instrText xml:space="preserve"> PAGEREF _Toc24880 \h </w:instrText>
        </w:r>
        <w:r>
          <w:fldChar w:fldCharType="separate"/>
        </w:r>
        <w:r>
          <w:t>41</w:t>
        </w:r>
        <w:r>
          <w:fldChar w:fldCharType="end"/>
        </w:r>
      </w:hyperlink>
    </w:p>
    <w:p>
      <w:pPr>
        <w:pStyle w:val="TOC2"/>
        <w:tabs>
          <w:tab w:val="right" w:leader="dot" w:pos="8306"/>
        </w:tabs>
      </w:pPr>
      <w:hyperlink w:anchor="_Toc10073" w:history="1">
        <w:r>
          <w:rPr>
            <w:rFonts w:ascii="仿宋" w:eastAsia="仿宋" w:hAnsi="仿宋" w:cs="仿宋" w:hint="eastAsia"/>
            <w:lang w:eastAsia="zh-CN"/>
          </w:rPr>
          <w:t>(四)、原材料资源利用</w:t>
        </w:r>
        <w:r>
          <w:tab/>
        </w:r>
        <w:r>
          <w:fldChar w:fldCharType="begin"/>
        </w:r>
        <w:r>
          <w:instrText xml:space="preserve"> PAGEREF _Toc10073 \h </w:instrText>
        </w:r>
        <w:r>
          <w:fldChar w:fldCharType="separate"/>
        </w:r>
        <w:r>
          <w:t>43</w:t>
        </w:r>
        <w:r>
          <w:fldChar w:fldCharType="end"/>
        </w:r>
      </w:hyperlink>
    </w:p>
    <w:p>
      <w:pPr>
        <w:pStyle w:val="TOC2"/>
        <w:tabs>
          <w:tab w:val="right" w:leader="dot" w:pos="8306"/>
        </w:tabs>
      </w:pPr>
      <w:hyperlink w:anchor="_Toc7204" w:history="1">
        <w:r>
          <w:rPr>
            <w:rFonts w:ascii="仿宋" w:eastAsia="仿宋" w:hAnsi="仿宋" w:cs="仿宋" w:hint="eastAsia"/>
            <w:lang w:eastAsia="zh-CN"/>
          </w:rPr>
          <w:t>(五)、其他资源的合理利用</w:t>
        </w:r>
        <w:r>
          <w:tab/>
        </w:r>
        <w:r>
          <w:fldChar w:fldCharType="begin"/>
        </w:r>
        <w:r>
          <w:instrText xml:space="preserve"> PAGEREF _Toc7204 \h </w:instrText>
        </w:r>
        <w:r>
          <w:fldChar w:fldCharType="separate"/>
        </w:r>
        <w:r>
          <w:t>44</w:t>
        </w:r>
        <w:r>
          <w:fldChar w:fldCharType="end"/>
        </w:r>
      </w:hyperlink>
    </w:p>
    <w:p>
      <w:pPr>
        <w:pStyle w:val="TOC1"/>
        <w:tabs>
          <w:tab w:val="right" w:leader="dot" w:pos="8306"/>
        </w:tabs>
      </w:pPr>
      <w:hyperlink w:anchor="_Toc671" w:history="1">
        <w:r>
          <w:rPr>
            <w:rFonts w:ascii="仿宋" w:eastAsia="仿宋" w:hAnsi="仿宋" w:cs="仿宋" w:hint="eastAsia"/>
            <w:lang w:eastAsia="zh-CN"/>
          </w:rPr>
          <w:t>九、应急救援预案</w:t>
        </w:r>
        <w:r>
          <w:tab/>
        </w:r>
        <w:r>
          <w:fldChar w:fldCharType="begin"/>
        </w:r>
        <w:r>
          <w:instrText xml:space="preserve"> PAGEREF _Toc671 \h </w:instrText>
        </w:r>
        <w:r>
          <w:fldChar w:fldCharType="separate"/>
        </w:r>
        <w:r>
          <w:t>45</w:t>
        </w:r>
        <w:r>
          <w:fldChar w:fldCharType="end"/>
        </w:r>
      </w:hyperlink>
    </w:p>
    <w:p>
      <w:pPr>
        <w:pStyle w:val="TOC2"/>
        <w:tabs>
          <w:tab w:val="right" w:leader="dot" w:pos="8306"/>
        </w:tabs>
      </w:pPr>
      <w:hyperlink w:anchor="_Toc28811" w:history="1">
        <w:r>
          <w:rPr>
            <w:rFonts w:ascii="仿宋" w:eastAsia="仿宋" w:hAnsi="仿宋" w:cs="仿宋" w:hint="eastAsia"/>
            <w:lang w:eastAsia="zh-CN"/>
          </w:rPr>
          <w:t>(一)、应急救援预案编制的背景和必要性</w:t>
        </w:r>
        <w:r>
          <w:tab/>
        </w:r>
        <w:r>
          <w:fldChar w:fldCharType="begin"/>
        </w:r>
        <w:r>
          <w:instrText xml:space="preserve"> PAGEREF _Toc28811 \h </w:instrText>
        </w:r>
        <w:r>
          <w:fldChar w:fldCharType="separate"/>
        </w:r>
        <w:r>
          <w:t>45</w:t>
        </w:r>
        <w:r>
          <w:fldChar w:fldCharType="end"/>
        </w:r>
      </w:hyperlink>
    </w:p>
    <w:p>
      <w:pPr>
        <w:pStyle w:val="TOC2"/>
        <w:tabs>
          <w:tab w:val="right" w:leader="dot" w:pos="8306"/>
        </w:tabs>
      </w:pPr>
      <w:hyperlink w:anchor="_Toc13019" w:history="1">
        <w:r>
          <w:rPr>
            <w:rFonts w:ascii="仿宋" w:eastAsia="仿宋" w:hAnsi="仿宋" w:cs="仿宋" w:hint="eastAsia"/>
            <w:lang w:eastAsia="zh-CN"/>
          </w:rPr>
          <w:t>(二)、应急救援预案编制的基本原则</w:t>
        </w:r>
        <w:r>
          <w:tab/>
        </w:r>
        <w:r>
          <w:fldChar w:fldCharType="begin"/>
        </w:r>
        <w:r>
          <w:instrText xml:space="preserve"> PAGEREF _Toc13019 \h </w:instrText>
        </w:r>
        <w:r>
          <w:fldChar w:fldCharType="separate"/>
        </w:r>
        <w:r>
          <w:t>46</w:t>
        </w:r>
        <w:r>
          <w:fldChar w:fldCharType="end"/>
        </w:r>
      </w:hyperlink>
    </w:p>
    <w:p>
      <w:pPr>
        <w:pStyle w:val="TOC2"/>
        <w:tabs>
          <w:tab w:val="right" w:leader="dot" w:pos="8306"/>
        </w:tabs>
      </w:pPr>
      <w:hyperlink w:anchor="_Toc14108" w:history="1">
        <w:r>
          <w:rPr>
            <w:rFonts w:ascii="仿宋" w:eastAsia="仿宋" w:hAnsi="仿宋" w:cs="仿宋" w:hint="eastAsia"/>
            <w:lang w:eastAsia="zh-CN"/>
          </w:rPr>
          <w:t>(三)、应急救援预案编制的程序和步骤</w:t>
        </w:r>
        <w:r>
          <w:tab/>
        </w:r>
        <w:r>
          <w:fldChar w:fldCharType="begin"/>
        </w:r>
        <w:r>
          <w:instrText xml:space="preserve"> PAGEREF _Toc14108 \h </w:instrText>
        </w:r>
        <w:r>
          <w:fldChar w:fldCharType="separate"/>
        </w:r>
        <w:r>
          <w:t>47</w:t>
        </w:r>
        <w:r>
          <w:fldChar w:fldCharType="end"/>
        </w:r>
      </w:hyperlink>
    </w:p>
    <w:p>
      <w:pPr>
        <w:pStyle w:val="TOC2"/>
        <w:tabs>
          <w:tab w:val="right" w:leader="dot" w:pos="8306"/>
        </w:tabs>
      </w:pPr>
      <w:hyperlink w:anchor="_Toc14967" w:history="1">
        <w:r>
          <w:rPr>
            <w:rFonts w:ascii="仿宋" w:eastAsia="仿宋" w:hAnsi="仿宋" w:cs="仿宋" w:hint="eastAsia"/>
            <w:lang w:eastAsia="zh-CN"/>
          </w:rPr>
          <w:t>(四)、应急救援预案的内容要点</w:t>
        </w:r>
        <w:r>
          <w:tab/>
        </w:r>
        <w:r>
          <w:fldChar w:fldCharType="begin"/>
        </w:r>
        <w:r>
          <w:instrText xml:space="preserve"> PAGEREF _Toc14967 \h </w:instrText>
        </w:r>
        <w:r>
          <w:fldChar w:fldCharType="separate"/>
        </w:r>
        <w:r>
          <w:t>47</w:t>
        </w:r>
        <w:r>
          <w:fldChar w:fldCharType="end"/>
        </w:r>
      </w:hyperlink>
    </w:p>
    <w:p>
      <w:pPr>
        <w:pStyle w:val="TOC2"/>
        <w:tabs>
          <w:tab w:val="right" w:leader="dot" w:pos="8306"/>
        </w:tabs>
      </w:pPr>
      <w:hyperlink w:anchor="_Toc27389" w:history="1">
        <w:r>
          <w:rPr>
            <w:rFonts w:ascii="仿宋" w:eastAsia="仿宋" w:hAnsi="仿宋" w:cs="仿宋" w:hint="eastAsia"/>
            <w:lang w:eastAsia="zh-CN"/>
          </w:rPr>
          <w:t>(五)、应急救援预案的执行</w:t>
        </w:r>
        <w:r>
          <w:tab/>
        </w:r>
        <w:r>
          <w:fldChar w:fldCharType="begin"/>
        </w:r>
        <w:r>
          <w:instrText xml:space="preserve"> PAGEREF _Toc27389 \h </w:instrText>
        </w:r>
        <w:r>
          <w:fldChar w:fldCharType="separate"/>
        </w:r>
        <w:r>
          <w:t>49</w:t>
        </w:r>
        <w:r>
          <w:fldChar w:fldCharType="end"/>
        </w:r>
      </w:hyperlink>
    </w:p>
    <w:p>
      <w:pPr>
        <w:pStyle w:val="TOC1"/>
        <w:tabs>
          <w:tab w:val="right" w:leader="dot" w:pos="8306"/>
        </w:tabs>
      </w:pPr>
      <w:hyperlink w:anchor="_Toc10457" w:history="1">
        <w:r>
          <w:rPr>
            <w:rFonts w:ascii="仿宋" w:eastAsia="仿宋" w:hAnsi="仿宋" w:cs="仿宋" w:hint="eastAsia"/>
            <w:lang w:eastAsia="zh-CN"/>
          </w:rPr>
          <w:t>十、POM项目投资可行性分析</w:t>
        </w:r>
        <w:r>
          <w:tab/>
        </w:r>
        <w:r>
          <w:fldChar w:fldCharType="begin"/>
        </w:r>
        <w:r>
          <w:instrText xml:space="preserve"> PAGEREF _Toc10457 \h </w:instrText>
        </w:r>
        <w:r>
          <w:fldChar w:fldCharType="separate"/>
        </w:r>
        <w:r>
          <w:t>50</w:t>
        </w:r>
        <w:r>
          <w:fldChar w:fldCharType="end"/>
        </w:r>
      </w:hyperlink>
    </w:p>
    <w:p>
      <w:pPr>
        <w:pStyle w:val="TOC2"/>
        <w:tabs>
          <w:tab w:val="right" w:leader="dot" w:pos="8306"/>
        </w:tabs>
      </w:pPr>
      <w:hyperlink w:anchor="_Toc17259" w:history="1">
        <w:r>
          <w:rPr>
            <w:rFonts w:ascii="仿宋" w:eastAsia="仿宋" w:hAnsi="仿宋" w:cs="仿宋" w:hint="eastAsia"/>
            <w:lang w:eastAsia="zh-CN"/>
          </w:rPr>
          <w:t>(一)、POM项目估算说明</w:t>
        </w:r>
        <w:r>
          <w:tab/>
        </w:r>
        <w:r>
          <w:fldChar w:fldCharType="begin"/>
        </w:r>
        <w:r>
          <w:instrText xml:space="preserve"> PAGEREF _Toc17259 \h </w:instrText>
        </w:r>
        <w:r>
          <w:fldChar w:fldCharType="separate"/>
        </w:r>
        <w:r>
          <w:t>50</w:t>
        </w:r>
        <w:r>
          <w:fldChar w:fldCharType="end"/>
        </w:r>
      </w:hyperlink>
    </w:p>
    <w:p>
      <w:pPr>
        <w:pStyle w:val="TOC2"/>
        <w:tabs>
          <w:tab w:val="right" w:leader="dot" w:pos="8306"/>
        </w:tabs>
      </w:pPr>
      <w:hyperlink w:anchor="_Toc28658" w:history="1">
        <w:r>
          <w:rPr>
            <w:rFonts w:ascii="仿宋" w:eastAsia="仿宋" w:hAnsi="仿宋" w:cs="仿宋" w:hint="eastAsia"/>
            <w:lang w:eastAsia="zh-CN"/>
          </w:rPr>
          <w:t>(二)、POM项目总投资估算</w:t>
        </w:r>
        <w:r>
          <w:tab/>
        </w:r>
        <w:r>
          <w:fldChar w:fldCharType="begin"/>
        </w:r>
        <w:r>
          <w:instrText xml:space="preserve"> PAGEREF _Toc28658 \h </w:instrText>
        </w:r>
        <w:r>
          <w:fldChar w:fldCharType="separate"/>
        </w:r>
        <w:r>
          <w:t>52</w:t>
        </w:r>
        <w:r>
          <w:fldChar w:fldCharType="end"/>
        </w:r>
      </w:hyperlink>
    </w:p>
    <w:p>
      <w:pPr>
        <w:pStyle w:val="TOC2"/>
        <w:tabs>
          <w:tab w:val="right" w:leader="dot" w:pos="8306"/>
        </w:tabs>
      </w:pPr>
      <w:hyperlink w:anchor="_Toc19352" w:history="1">
        <w:r>
          <w:rPr>
            <w:rFonts w:ascii="仿宋" w:eastAsia="仿宋" w:hAnsi="仿宋" w:cs="仿宋" w:hint="eastAsia"/>
            <w:lang w:eastAsia="zh-CN"/>
          </w:rPr>
          <w:t>(三)、资金筹措</w:t>
        </w:r>
        <w:r>
          <w:tab/>
        </w:r>
        <w:r>
          <w:fldChar w:fldCharType="begin"/>
        </w:r>
        <w:r>
          <w:instrText xml:space="preserve"> PAGEREF _Toc19352 \h </w:instrText>
        </w:r>
        <w:r>
          <w:fldChar w:fldCharType="separate"/>
        </w:r>
        <w:r>
          <w:t>53</w:t>
        </w:r>
        <w:r>
          <w:fldChar w:fldCharType="end"/>
        </w:r>
      </w:hyperlink>
    </w:p>
    <w:p>
      <w:pPr>
        <w:pStyle w:val="TOC1"/>
        <w:tabs>
          <w:tab w:val="right" w:leader="dot" w:pos="8306"/>
        </w:tabs>
      </w:pPr>
      <w:hyperlink w:anchor="_Toc21288" w:history="1">
        <w:r>
          <w:rPr>
            <w:rFonts w:ascii="仿宋" w:eastAsia="仿宋" w:hAnsi="仿宋" w:cs="仿宋" w:hint="eastAsia"/>
            <w:lang w:eastAsia="zh-CN"/>
          </w:rPr>
          <w:t>十一、POM项目组织与管理</w:t>
        </w:r>
        <w:r>
          <w:tab/>
        </w:r>
        <w:r>
          <w:fldChar w:fldCharType="begin"/>
        </w:r>
        <w:r>
          <w:instrText xml:space="preserve"> PAGEREF _Toc21288 \h </w:instrText>
        </w:r>
        <w:r>
          <w:fldChar w:fldCharType="separate"/>
        </w:r>
        <w:r>
          <w:t>53</w:t>
        </w:r>
        <w:r>
          <w:fldChar w:fldCharType="end"/>
        </w:r>
      </w:hyperlink>
    </w:p>
    <w:p>
      <w:pPr>
        <w:pStyle w:val="TOC2"/>
        <w:tabs>
          <w:tab w:val="right" w:leader="dot" w:pos="8306"/>
        </w:tabs>
      </w:pPr>
      <w:hyperlink w:anchor="_Toc29280" w:history="1">
        <w:r>
          <w:rPr>
            <w:rFonts w:ascii="仿宋" w:eastAsia="仿宋" w:hAnsi="仿宋" w:cs="仿宋" w:hint="eastAsia"/>
            <w:lang w:eastAsia="zh-CN"/>
          </w:rPr>
          <w:t>(一)、POM项目管理团队组建</w:t>
        </w:r>
        <w:r>
          <w:tab/>
        </w:r>
        <w:r>
          <w:fldChar w:fldCharType="begin"/>
        </w:r>
        <w:r>
          <w:instrText xml:space="preserve"> PAGEREF _Toc29280 \h </w:instrText>
        </w:r>
        <w:r>
          <w:fldChar w:fldCharType="separate"/>
        </w:r>
        <w:r>
          <w:t>53</w:t>
        </w:r>
        <w:r>
          <w:fldChar w:fldCharType="end"/>
        </w:r>
      </w:hyperlink>
    </w:p>
    <w:p>
      <w:pPr>
        <w:pStyle w:val="TOC2"/>
        <w:tabs>
          <w:tab w:val="right" w:leader="dot" w:pos="8306"/>
        </w:tabs>
      </w:pPr>
      <w:hyperlink w:anchor="_Toc8880" w:history="1">
        <w:r>
          <w:rPr>
            <w:rFonts w:ascii="仿宋" w:eastAsia="仿宋" w:hAnsi="仿宋" w:cs="仿宋" w:hint="eastAsia"/>
            <w:lang w:eastAsia="zh-CN"/>
          </w:rPr>
          <w:t>(二)、POM项目沟通与决策流程</w:t>
        </w:r>
        <w:r>
          <w:tab/>
        </w:r>
        <w:r>
          <w:fldChar w:fldCharType="begin"/>
        </w:r>
        <w:r>
          <w:instrText xml:space="preserve"> PAGEREF _Toc8880 \h </w:instrText>
        </w:r>
        <w:r>
          <w:fldChar w:fldCharType="separate"/>
        </w:r>
        <w:r>
          <w:t>54</w:t>
        </w:r>
        <w:r>
          <w:fldChar w:fldCharType="end"/>
        </w:r>
      </w:hyperlink>
    </w:p>
    <w:p>
      <w:pPr>
        <w:pStyle w:val="TOC2"/>
        <w:tabs>
          <w:tab w:val="right" w:leader="dot" w:pos="8306"/>
        </w:tabs>
      </w:pPr>
      <w:hyperlink w:anchor="_Toc6345" w:history="1">
        <w:r>
          <w:rPr>
            <w:rFonts w:ascii="仿宋" w:eastAsia="仿宋" w:hAnsi="仿宋" w:cs="仿宋" w:hint="eastAsia"/>
            <w:lang w:eastAsia="zh-CN"/>
          </w:rPr>
          <w:t>(三)、POM项目风险管理与应对策略</w:t>
        </w:r>
        <w:r>
          <w:tab/>
        </w:r>
        <w:r>
          <w:fldChar w:fldCharType="begin"/>
        </w:r>
        <w:r>
          <w:instrText xml:space="preserve"> PAGEREF _Toc6345 \h </w:instrText>
        </w:r>
        <w:r>
          <w:fldChar w:fldCharType="separate"/>
        </w:r>
        <w:r>
          <w:t>54</w:t>
        </w:r>
        <w:r>
          <w:fldChar w:fldCharType="end"/>
        </w:r>
      </w:hyperlink>
    </w:p>
    <w:p>
      <w:pPr>
        <w:pStyle w:val="TOC1"/>
        <w:tabs>
          <w:tab w:val="right" w:leader="dot" w:pos="8306"/>
        </w:tabs>
      </w:pPr>
      <w:hyperlink w:anchor="_Toc20114" w:history="1">
        <w:r>
          <w:rPr>
            <w:rFonts w:ascii="仿宋" w:eastAsia="仿宋" w:hAnsi="仿宋" w:cs="仿宋" w:hint="eastAsia"/>
            <w:lang w:eastAsia="zh-CN"/>
          </w:rPr>
          <w:t>十二、信息安全与数据管理方案</w:t>
        </w:r>
        <w:r>
          <w:tab/>
        </w:r>
        <w:r>
          <w:fldChar w:fldCharType="begin"/>
        </w:r>
        <w:r>
          <w:instrText xml:space="preserve"> PAGEREF _Toc20114 \h </w:instrText>
        </w:r>
        <w:r>
          <w:fldChar w:fldCharType="separate"/>
        </w:r>
        <w:r>
          <w:t>54</w:t>
        </w:r>
        <w:r>
          <w:fldChar w:fldCharType="end"/>
        </w:r>
      </w:hyperlink>
    </w:p>
    <w:p>
      <w:pPr>
        <w:pStyle w:val="TOC2"/>
        <w:tabs>
          <w:tab w:val="right" w:leader="dot" w:pos="8306"/>
        </w:tabs>
      </w:pPr>
      <w:hyperlink w:anchor="_Toc7533" w:history="1">
        <w:r>
          <w:rPr>
            <w:rFonts w:ascii="仿宋" w:eastAsia="仿宋" w:hAnsi="仿宋" w:cs="仿宋" w:hint="eastAsia"/>
            <w:lang w:eastAsia="zh-CN"/>
          </w:rPr>
          <w:t>(一)、信息安全政策制定</w:t>
        </w:r>
        <w:r>
          <w:tab/>
        </w:r>
        <w:r>
          <w:fldChar w:fldCharType="begin"/>
        </w:r>
        <w:r>
          <w:instrText xml:space="preserve"> PAGEREF _Toc7533 \h </w:instrText>
        </w:r>
        <w:r>
          <w:fldChar w:fldCharType="separate"/>
        </w:r>
        <w:r>
          <w:t>54</w:t>
        </w:r>
        <w:r>
          <w:fldChar w:fldCharType="end"/>
        </w:r>
      </w:hyperlink>
    </w:p>
    <w:p>
      <w:pPr>
        <w:pStyle w:val="TOC2"/>
        <w:tabs>
          <w:tab w:val="right" w:leader="dot" w:pos="8306"/>
        </w:tabs>
      </w:pPr>
      <w:hyperlink w:anchor="_Toc30441" w:history="1">
        <w:r>
          <w:rPr>
            <w:rFonts w:ascii="仿宋" w:eastAsia="仿宋" w:hAnsi="仿宋" w:cs="仿宋" w:hint="eastAsia"/>
            <w:lang w:eastAsia="zh-CN"/>
          </w:rPr>
          <w:t>(二)、数据保护与隐私管理</w:t>
        </w:r>
        <w:r>
          <w:tab/>
        </w:r>
        <w:r>
          <w:fldChar w:fldCharType="begin"/>
        </w:r>
        <w:r>
          <w:instrText xml:space="preserve"> PAGEREF _Toc30441 \h </w:instrText>
        </w:r>
        <w:r>
          <w:fldChar w:fldCharType="separate"/>
        </w:r>
        <w:r>
          <w:t>56</w:t>
        </w:r>
        <w:r>
          <w:fldChar w:fldCharType="end"/>
        </w:r>
      </w:hyperlink>
    </w:p>
    <w:p>
      <w:pPr>
        <w:pStyle w:val="TOC2"/>
        <w:tabs>
          <w:tab w:val="right" w:leader="dot" w:pos="8306"/>
        </w:tabs>
      </w:pPr>
      <w:hyperlink w:anchor="_Toc5178" w:history="1">
        <w:r>
          <w:rPr>
            <w:rFonts w:ascii="仿宋" w:eastAsia="仿宋" w:hAnsi="仿宋" w:cs="仿宋" w:hint="eastAsia"/>
            <w:lang w:eastAsia="zh-CN"/>
          </w:rPr>
          <w:t>(三)、网络安全与防护措施</w:t>
        </w:r>
        <w:r>
          <w:tab/>
        </w:r>
        <w:r>
          <w:fldChar w:fldCharType="begin"/>
        </w:r>
        <w:r>
          <w:instrText xml:space="preserve"> PAGEREF _Toc5178 \h </w:instrText>
        </w:r>
        <w:r>
          <w:fldChar w:fldCharType="separate"/>
        </w:r>
        <w:r>
          <w:t>58</w:t>
        </w:r>
        <w:r>
          <w:fldChar w:fldCharType="end"/>
        </w:r>
      </w:hyperlink>
    </w:p>
    <w:p>
      <w:pPr>
        <w:pStyle w:val="TOC2"/>
        <w:tabs>
          <w:tab w:val="right" w:leader="dot" w:pos="8306"/>
        </w:tabs>
      </w:pPr>
      <w:hyperlink w:anchor="_Toc2856" w:history="1">
        <w:r>
          <w:rPr>
            <w:rFonts w:ascii="仿宋" w:eastAsia="仿宋" w:hAnsi="仿宋" w:cs="仿宋" w:hint="eastAsia"/>
            <w:lang w:eastAsia="zh-CN"/>
          </w:rPr>
          <w:t>(四)、应急响应与业务连续性计划</w:t>
        </w:r>
        <w:r>
          <w:tab/>
        </w:r>
        <w:r>
          <w:fldChar w:fldCharType="begin"/>
        </w:r>
        <w:r>
          <w:instrText xml:space="preserve"> PAGEREF _Toc2856 \h </w:instrText>
        </w:r>
        <w:r>
          <w:fldChar w:fldCharType="separate"/>
        </w:r>
        <w:r>
          <w:t>59</w:t>
        </w:r>
        <w:r>
          <w:fldChar w:fldCharType="end"/>
        </w:r>
      </w:hyperlink>
    </w:p>
    <w:p>
      <w:pPr>
        <w:pStyle w:val="TOC2"/>
        <w:tabs>
          <w:tab w:val="right" w:leader="dot" w:pos="8306"/>
        </w:tabs>
      </w:pPr>
      <w:hyperlink w:anchor="_Toc5421" w:history="1">
        <w:r>
          <w:rPr>
            <w:rFonts w:ascii="仿宋" w:eastAsia="仿宋" w:hAnsi="仿宋" w:cs="仿宋" w:hint="eastAsia"/>
            <w:lang w:eastAsia="zh-CN"/>
          </w:rPr>
          <w:t>(五)、信息技术基础设施规划</w:t>
        </w:r>
        <w:r>
          <w:tab/>
        </w:r>
        <w:r>
          <w:fldChar w:fldCharType="begin"/>
        </w:r>
        <w:r>
          <w:instrText xml:space="preserve"> PAGEREF _Toc5421 \h </w:instrText>
        </w:r>
        <w:r>
          <w:fldChar w:fldCharType="separate"/>
        </w:r>
        <w:r>
          <w:t>61</w:t>
        </w:r>
        <w:r>
          <w:fldChar w:fldCharType="end"/>
        </w:r>
      </w:hyperlink>
    </w:p>
    <w:p>
      <w:pPr>
        <w:pStyle w:val="TOC1"/>
        <w:tabs>
          <w:tab w:val="right" w:leader="dot" w:pos="8306"/>
        </w:tabs>
      </w:pPr>
      <w:hyperlink w:anchor="_Toc22623" w:history="1">
        <w:r>
          <w:rPr>
            <w:rFonts w:ascii="仿宋" w:eastAsia="仿宋" w:hAnsi="仿宋" w:cs="仿宋" w:hint="eastAsia"/>
            <w:lang w:eastAsia="zh-CN"/>
          </w:rPr>
          <w:t>十三、安全与应急管理</w:t>
        </w:r>
        <w:r>
          <w:tab/>
        </w:r>
        <w:r>
          <w:fldChar w:fldCharType="begin"/>
        </w:r>
        <w:r>
          <w:instrText xml:space="preserve"> PAGEREF _Toc22623 \h </w:instrText>
        </w:r>
        <w:r>
          <w:fldChar w:fldCharType="separate"/>
        </w:r>
        <w:r>
          <w:t>62</w:t>
        </w:r>
        <w:r>
          <w:fldChar w:fldCharType="end"/>
        </w:r>
      </w:hyperlink>
    </w:p>
    <w:p>
      <w:pPr>
        <w:pStyle w:val="TOC2"/>
        <w:tabs>
          <w:tab w:val="right" w:leader="dot" w:pos="8306"/>
        </w:tabs>
      </w:pPr>
      <w:hyperlink w:anchor="_Toc8694" w:history="1">
        <w:r>
          <w:rPr>
            <w:rFonts w:ascii="仿宋" w:eastAsia="仿宋" w:hAnsi="仿宋" w:cs="仿宋" w:hint="eastAsia"/>
            <w:lang w:eastAsia="zh-CN"/>
          </w:rPr>
          <w:t>(一)、安全生产管理</w:t>
        </w:r>
        <w:r>
          <w:tab/>
        </w:r>
        <w:r>
          <w:fldChar w:fldCharType="begin"/>
        </w:r>
        <w:r>
          <w:instrText xml:space="preserve"> PAGEREF _Toc8694 \h </w:instrText>
        </w:r>
        <w:r>
          <w:fldChar w:fldCharType="separate"/>
        </w:r>
        <w:r>
          <w:t>62</w:t>
        </w:r>
        <w:r>
          <w:fldChar w:fldCharType="end"/>
        </w:r>
      </w:hyperlink>
    </w:p>
    <w:p>
      <w:pPr>
        <w:pStyle w:val="TOC2"/>
        <w:tabs>
          <w:tab w:val="right" w:leader="dot" w:pos="8306"/>
        </w:tabs>
      </w:pPr>
      <w:hyperlink w:anchor="_Toc9945" w:history="1">
        <w:r>
          <w:rPr>
            <w:rFonts w:ascii="仿宋" w:eastAsia="仿宋" w:hAnsi="仿宋" w:cs="仿宋" w:hint="eastAsia"/>
            <w:lang w:eastAsia="zh-CN"/>
          </w:rPr>
          <w:t>(二)、应急预案与响应</w:t>
        </w:r>
        <w:r>
          <w:tab/>
        </w:r>
        <w:r>
          <w:fldChar w:fldCharType="begin"/>
        </w:r>
        <w:r>
          <w:instrText xml:space="preserve"> PAGEREF _Toc9945 \h </w:instrText>
        </w:r>
        <w:r>
          <w:fldChar w:fldCharType="separate"/>
        </w:r>
        <w:r>
          <w:t>63</w:t>
        </w:r>
        <w:r>
          <w:fldChar w:fldCharType="end"/>
        </w:r>
      </w:hyperlink>
    </w:p>
    <w:p>
      <w:pPr>
        <w:pStyle w:val="TOC1"/>
        <w:tabs>
          <w:tab w:val="right" w:leader="dot" w:pos="8306"/>
        </w:tabs>
      </w:pPr>
      <w:hyperlink w:anchor="_Toc24997" w:history="1">
        <w:r>
          <w:rPr>
            <w:rFonts w:ascii="仿宋" w:eastAsia="仿宋" w:hAnsi="仿宋" w:cs="仿宋" w:hint="eastAsia"/>
            <w:lang w:eastAsia="zh-CN"/>
          </w:rPr>
          <w:t>十四、POM行业品牌策略</w:t>
        </w:r>
        <w:r>
          <w:tab/>
        </w:r>
        <w:r>
          <w:fldChar w:fldCharType="begin"/>
        </w:r>
        <w:r>
          <w:instrText xml:space="preserve"> PAGEREF _Toc24997 \h </w:instrText>
        </w:r>
        <w:r>
          <w:fldChar w:fldCharType="separate"/>
        </w:r>
        <w:r>
          <w:t>65</w:t>
        </w:r>
        <w:r>
          <w:fldChar w:fldCharType="end"/>
        </w:r>
      </w:hyperlink>
    </w:p>
    <w:p>
      <w:pPr>
        <w:pStyle w:val="TOC2"/>
        <w:tabs>
          <w:tab w:val="right" w:leader="dot" w:pos="8306"/>
        </w:tabs>
      </w:pPr>
      <w:hyperlink w:anchor="_Toc18833" w:history="1">
        <w:r>
          <w:rPr>
            <w:rFonts w:ascii="仿宋" w:eastAsia="仿宋" w:hAnsi="仿宋" w:cs="仿宋" w:hint="eastAsia"/>
            <w:lang w:eastAsia="zh-CN"/>
          </w:rPr>
          <w:t>(一)、产品定位策略</w:t>
        </w:r>
        <w:r>
          <w:tab/>
        </w:r>
        <w:r>
          <w:fldChar w:fldCharType="begin"/>
        </w:r>
        <w:r>
          <w:instrText xml:space="preserve"> PAGEREF _Toc18833 \h </w:instrText>
        </w:r>
        <w:r>
          <w:fldChar w:fldCharType="separate"/>
        </w:r>
        <w:r>
          <w:t>65</w:t>
        </w:r>
        <w:r>
          <w:fldChar w:fldCharType="end"/>
        </w:r>
      </w:hyperlink>
    </w:p>
    <w:p>
      <w:pPr>
        <w:pStyle w:val="TOC2"/>
        <w:tabs>
          <w:tab w:val="right" w:leader="dot" w:pos="8306"/>
        </w:tabs>
      </w:pPr>
      <w:hyperlink w:anchor="_Toc10959" w:history="1">
        <w:r>
          <w:rPr>
            <w:rFonts w:ascii="仿宋" w:eastAsia="仿宋" w:hAnsi="仿宋" w:cs="仿宋" w:hint="eastAsia"/>
            <w:lang w:eastAsia="zh-CN"/>
          </w:rPr>
          <w:t>(二)、市场推广策略</w:t>
        </w:r>
        <w:r>
          <w:tab/>
        </w:r>
        <w:r>
          <w:fldChar w:fldCharType="begin"/>
        </w:r>
        <w:r>
          <w:instrText xml:space="preserve"> PAGEREF _Toc10959 \h </w:instrText>
        </w:r>
        <w:r>
          <w:fldChar w:fldCharType="separate"/>
        </w:r>
        <w:r>
          <w:t>66</w:t>
        </w:r>
        <w:r>
          <w:fldChar w:fldCharType="end"/>
        </w:r>
      </w:hyperlink>
    </w:p>
    <w:p>
      <w:pPr>
        <w:pStyle w:val="TOC2"/>
        <w:tabs>
          <w:tab w:val="right" w:leader="dot" w:pos="8306"/>
        </w:tabs>
      </w:pPr>
      <w:hyperlink w:anchor="_Toc22084" w:history="1">
        <w:r>
          <w:rPr>
            <w:rFonts w:ascii="仿宋" w:eastAsia="仿宋" w:hAnsi="仿宋" w:cs="仿宋" w:hint="eastAsia"/>
            <w:lang w:eastAsia="zh-CN"/>
          </w:rPr>
          <w:t>(三)、品牌形象建设策略</w:t>
        </w:r>
        <w:r>
          <w:tab/>
        </w:r>
        <w:r>
          <w:fldChar w:fldCharType="begin"/>
        </w:r>
        <w:r>
          <w:instrText xml:space="preserve"> PAGEREF _Toc22084 \h </w:instrText>
        </w:r>
        <w:r>
          <w:fldChar w:fldCharType="separate"/>
        </w:r>
        <w:r>
          <w:t>66</w:t>
        </w:r>
        <w:r>
          <w:fldChar w:fldCharType="end"/>
        </w:r>
      </w:hyperlink>
    </w:p>
    <w:p>
      <w:pPr>
        <w:pStyle w:val="TOC1"/>
        <w:tabs>
          <w:tab w:val="right" w:leader="dot" w:pos="8306"/>
        </w:tabs>
      </w:pPr>
      <w:hyperlink w:anchor="_Toc22475" w:history="1">
        <w:r>
          <w:rPr>
            <w:rFonts w:ascii="仿宋" w:eastAsia="仿宋" w:hAnsi="仿宋" w:cs="仿宋" w:hint="eastAsia"/>
            <w:lang w:eastAsia="zh-CN"/>
          </w:rPr>
          <w:t>十五、环境管理体系建设</w:t>
        </w:r>
        <w:r>
          <w:tab/>
        </w:r>
        <w:r>
          <w:fldChar w:fldCharType="begin"/>
        </w:r>
        <w:r>
          <w:instrText xml:space="preserve"> PAGEREF _Toc22475 \h </w:instrText>
        </w:r>
        <w:r>
          <w:fldChar w:fldCharType="separate"/>
        </w:r>
        <w:r>
          <w:t>67</w:t>
        </w:r>
        <w:r>
          <w:fldChar w:fldCharType="end"/>
        </w:r>
      </w:hyperlink>
    </w:p>
    <w:p>
      <w:pPr>
        <w:pStyle w:val="TOC2"/>
        <w:tabs>
          <w:tab w:val="right" w:leader="dot" w:pos="8306"/>
        </w:tabs>
      </w:pPr>
      <w:hyperlink w:anchor="_Toc13106" w:history="1">
        <w:r>
          <w:rPr>
            <w:rFonts w:ascii="仿宋" w:eastAsia="仿宋" w:hAnsi="仿宋" w:cs="仿宋" w:hint="eastAsia"/>
            <w:lang w:eastAsia="zh-CN"/>
          </w:rPr>
          <w:t>(一)、环境管理体系建设的背景和必要性</w:t>
        </w:r>
        <w:r>
          <w:tab/>
        </w:r>
        <w:r>
          <w:fldChar w:fldCharType="begin"/>
        </w:r>
        <w:r>
          <w:instrText xml:space="preserve"> PAGEREF _Toc13106 \h </w:instrText>
        </w:r>
        <w:r>
          <w:fldChar w:fldCharType="separate"/>
        </w:r>
        <w:r>
          <w:t>67</w:t>
        </w:r>
        <w:r>
          <w:fldChar w:fldCharType="end"/>
        </w:r>
      </w:hyperlink>
    </w:p>
    <w:p>
      <w:pPr>
        <w:pStyle w:val="TOC2"/>
        <w:tabs>
          <w:tab w:val="right" w:leader="dot" w:pos="8306"/>
        </w:tabs>
      </w:pPr>
      <w:hyperlink w:anchor="_Toc32253" w:history="1">
        <w:r>
          <w:rPr>
            <w:rFonts w:ascii="仿宋" w:eastAsia="仿宋" w:hAnsi="仿宋" w:cs="仿宋" w:hint="eastAsia"/>
            <w:lang w:eastAsia="zh-CN"/>
          </w:rPr>
          <w:t>(二)、环境管理体系建设的基本原则</w:t>
        </w:r>
        <w:r>
          <w:tab/>
        </w:r>
        <w:r>
          <w:fldChar w:fldCharType="begin"/>
        </w:r>
        <w:r>
          <w:instrText xml:space="preserve"> PAGEREF _Toc32253 \h </w:instrText>
        </w:r>
        <w:r>
          <w:fldChar w:fldCharType="separate"/>
        </w:r>
        <w:r>
          <w:t>67</w:t>
        </w:r>
        <w:r>
          <w:fldChar w:fldCharType="end"/>
        </w:r>
      </w:hyperlink>
    </w:p>
    <w:p>
      <w:pPr>
        <w:pStyle w:val="TOC2"/>
        <w:tabs>
          <w:tab w:val="right" w:leader="dot" w:pos="8306"/>
        </w:tabs>
      </w:pPr>
      <w:hyperlink w:anchor="_Toc20427" w:history="1">
        <w:r>
          <w:rPr>
            <w:rFonts w:ascii="仿宋" w:eastAsia="仿宋" w:hAnsi="仿宋" w:cs="仿宋" w:hint="eastAsia"/>
            <w:lang w:eastAsia="zh-CN"/>
          </w:rPr>
          <w:t>(三)、环境管理体系建设的组织架构</w:t>
        </w:r>
        <w:r>
          <w:tab/>
        </w:r>
        <w:r>
          <w:fldChar w:fldCharType="begin"/>
        </w:r>
        <w:r>
          <w:instrText xml:space="preserve"> PAGEREF _Toc20427 \h </w:instrText>
        </w:r>
        <w:r>
          <w:fldChar w:fldCharType="separate"/>
        </w:r>
        <w:r>
          <w:t>68</w:t>
        </w:r>
        <w:r>
          <w:fldChar w:fldCharType="end"/>
        </w:r>
      </w:hyperlink>
    </w:p>
    <w:p>
      <w:pPr>
        <w:pStyle w:val="TOC2"/>
        <w:tabs>
          <w:tab w:val="right" w:leader="dot" w:pos="8306"/>
        </w:tabs>
      </w:pPr>
      <w:hyperlink w:anchor="_Toc10308" w:history="1">
        <w:r>
          <w:rPr>
            <w:rFonts w:ascii="仿宋" w:eastAsia="仿宋" w:hAnsi="仿宋" w:cs="仿宋" w:hint="eastAsia"/>
            <w:lang w:eastAsia="zh-CN"/>
          </w:rPr>
          <w:t>(四)、环境管理体系建设的责任分工</w:t>
        </w:r>
        <w:r>
          <w:tab/>
        </w:r>
        <w:r>
          <w:fldChar w:fldCharType="begin"/>
        </w:r>
        <w:r>
          <w:instrText xml:space="preserve"> PAGEREF _Toc10308 \h </w:instrText>
        </w:r>
        <w:r>
          <w:fldChar w:fldCharType="separate"/>
        </w:r>
        <w:r>
          <w:t>68</w:t>
        </w:r>
        <w:r>
          <w:fldChar w:fldCharType="end"/>
        </w:r>
      </w:hyperlink>
    </w:p>
    <w:p>
      <w:pPr>
        <w:pStyle w:val="TOC2"/>
        <w:tabs>
          <w:tab w:val="right" w:leader="dot" w:pos="8306"/>
        </w:tabs>
      </w:pPr>
      <w:hyperlink w:anchor="_Toc18393" w:history="1">
        <w:r>
          <w:rPr>
            <w:rFonts w:ascii="仿宋" w:eastAsia="仿宋" w:hAnsi="仿宋" w:cs="仿宋" w:hint="eastAsia"/>
            <w:lang w:eastAsia="zh-CN"/>
          </w:rPr>
          <w:t>(五)、环境管理体系建设的监督与评估</w:t>
        </w:r>
        <w:r>
          <w:tab/>
        </w:r>
        <w:r>
          <w:fldChar w:fldCharType="begin"/>
        </w:r>
        <w:r>
          <w:instrText xml:space="preserve"> PAGEREF _Toc18393 \h </w:instrText>
        </w:r>
        <w:r>
          <w:fldChar w:fldCharType="separate"/>
        </w:r>
        <w:r>
          <w:t>69</w:t>
        </w:r>
        <w:r>
          <w:fldChar w:fldCharType="end"/>
        </w:r>
      </w:hyperlink>
    </w:p>
    <w:p>
      <w:pPr>
        <w:pStyle w:val="TOC2"/>
        <w:tabs>
          <w:tab w:val="right" w:leader="dot" w:pos="8306"/>
        </w:tabs>
      </w:pPr>
      <w:hyperlink w:anchor="_Toc30215" w:history="1">
        <w:r>
          <w:rPr>
            <w:rFonts w:ascii="仿宋" w:eastAsia="仿宋" w:hAnsi="仿宋" w:cs="仿宋" w:hint="eastAsia"/>
            <w:lang w:eastAsia="zh-CN"/>
          </w:rPr>
          <w:t>(六)、环境管理体系建设的持续改进与优化</w:t>
        </w:r>
        <w:r>
          <w:tab/>
        </w:r>
        <w:r>
          <w:fldChar w:fldCharType="begin"/>
        </w:r>
        <w:r>
          <w:instrText xml:space="preserve"> PAGEREF _Toc30215 \h </w:instrText>
        </w:r>
        <w:r>
          <w:fldChar w:fldCharType="separate"/>
        </w:r>
        <w:r>
          <w:t>69</w:t>
        </w:r>
        <w:r>
          <w:fldChar w:fldCharType="end"/>
        </w:r>
      </w:hyperlink>
    </w:p>
    <w:p>
      <w:pPr>
        <w:pStyle w:val="TOC1"/>
        <w:tabs>
          <w:tab w:val="right" w:leader="dot" w:pos="8306"/>
        </w:tabs>
      </w:pPr>
      <w:hyperlink w:anchor="_Toc27881" w:history="1">
        <w:r>
          <w:rPr>
            <w:rFonts w:ascii="仿宋" w:eastAsia="仿宋" w:hAnsi="仿宋" w:cs="仿宋" w:hint="eastAsia"/>
            <w:lang w:eastAsia="zh-CN"/>
          </w:rPr>
          <w:t>十六、生产控制的基本程序</w:t>
        </w:r>
        <w:r>
          <w:tab/>
        </w:r>
        <w:r>
          <w:fldChar w:fldCharType="begin"/>
        </w:r>
        <w:r>
          <w:instrText xml:space="preserve"> PAGEREF _Toc27881 \h </w:instrText>
        </w:r>
        <w:r>
          <w:fldChar w:fldCharType="separate"/>
        </w:r>
        <w:r>
          <w:t>69</w:t>
        </w:r>
        <w:r>
          <w:fldChar w:fldCharType="end"/>
        </w:r>
      </w:hyperlink>
    </w:p>
    <w:p>
      <w:pPr>
        <w:pStyle w:val="TOC2"/>
        <w:tabs>
          <w:tab w:val="right" w:leader="dot" w:pos="8306"/>
        </w:tabs>
      </w:pPr>
      <w:hyperlink w:anchor="_Toc19314" w:history="1">
        <w:r>
          <w:rPr>
            <w:rFonts w:ascii="仿宋" w:eastAsia="仿宋" w:hAnsi="仿宋" w:cs="仿宋" w:hint="eastAsia"/>
            <w:lang w:eastAsia="zh-CN"/>
          </w:rPr>
          <w:t>(一)、制定控制的标准</w:t>
        </w:r>
        <w:r>
          <w:tab/>
        </w:r>
        <w:r>
          <w:fldChar w:fldCharType="begin"/>
        </w:r>
        <w:r>
          <w:instrText xml:space="preserve"> PAGEREF _Toc19314 \h </w:instrText>
        </w:r>
        <w:r>
          <w:fldChar w:fldCharType="separate"/>
        </w:r>
        <w:r>
          <w:t>69</w:t>
        </w:r>
        <w:r>
          <w:fldChar w:fldCharType="end"/>
        </w:r>
      </w:hyperlink>
    </w:p>
    <w:p>
      <w:pPr>
        <w:pStyle w:val="TOC2"/>
        <w:tabs>
          <w:tab w:val="right" w:leader="dot" w:pos="8306"/>
        </w:tabs>
      </w:pPr>
      <w:hyperlink w:anchor="_Toc20474" w:history="1">
        <w:r>
          <w:rPr>
            <w:rFonts w:ascii="仿宋" w:eastAsia="仿宋" w:hAnsi="仿宋" w:cs="仿宋" w:hint="eastAsia"/>
            <w:lang w:eastAsia="zh-CN"/>
          </w:rPr>
          <w:t>(二)、根据标准检验实际执行情况</w:t>
        </w:r>
        <w:r>
          <w:tab/>
        </w:r>
        <w:r>
          <w:fldChar w:fldCharType="begin"/>
        </w:r>
        <w:r>
          <w:instrText xml:space="preserve"> PAGEREF _Toc20474 \h </w:instrText>
        </w:r>
        <w:r>
          <w:fldChar w:fldCharType="separate"/>
        </w:r>
        <w:r>
          <w:t>71</w:t>
        </w:r>
        <w:r>
          <w:fldChar w:fldCharType="end"/>
        </w:r>
      </w:hyperlink>
    </w:p>
    <w:p>
      <w:pPr>
        <w:pStyle w:val="TOC2"/>
        <w:tabs>
          <w:tab w:val="right" w:leader="dot" w:pos="8306"/>
        </w:tabs>
      </w:pPr>
      <w:hyperlink w:anchor="_Toc25831" w:history="1">
        <w:r>
          <w:rPr>
            <w:rFonts w:ascii="仿宋" w:eastAsia="仿宋" w:hAnsi="仿宋" w:cs="仿宋" w:hint="eastAsia"/>
            <w:lang w:eastAsia="zh-CN"/>
          </w:rPr>
          <w:t>(三)、控制决策</w:t>
        </w:r>
        <w:r>
          <w:tab/>
        </w:r>
        <w:r>
          <w:fldChar w:fldCharType="begin"/>
        </w:r>
        <w:r>
          <w:instrText xml:space="preserve"> PAGEREF _Toc25831 \h </w:instrText>
        </w:r>
        <w:r>
          <w:fldChar w:fldCharType="separate"/>
        </w:r>
        <w:r>
          <w:t>72</w:t>
        </w:r>
        <w:r>
          <w:fldChar w:fldCharType="end"/>
        </w:r>
      </w:hyperlink>
    </w:p>
    <w:p>
      <w:pPr>
        <w:pStyle w:val="TOC2"/>
        <w:tabs>
          <w:tab w:val="right" w:leader="dot" w:pos="8306"/>
        </w:tabs>
      </w:pPr>
      <w:hyperlink w:anchor="_Toc30149" w:history="1">
        <w:r>
          <w:rPr>
            <w:rFonts w:ascii="仿宋" w:eastAsia="仿宋" w:hAnsi="仿宋" w:cs="仿宋" w:hint="eastAsia"/>
            <w:lang w:eastAsia="zh-CN"/>
          </w:rPr>
          <w:t>(四)、实施执行</w:t>
        </w:r>
        <w:r>
          <w:tab/>
        </w:r>
        <w:r>
          <w:fldChar w:fldCharType="begin"/>
        </w:r>
        <w:r>
          <w:instrText xml:space="preserve"> PAGEREF _Toc30149 \h </w:instrText>
        </w:r>
        <w:r>
          <w:fldChar w:fldCharType="separate"/>
        </w:r>
        <w:r>
          <w:t>75</w:t>
        </w:r>
        <w:r>
          <w:fldChar w:fldCharType="end"/>
        </w:r>
      </w:hyperlink>
    </w:p>
    <w:p>
      <w:pPr>
        <w:pStyle w:val="TOC1"/>
        <w:tabs>
          <w:tab w:val="right" w:leader="dot" w:pos="8306"/>
        </w:tabs>
      </w:pPr>
      <w:hyperlink w:anchor="_Toc28334" w:history="1">
        <w:r>
          <w:rPr>
            <w:rFonts w:ascii="仿宋" w:eastAsia="仿宋" w:hAnsi="仿宋" w:cs="仿宋" w:hint="eastAsia"/>
            <w:lang w:eastAsia="zh-CN"/>
          </w:rPr>
          <w:t>十七、POM行业企业过去战略的影响</w:t>
        </w:r>
        <w:r>
          <w:tab/>
        </w:r>
        <w:r>
          <w:fldChar w:fldCharType="begin"/>
        </w:r>
        <w:r>
          <w:instrText xml:space="preserve"> PAGEREF _Toc28334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205" w:history="1">
        <w:r>
          <w:rPr>
            <w:rFonts w:ascii="仿宋" w:eastAsia="仿宋" w:hAnsi="仿宋" w:cs="仿宋" w:hint="eastAsia"/>
            <w:lang w:eastAsia="zh-CN"/>
          </w:rPr>
          <w:t>(一)、POM行业企业过去战略的影响</w:t>
        </w:r>
        <w:r>
          <w:tab/>
        </w:r>
        <w:r>
          <w:fldChar w:fldCharType="begin"/>
        </w:r>
        <w:r>
          <w:instrText xml:space="preserve"> PAGEREF _Toc29205 \h </w:instrText>
        </w:r>
        <w:r>
          <w:fldChar w:fldCharType="separate"/>
        </w:r>
        <w:r>
          <w:t>77</w:t>
        </w:r>
        <w:r>
          <w:fldChar w:fldCharType="end"/>
        </w:r>
      </w:hyperlink>
    </w:p>
    <w:p>
      <w:pPr>
        <w:pStyle w:val="TOC1"/>
        <w:tabs>
          <w:tab w:val="right" w:leader="dot" w:pos="8306"/>
        </w:tabs>
      </w:pPr>
      <w:hyperlink w:anchor="_Toc2921" w:history="1">
        <w:r>
          <w:rPr>
            <w:rFonts w:ascii="仿宋" w:eastAsia="仿宋" w:hAnsi="仿宋" w:cs="仿宋" w:hint="eastAsia"/>
            <w:lang w:eastAsia="zh-CN"/>
          </w:rPr>
          <w:t>十八、法律法规及环境影响评价</w:t>
        </w:r>
        <w:r>
          <w:tab/>
        </w:r>
        <w:r>
          <w:fldChar w:fldCharType="begin"/>
        </w:r>
        <w:r>
          <w:instrText xml:space="preserve"> PAGEREF _Toc2921 \h </w:instrText>
        </w:r>
        <w:r>
          <w:fldChar w:fldCharType="separate"/>
        </w:r>
        <w:r>
          <w:t>77</w:t>
        </w:r>
        <w:r>
          <w:fldChar w:fldCharType="end"/>
        </w:r>
      </w:hyperlink>
    </w:p>
    <w:p>
      <w:pPr>
        <w:pStyle w:val="TOC2"/>
        <w:tabs>
          <w:tab w:val="right" w:leader="dot" w:pos="8306"/>
        </w:tabs>
      </w:pPr>
      <w:hyperlink w:anchor="_Toc19207" w:history="1">
        <w:r>
          <w:rPr>
            <w:rFonts w:ascii="仿宋" w:eastAsia="仿宋" w:hAnsi="仿宋" w:cs="仿宋" w:hint="eastAsia"/>
            <w:lang w:eastAsia="zh-CN"/>
          </w:rPr>
          <w:t>(一)、法律法规的遵守</w:t>
        </w:r>
        <w:r>
          <w:tab/>
        </w:r>
        <w:r>
          <w:fldChar w:fldCharType="begin"/>
        </w:r>
        <w:r>
          <w:instrText xml:space="preserve"> PAGEREF _Toc19207 \h </w:instrText>
        </w:r>
        <w:r>
          <w:fldChar w:fldCharType="separate"/>
        </w:r>
        <w:r>
          <w:t>77</w:t>
        </w:r>
        <w:r>
          <w:fldChar w:fldCharType="end"/>
        </w:r>
      </w:hyperlink>
    </w:p>
    <w:p>
      <w:pPr>
        <w:pStyle w:val="TOC2"/>
        <w:tabs>
          <w:tab w:val="right" w:leader="dot" w:pos="8306"/>
        </w:tabs>
      </w:pPr>
      <w:hyperlink w:anchor="_Toc18130" w:history="1">
        <w:r>
          <w:rPr>
            <w:rFonts w:ascii="仿宋" w:eastAsia="仿宋" w:hAnsi="仿宋" w:cs="仿宋" w:hint="eastAsia"/>
            <w:lang w:eastAsia="zh-CN"/>
          </w:rPr>
          <w:t>(二)、环境影响评价</w:t>
        </w:r>
        <w:r>
          <w:tab/>
        </w:r>
        <w:r>
          <w:fldChar w:fldCharType="begin"/>
        </w:r>
        <w:r>
          <w:instrText xml:space="preserve"> PAGEREF _Toc18130 \h </w:instrText>
        </w:r>
        <w:r>
          <w:fldChar w:fldCharType="separate"/>
        </w:r>
        <w:r>
          <w:t>79</w:t>
        </w:r>
        <w:r>
          <w:fldChar w:fldCharType="end"/>
        </w:r>
      </w:hyperlink>
    </w:p>
    <w:p>
      <w:pPr>
        <w:pStyle w:val="TOC2"/>
        <w:tabs>
          <w:tab w:val="right" w:leader="dot" w:pos="8306"/>
        </w:tabs>
      </w:pPr>
      <w:hyperlink w:anchor="_Toc19245" w:history="1">
        <w:r>
          <w:rPr>
            <w:rFonts w:ascii="仿宋" w:eastAsia="仿宋" w:hAnsi="仿宋" w:cs="仿宋" w:hint="eastAsia"/>
            <w:lang w:eastAsia="zh-CN"/>
          </w:rPr>
          <w:t>(三)、环保手续办理</w:t>
        </w:r>
        <w:r>
          <w:tab/>
        </w:r>
        <w:r>
          <w:fldChar w:fldCharType="begin"/>
        </w:r>
        <w:r>
          <w:instrText xml:space="preserve"> PAGEREF _Toc19245 \h </w:instrText>
        </w:r>
        <w:r>
          <w:fldChar w:fldCharType="separate"/>
        </w:r>
        <w:r>
          <w:t>79</w:t>
        </w:r>
        <w:r>
          <w:fldChar w:fldCharType="end"/>
        </w:r>
      </w:hyperlink>
    </w:p>
    <w:p>
      <w:pPr>
        <w:pStyle w:val="TOC1"/>
        <w:tabs>
          <w:tab w:val="right" w:leader="dot" w:pos="8306"/>
        </w:tabs>
      </w:pPr>
      <w:hyperlink w:anchor="_Toc8148" w:history="1">
        <w:r>
          <w:rPr>
            <w:rFonts w:ascii="仿宋" w:eastAsia="仿宋" w:hAnsi="仿宋" w:cs="仿宋" w:hint="eastAsia"/>
            <w:lang w:eastAsia="zh-CN"/>
          </w:rPr>
          <w:t>十九、安全与环境问题的沟通与协调</w:t>
        </w:r>
        <w:r>
          <w:tab/>
        </w:r>
        <w:r>
          <w:fldChar w:fldCharType="begin"/>
        </w:r>
        <w:r>
          <w:instrText xml:space="preserve"> PAGEREF _Toc8148 \h </w:instrText>
        </w:r>
        <w:r>
          <w:fldChar w:fldCharType="separate"/>
        </w:r>
        <w:r>
          <w:t>81</w:t>
        </w:r>
        <w:r>
          <w:fldChar w:fldCharType="end"/>
        </w:r>
      </w:hyperlink>
    </w:p>
    <w:p>
      <w:pPr>
        <w:pStyle w:val="TOC2"/>
        <w:tabs>
          <w:tab w:val="right" w:leader="dot" w:pos="8306"/>
        </w:tabs>
      </w:pPr>
      <w:hyperlink w:anchor="_Toc25066" w:history="1">
        <w:r>
          <w:rPr>
            <w:rFonts w:ascii="仿宋" w:eastAsia="仿宋" w:hAnsi="仿宋" w:cs="仿宋" w:hint="eastAsia"/>
            <w:lang w:eastAsia="zh-CN"/>
          </w:rPr>
          <w:t>(一)、内部沟通机制</w:t>
        </w:r>
        <w:r>
          <w:tab/>
        </w:r>
        <w:r>
          <w:fldChar w:fldCharType="begin"/>
        </w:r>
        <w:r>
          <w:instrText xml:space="preserve"> PAGEREF _Toc25066 \h </w:instrText>
        </w:r>
        <w:r>
          <w:fldChar w:fldCharType="separate"/>
        </w:r>
        <w:r>
          <w:t>81</w:t>
        </w:r>
        <w:r>
          <w:fldChar w:fldCharType="end"/>
        </w:r>
      </w:hyperlink>
    </w:p>
    <w:p>
      <w:pPr>
        <w:pStyle w:val="TOC2"/>
        <w:tabs>
          <w:tab w:val="right" w:leader="dot" w:pos="8306"/>
        </w:tabs>
      </w:pPr>
      <w:hyperlink w:anchor="_Toc27643" w:history="1">
        <w:r>
          <w:rPr>
            <w:rFonts w:ascii="仿宋" w:eastAsia="仿宋" w:hAnsi="仿宋" w:cs="仿宋" w:hint="eastAsia"/>
            <w:lang w:eastAsia="zh-CN"/>
          </w:rPr>
          <w:t>(二)、外部协调与社会沟通</w:t>
        </w:r>
        <w:r>
          <w:tab/>
        </w:r>
        <w:r>
          <w:fldChar w:fldCharType="begin"/>
        </w:r>
        <w:r>
          <w:instrText xml:space="preserve"> PAGEREF _Toc27643 \h </w:instrText>
        </w:r>
        <w:r>
          <w:fldChar w:fldCharType="separate"/>
        </w:r>
        <w:r>
          <w:t>81</w:t>
        </w:r>
        <w:r>
          <w:fldChar w:fldCharType="end"/>
        </w:r>
      </w:hyperlink>
    </w:p>
    <w:p>
      <w:pPr>
        <w:pStyle w:val="TOC2"/>
        <w:tabs>
          <w:tab w:val="right" w:leader="dot" w:pos="8306"/>
        </w:tabs>
      </w:pPr>
      <w:hyperlink w:anchor="_Toc27516" w:history="1">
        <w:r>
          <w:rPr>
            <w:rFonts w:ascii="仿宋" w:eastAsia="仿宋" w:hAnsi="仿宋" w:cs="仿宋" w:hint="eastAsia"/>
            <w:lang w:eastAsia="zh-CN"/>
          </w:rPr>
          <w:t>(三)、危机公关处理</w:t>
        </w:r>
        <w:r>
          <w:tab/>
        </w:r>
        <w:r>
          <w:fldChar w:fldCharType="begin"/>
        </w:r>
        <w:r>
          <w:instrText xml:space="preserve"> PAGEREF _Toc27516 \h </w:instrText>
        </w:r>
        <w:r>
          <w:fldChar w:fldCharType="separate"/>
        </w:r>
        <w:r>
          <w:t>83</w:t>
        </w:r>
        <w:r>
          <w:fldChar w:fldCharType="end"/>
        </w:r>
      </w:hyperlink>
    </w:p>
    <w:p>
      <w:pPr>
        <w:pStyle w:val="TOC1"/>
        <w:tabs>
          <w:tab w:val="right" w:leader="dot" w:pos="8306"/>
        </w:tabs>
      </w:pPr>
      <w:hyperlink w:anchor="_Toc10188" w:history="1">
        <w:r>
          <w:rPr>
            <w:rFonts w:ascii="仿宋" w:eastAsia="仿宋" w:hAnsi="仿宋" w:cs="仿宋" w:hint="eastAsia"/>
            <w:lang w:eastAsia="zh-CN"/>
          </w:rPr>
          <w:t>二十、POM项目管理与监督</w:t>
        </w:r>
        <w:r>
          <w:tab/>
        </w:r>
        <w:r>
          <w:fldChar w:fldCharType="begin"/>
        </w:r>
        <w:r>
          <w:instrText xml:space="preserve"> PAGEREF _Toc10188 \h </w:instrText>
        </w:r>
        <w:r>
          <w:fldChar w:fldCharType="separate"/>
        </w:r>
        <w:r>
          <w:t>84</w:t>
        </w:r>
        <w:r>
          <w:fldChar w:fldCharType="end"/>
        </w:r>
      </w:hyperlink>
    </w:p>
    <w:p>
      <w:pPr>
        <w:pStyle w:val="TOC2"/>
        <w:tabs>
          <w:tab w:val="right" w:leader="dot" w:pos="8306"/>
        </w:tabs>
      </w:pPr>
      <w:hyperlink w:anchor="_Toc18066" w:history="1">
        <w:r>
          <w:rPr>
            <w:rFonts w:ascii="仿宋" w:eastAsia="仿宋" w:hAnsi="仿宋" w:cs="仿宋" w:hint="eastAsia"/>
            <w:lang w:eastAsia="zh-CN"/>
          </w:rPr>
          <w:t>(一)、POM项目管理体系建设</w:t>
        </w:r>
        <w:r>
          <w:tab/>
        </w:r>
        <w:r>
          <w:fldChar w:fldCharType="begin"/>
        </w:r>
        <w:r>
          <w:instrText xml:space="preserve"> PAGEREF _Toc18066 \h </w:instrText>
        </w:r>
        <w:r>
          <w:fldChar w:fldCharType="separate"/>
        </w:r>
        <w:r>
          <w:t>84</w:t>
        </w:r>
        <w:r>
          <w:fldChar w:fldCharType="end"/>
        </w:r>
      </w:hyperlink>
    </w:p>
    <w:p>
      <w:pPr>
        <w:pStyle w:val="TOC2"/>
        <w:tabs>
          <w:tab w:val="right" w:leader="dot" w:pos="8306"/>
        </w:tabs>
      </w:pPr>
      <w:hyperlink w:anchor="_Toc8845" w:history="1">
        <w:r>
          <w:rPr>
            <w:rFonts w:ascii="仿宋" w:eastAsia="仿宋" w:hAnsi="仿宋" w:cs="仿宋" w:hint="eastAsia"/>
            <w:lang w:eastAsia="zh-CN"/>
          </w:rPr>
          <w:t>(二)、POM项目进度与绩效管理</w:t>
        </w:r>
        <w:r>
          <w:tab/>
        </w:r>
        <w:r>
          <w:fldChar w:fldCharType="begin"/>
        </w:r>
        <w:r>
          <w:instrText xml:space="preserve"> PAGEREF _Toc8845 \h </w:instrText>
        </w:r>
        <w:r>
          <w:fldChar w:fldCharType="separate"/>
        </w:r>
        <w:r>
          <w:t>86</w:t>
        </w:r>
        <w:r>
          <w:fldChar w:fldCharType="end"/>
        </w:r>
      </w:hyperlink>
    </w:p>
    <w:p>
      <w:pPr>
        <w:pStyle w:val="TOC2"/>
        <w:tabs>
          <w:tab w:val="right" w:leader="dot" w:pos="8306"/>
        </w:tabs>
      </w:pPr>
      <w:hyperlink w:anchor="_Toc2917" w:history="1">
        <w:r>
          <w:rPr>
            <w:rFonts w:ascii="仿宋" w:eastAsia="仿宋" w:hAnsi="仿宋" w:cs="仿宋" w:hint="eastAsia"/>
            <w:lang w:eastAsia="zh-CN"/>
          </w:rPr>
          <w:t>(三)、风险管理与应对策略</w:t>
        </w:r>
        <w:r>
          <w:tab/>
        </w:r>
        <w:r>
          <w:fldChar w:fldCharType="begin"/>
        </w:r>
        <w:r>
          <w:instrText xml:space="preserve"> PAGEREF _Toc2917 \h </w:instrText>
        </w:r>
        <w:r>
          <w:fldChar w:fldCharType="separate"/>
        </w:r>
        <w:r>
          <w:t>89</w:t>
        </w:r>
        <w:r>
          <w:fldChar w:fldCharType="end"/>
        </w:r>
      </w:hyperlink>
    </w:p>
    <w:p>
      <w:pPr>
        <w:pStyle w:val="TOC2"/>
        <w:tabs>
          <w:tab w:val="right" w:leader="dot" w:pos="8306"/>
        </w:tabs>
      </w:pPr>
      <w:hyperlink w:anchor="_Toc10615" w:history="1">
        <w:r>
          <w:rPr>
            <w:rFonts w:ascii="仿宋" w:eastAsia="仿宋" w:hAnsi="仿宋" w:cs="仿宋" w:hint="eastAsia"/>
            <w:lang w:eastAsia="zh-CN"/>
          </w:rPr>
          <w:t>(四)、POM项目监督与评估机制</w:t>
        </w:r>
        <w:r>
          <w:tab/>
        </w:r>
        <w:r>
          <w:fldChar w:fldCharType="begin"/>
        </w:r>
        <w:r>
          <w:instrText xml:space="preserve"> PAGEREF _Toc10615 \h </w:instrText>
        </w:r>
        <w:r>
          <w:fldChar w:fldCharType="separate"/>
        </w:r>
        <w:r>
          <w:t>90</w:t>
        </w:r>
        <w:r>
          <w:fldChar w:fldCharType="end"/>
        </w:r>
      </w:hyperlink>
    </w:p>
    <w:p>
      <w:pPr>
        <w:pStyle w:val="TOC1"/>
        <w:tabs>
          <w:tab w:val="right" w:leader="dot" w:pos="8306"/>
        </w:tabs>
      </w:pPr>
      <w:hyperlink w:anchor="_Toc6305" w:history="1">
        <w:r>
          <w:rPr>
            <w:rFonts w:ascii="仿宋" w:eastAsia="仿宋" w:hAnsi="仿宋" w:cs="仿宋" w:hint="eastAsia"/>
            <w:lang w:eastAsia="zh-CN"/>
          </w:rPr>
          <w:t>二十一、危机管理与应急预案</w:t>
        </w:r>
        <w:r>
          <w:tab/>
        </w:r>
        <w:r>
          <w:fldChar w:fldCharType="begin"/>
        </w:r>
        <w:r>
          <w:instrText xml:space="preserve"> PAGEREF _Toc6305 \h </w:instrText>
        </w:r>
        <w:r>
          <w:fldChar w:fldCharType="separate"/>
        </w:r>
        <w:r>
          <w:t>93</w:t>
        </w:r>
        <w:r>
          <w:fldChar w:fldCharType="end"/>
        </w:r>
      </w:hyperlink>
    </w:p>
    <w:p>
      <w:pPr>
        <w:pStyle w:val="TOC2"/>
        <w:tabs>
          <w:tab w:val="right" w:leader="dot" w:pos="8306"/>
        </w:tabs>
      </w:pPr>
      <w:hyperlink w:anchor="_Toc13687" w:history="1">
        <w:r>
          <w:rPr>
            <w:rFonts w:ascii="仿宋" w:eastAsia="仿宋" w:hAnsi="仿宋" w:cs="仿宋" w:hint="eastAsia"/>
            <w:lang w:eastAsia="zh-CN"/>
          </w:rPr>
          <w:t>(一)、危机预警与监测</w:t>
        </w:r>
        <w:r>
          <w:tab/>
        </w:r>
        <w:r>
          <w:fldChar w:fldCharType="begin"/>
        </w:r>
        <w:r>
          <w:instrText xml:space="preserve"> PAGEREF _Toc13687 \h </w:instrText>
        </w:r>
        <w:r>
          <w:fldChar w:fldCharType="separate"/>
        </w:r>
        <w:r>
          <w:t>93</w:t>
        </w:r>
        <w:r>
          <w:fldChar w:fldCharType="end"/>
        </w:r>
      </w:hyperlink>
    </w:p>
    <w:p>
      <w:pPr>
        <w:pStyle w:val="TOC2"/>
        <w:tabs>
          <w:tab w:val="right" w:leader="dot" w:pos="8306"/>
        </w:tabs>
      </w:pPr>
      <w:hyperlink w:anchor="_Toc3242" w:history="1">
        <w:r>
          <w:rPr>
            <w:rFonts w:ascii="仿宋" w:eastAsia="仿宋" w:hAnsi="仿宋" w:cs="仿宋" w:hint="eastAsia"/>
            <w:lang w:eastAsia="zh-CN"/>
          </w:rPr>
          <w:t>(二)、应急预案与危机响应</w:t>
        </w:r>
        <w:r>
          <w:tab/>
        </w:r>
        <w:r>
          <w:fldChar w:fldCharType="begin"/>
        </w:r>
        <w:r>
          <w:instrText xml:space="preserve"> PAGEREF _Toc3242 \h </w:instrText>
        </w:r>
        <w:r>
          <w:fldChar w:fldCharType="separate"/>
        </w:r>
        <w:r>
          <w:t>94</w:t>
        </w:r>
        <w:r>
          <w:fldChar w:fldCharType="end"/>
        </w:r>
      </w:hyperlink>
    </w:p>
    <w:p>
      <w:pPr>
        <w:pStyle w:val="TOC2"/>
        <w:tabs>
          <w:tab w:val="right" w:leader="dot" w:pos="8306"/>
        </w:tabs>
      </w:pPr>
      <w:hyperlink w:anchor="_Toc13829" w:history="1">
        <w:r>
          <w:rPr>
            <w:rFonts w:ascii="仿宋" w:eastAsia="仿宋" w:hAnsi="仿宋" w:cs="仿宋" w:hint="eastAsia"/>
            <w:lang w:eastAsia="zh-CN"/>
          </w:rPr>
          <w:t>(三)、危机沟通与舆情控制</w:t>
        </w:r>
        <w:r>
          <w:tab/>
        </w:r>
        <w:r>
          <w:fldChar w:fldCharType="begin"/>
        </w:r>
        <w:r>
          <w:instrText xml:space="preserve"> PAGEREF _Toc13829 \h </w:instrText>
        </w:r>
        <w:r>
          <w:fldChar w:fldCharType="separate"/>
        </w:r>
        <w:r>
          <w:t>95</w:t>
        </w:r>
        <w:r>
          <w:fldChar w:fldCharType="end"/>
        </w:r>
      </w:hyperlink>
    </w:p>
    <w:p>
      <w:pPr>
        <w:pStyle w:val="TOC2"/>
        <w:tabs>
          <w:tab w:val="right" w:leader="dot" w:pos="8306"/>
        </w:tabs>
      </w:pPr>
      <w:hyperlink w:anchor="_Toc17848" w:history="1">
        <w:r>
          <w:rPr>
            <w:rFonts w:ascii="仿宋" w:eastAsia="仿宋" w:hAnsi="仿宋" w:cs="仿宋" w:hint="eastAsia"/>
            <w:lang w:eastAsia="zh-CN"/>
          </w:rPr>
          <w:t>(四)、危机后教训与改进</w:t>
        </w:r>
        <w:r>
          <w:tab/>
        </w:r>
        <w:r>
          <w:fldChar w:fldCharType="begin"/>
        </w:r>
        <w:r>
          <w:instrText xml:space="preserve"> PAGEREF _Toc17848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319"/>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81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在POM项目的建筑工程设计过程中，我们将遵循以下基本设计原则，以确保POM项目的可持续发展和建筑结构的安全性：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https://d.book118.com/956034150231010052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B07F2"/>
    <w:rsid w:val="208B07F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6034150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2024-02-25T02:39:00Z</dcterms:created>
  <dcterms:modified xsi:type="dcterms:W3CDTF">2024-02-25T02:39:53Z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D788441030E24C4DB90FD8E6D083D5D1_11</vt:lpwstr>
  </property>
  <property fmtid="{D5CDD505-2E9C-101B-9397-08002B2CF9AE}" pid="3" name="KSOProductBuildVer">
    <vt:lpwstr>2052-12.1.0.16250</vt:lpwstr>
  </property>
</Properties>
</file>