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23E3C" w:rsidP="00723E3C">
      <w:pPr>
        <w:tabs>
          <w:tab w:val="left" w:pos="4253"/>
        </w:tabs>
        <w:snapToGrid w:val="0"/>
        <w:spacing w:line="360" w:lineRule="auto"/>
        <w:jc w:val="center"/>
        <w:rPr>
          <w:rFonts w:ascii="黑体" w:eastAsia="黑体" w:hAnsi="黑体"/>
          <w:sz w:val="32"/>
        </w:rPr>
      </w:pPr>
      <w:r w:rsidRPr="00394F45">
        <w:rPr>
          <w:rFonts w:ascii="黑体" w:eastAsia="黑体" w:hAnsi="黑体" w:hint="eastAsia"/>
          <w:sz w:val="32"/>
        </w:rPr>
        <w:t>2023-2024学年高二地理期末模拟卷02</w:t>
      </w:r>
    </w:p>
    <w:p w:rsidR="00723E3C" w:rsidRPr="00394F45" w:rsidP="00723E3C">
      <w:pPr>
        <w:tabs>
          <w:tab w:val="left" w:pos="4253"/>
        </w:tabs>
        <w:snapToGrid w:val="0"/>
        <w:spacing w:line="360" w:lineRule="auto"/>
        <w:jc w:val="center"/>
        <w:rPr>
          <w:rFonts w:ascii="黑体" w:eastAsia="黑体" w:hAnsi="黑体"/>
          <w:sz w:val="32"/>
        </w:rPr>
      </w:pPr>
      <w:r w:rsidRPr="00394F45">
        <w:rPr>
          <w:rFonts w:ascii="黑体" w:eastAsia="黑体" w:hAnsi="黑体" w:hint="eastAsia"/>
          <w:sz w:val="32"/>
        </w:rPr>
        <w:t>（湘教版）</w:t>
      </w:r>
    </w:p>
    <w:p w:rsidR="00723E3C" w:rsidRPr="00F3755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</w:p>
    <w:p w:rsidR="00723E3C" w:rsidRPr="00F3755C" w:rsidP="00723E3C">
      <w:pPr>
        <w:tabs>
          <w:tab w:val="left" w:pos="4253"/>
        </w:tabs>
        <w:snapToGrid w:val="0"/>
        <w:spacing w:line="360" w:lineRule="auto"/>
        <w:jc w:val="center"/>
        <w:rPr>
          <w:rFonts w:ascii="宋体" w:hAnsi="宋体"/>
        </w:rPr>
      </w:pPr>
      <w:r w:rsidRPr="00F3755C">
        <w:rPr>
          <w:rFonts w:ascii="宋体" w:hAnsi="宋体"/>
        </w:rPr>
        <w:t>第</w:t>
      </w:r>
      <w:r w:rsidRPr="00F3755C">
        <w:rPr>
          <w:rFonts w:ascii="宋体" w:hAnsi="宋体" w:cs="微软雅黑" w:hint="eastAsia"/>
        </w:rPr>
        <w:t>Ⅰ</w:t>
      </w:r>
      <w:r w:rsidRPr="00F3755C">
        <w:rPr>
          <w:rFonts w:ascii="宋体" w:hAnsi="宋体"/>
        </w:rPr>
        <w:t>卷</w:t>
      </w:r>
    </w:p>
    <w:p w:rsidR="00723E3C" w:rsidRPr="00F3755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F3755C">
        <w:rPr>
          <w:rFonts w:ascii="宋体" w:hAnsi="宋体"/>
        </w:rPr>
        <w:t>一、选择题：本题共16小题，每小题3分，共48分。在每小题给出的四个选项中，只有一项符合题目要求。</w:t>
      </w:r>
    </w:p>
    <w:p w:rsidR="00723E3C" w:rsidRPr="00F3755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F3755C">
        <w:rPr>
          <w:rFonts w:ascii="宋体" w:hAnsi="宋体"/>
        </w:rPr>
        <w:t>流星体进入地球大气后，与大气发生剧烈摩擦，燃烧发光并被人们看见的阶段称为流星。通常下半夜出现的流星比上半夜多且明亮。图为东半球某地某天文爱好者绘制的某日流星运动方向示意图（夜半球为东半球）。完成下面小题。</w:t>
      </w:r>
    </w:p>
    <w:p w:rsidR="00723E3C" w:rsidRPr="00F3755C" w:rsidP="00723E3C">
      <w:pPr>
        <w:tabs>
          <w:tab w:val="left" w:pos="4253"/>
        </w:tabs>
        <w:snapToGrid w:val="0"/>
        <w:spacing w:line="360" w:lineRule="auto"/>
        <w:jc w:val="center"/>
        <w:rPr>
          <w:rFonts w:ascii="宋体" w:hAnsi="宋体"/>
        </w:rPr>
      </w:pPr>
      <w:r>
        <w:rPr>
          <w:rFonts w:ascii="宋体" w:hAnsi="宋体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@@@225aecaf-069c-46b3-a31f-ef451b7afbb9" style="width:241.4pt;height:111.55pt;mso-position-horizontal-relative:page;mso-position-vertical-relative:page">
            <v:fill o:detectmouseclick="t"/>
            <v:imagedata r:id="rId4" o:title="@@@225aecaf-069c-46b3-a31f-ef451b7afbb9"/>
          </v:shape>
        </w:pict>
      </w:r>
    </w:p>
    <w:p w:rsidR="00723E3C" w:rsidRPr="00F3755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F3755C">
        <w:rPr>
          <w:rFonts w:ascii="宋体" w:hAnsi="宋体"/>
        </w:rPr>
        <w:t>1．该日最可能为（   ）</w:t>
      </w:r>
    </w:p>
    <w:p w:rsidR="00723E3C" w:rsidRPr="00F3755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F3755C">
        <w:rPr>
          <w:rFonts w:ascii="宋体" w:hAnsi="宋体"/>
        </w:rPr>
        <w:t>A．春分日</w:t>
      </w:r>
      <w:r w:rsidRPr="00F3755C">
        <w:rPr>
          <w:rFonts w:ascii="宋体" w:hAnsi="宋体"/>
        </w:rPr>
        <w:tab/>
        <w:t>B．夏至日</w:t>
      </w:r>
    </w:p>
    <w:p w:rsidR="00723E3C" w:rsidRPr="00F3755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F3755C">
        <w:rPr>
          <w:rFonts w:ascii="宋体" w:hAnsi="宋体"/>
        </w:rPr>
        <w:t>C．地球公转速度最快</w:t>
      </w:r>
      <w:r w:rsidRPr="00F3755C">
        <w:rPr>
          <w:rFonts w:ascii="宋体" w:hAnsi="宋体"/>
        </w:rPr>
        <w:tab/>
        <w:t>D．曲靖正午太阳高度最小</w:t>
      </w:r>
    </w:p>
    <w:p w:rsidR="00723E3C" w:rsidRPr="00F3755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F3755C">
        <w:rPr>
          <w:rFonts w:ascii="宋体" w:hAnsi="宋体"/>
        </w:rPr>
        <w:t>2．图示时刻，北京时间为（   ）</w:t>
      </w:r>
    </w:p>
    <w:p w:rsidR="00723E3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F3755C">
        <w:rPr>
          <w:rFonts w:ascii="宋体" w:hAnsi="宋体"/>
        </w:rPr>
        <w:t>A．3：20</w:t>
      </w:r>
      <w:r w:rsidRPr="00F3755C">
        <w:rPr>
          <w:rFonts w:ascii="宋体" w:hAnsi="宋体"/>
        </w:rPr>
        <w:tab/>
        <w:t>B．7：20</w:t>
      </w:r>
      <w:r w:rsidRPr="00F3755C">
        <w:rPr>
          <w:rFonts w:ascii="宋体" w:hAnsi="宋体"/>
        </w:rPr>
        <w:tab/>
      </w:r>
    </w:p>
    <w:p w:rsidR="00723E3C" w:rsidRPr="00F3755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F3755C">
        <w:rPr>
          <w:rFonts w:ascii="宋体" w:hAnsi="宋体"/>
        </w:rPr>
        <w:t>C．11：20</w:t>
      </w:r>
      <w:r w:rsidRPr="00F3755C">
        <w:rPr>
          <w:rFonts w:ascii="宋体" w:hAnsi="宋体"/>
        </w:rPr>
        <w:tab/>
        <w:t>D．15：20</w:t>
      </w:r>
    </w:p>
    <w:p w:rsidR="00723E3C" w:rsidRPr="00F3755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F3755C">
        <w:rPr>
          <w:rFonts w:ascii="宋体" w:hAnsi="宋体"/>
        </w:rPr>
        <w:t>3．通常下半夜出现的流星比上半夜多且明亮，是因为下半夜（   ）</w:t>
      </w:r>
    </w:p>
    <w:p w:rsidR="00723E3C" w:rsidRPr="00F3755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F3755C">
        <w:rPr>
          <w:rFonts w:ascii="宋体" w:hAnsi="宋体"/>
        </w:rPr>
        <w:t>A．空气密度较大</w:t>
      </w:r>
      <w:r w:rsidRPr="00F3755C">
        <w:rPr>
          <w:rFonts w:ascii="宋体" w:hAnsi="宋体"/>
        </w:rPr>
        <w:tab/>
        <w:t>B．流星距观察者渐远</w:t>
      </w:r>
    </w:p>
    <w:p w:rsidR="00723E3C" w:rsidRPr="00F3755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F3755C">
        <w:rPr>
          <w:rFonts w:ascii="宋体" w:hAnsi="宋体"/>
        </w:rPr>
        <w:t>C．大气温度较低</w:t>
      </w:r>
      <w:r w:rsidRPr="00F3755C">
        <w:rPr>
          <w:rFonts w:ascii="宋体" w:hAnsi="宋体"/>
        </w:rPr>
        <w:tab/>
        <w:t>D．流星运动相对速度较快</w:t>
      </w:r>
    </w:p>
    <w:p w:rsidR="00723E3C" w:rsidRPr="00F3755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>
        <w:rPr>
          <w:rFonts w:ascii="宋体" w:hAnsi="宋体"/>
        </w:rPr>
        <w:t>〖答 案〗</w:t>
      </w:r>
      <w:r w:rsidRPr="00F3755C">
        <w:rPr>
          <w:rFonts w:ascii="宋体" w:hAnsi="宋体"/>
        </w:rPr>
        <w:t>1．A   2．A    3．D</w:t>
      </w:r>
    </w:p>
    <w:p w:rsidR="00723E3C" w:rsidRPr="00F3755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>
        <w:rPr>
          <w:rFonts w:ascii="宋体" w:hAnsi="宋体"/>
        </w:rPr>
        <w:t>〖解 析〗</w:t>
      </w:r>
      <w:r w:rsidRPr="00F3755C">
        <w:rPr>
          <w:rFonts w:ascii="宋体" w:hAnsi="宋体"/>
        </w:rPr>
        <w:t>1．由图可知，晨昏线与经线重合，可知该日全球昼夜等分，可能为春分日或秋分日，A正确；B错误，春分或秋分地球公转都不是最快，C错误。曲靖冬至日太阳高度最小，D错误。故选A。</w:t>
      </w:r>
    </w:p>
    <w:p w:rsidR="00723E3C" w:rsidRPr="00F3755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F3755C">
        <w:rPr>
          <w:rFonts w:ascii="宋体" w:hAnsi="宋体"/>
        </w:rPr>
        <w:t>2．图示阴影部分为东半球，根据地球自转方向可知，东经160°为晨线，其地方时为6:00，北京时间为东经120°的地方时，计算可知此时北京时间为3:20，A正确，BCD错误。故选A。</w:t>
      </w:r>
    </w:p>
    <w:p w:rsidR="00723E3C" w:rsidRPr="00F3755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  <w:sectPr w:rsidSect="00185C95">
          <w:footerReference w:type="even" r:id="rId5"/>
          <w:footerReference w:type="default" r:id="rId6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3755C">
        <w:rPr>
          <w:rFonts w:ascii="宋体" w:hAnsi="宋体"/>
        </w:rPr>
        <w:t>3．流星速度快，摩擦更剧烈，亮度大，距离近亮度大，大气能见度高，对光的影响小，观察到的流行更亮。由图可知，地球公转方向为逆时针，地球自转方向和公转方向一致。故图</w:t>
      </w:r>
    </w:p>
    <w:p w:rsidR="00723E3C" w:rsidRPr="00F3755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F3755C">
        <w:rPr>
          <w:rFonts w:ascii="宋体" w:hAnsi="宋体"/>
        </w:rPr>
        <w:t>中右侧昼夜半球分界线为昏线，如下图。当位于夜半球西部（接近昏线）位置时，为前半夜，反之为后半夜，结合图示可知，上半夜流星运动方向和地球自转方向一致，上半夜的流星表现为追赶地球，距离观察者越来越远，对地球而言流星运动速度慢、距离远；下半夜的流星表现为迎面而来，距离观察者越来越近，对地球而言流星距离近、运动速度快，故下半夜出现的流星比上半夜多，D正确，B错误；流星的明暗主要和距离观察者的远近、相对速度有关，与空气密度、大气温度关系不大，AC错误。故选D。</w:t>
      </w:r>
    </w:p>
    <w:p w:rsidR="00723E3C" w:rsidRPr="00F3755C" w:rsidP="00723E3C">
      <w:pPr>
        <w:tabs>
          <w:tab w:val="left" w:pos="4253"/>
        </w:tabs>
        <w:snapToGrid w:val="0"/>
        <w:spacing w:line="360" w:lineRule="auto"/>
        <w:jc w:val="center"/>
        <w:rPr>
          <w:rFonts w:ascii="宋体" w:hAnsi="宋体"/>
        </w:rPr>
      </w:pPr>
      <w:r>
        <w:rPr>
          <w:rFonts w:ascii="宋体" w:hAnsi="宋体"/>
        </w:rPr>
        <w:pict>
          <v:shape id="_x0000_i1026" type="#_x0000_t75" alt="@@@fcf627fa-2fca-435b-acdc-c0006eaf7a2c" style="width:224.1pt;height:103.05pt;mso-position-horizontal-relative:page;mso-position-vertical-relative:page">
            <v:fill o:detectmouseclick="t"/>
            <v:imagedata r:id="rId7" o:title="@@@fcf627fa-2fca-435b-acdc-c0006eaf7a2c"/>
          </v:shape>
        </w:pict>
      </w:r>
    </w:p>
    <w:p w:rsidR="00723E3C" w:rsidRPr="00F3755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F3755C">
        <w:rPr>
          <w:rFonts w:ascii="宋体" w:hAnsi="宋体"/>
        </w:rPr>
        <w:t>下图示意某山地地质构造，其中a、b、e表示岩层，c、d表示断层。据此完成下面小题。</w:t>
      </w:r>
    </w:p>
    <w:p w:rsidR="00723E3C" w:rsidRPr="00F3755C" w:rsidP="00723E3C">
      <w:pPr>
        <w:tabs>
          <w:tab w:val="left" w:pos="4253"/>
        </w:tabs>
        <w:snapToGrid w:val="0"/>
        <w:spacing w:line="360" w:lineRule="auto"/>
        <w:jc w:val="center"/>
        <w:rPr>
          <w:rFonts w:ascii="宋体" w:hAnsi="宋体"/>
        </w:rPr>
      </w:pPr>
      <w:r>
        <w:rPr>
          <w:rFonts w:ascii="宋体" w:hAnsi="宋体"/>
        </w:rPr>
        <w:pict>
          <v:shape id="_x0000_i1027" type="#_x0000_t75" alt="@@@7125b403-e24a-448f-a518-500a5b8c3d17" style="width:310.6pt;height:140.45pt;mso-position-horizontal-relative:page;mso-position-vertical-relative:page">
            <v:fill o:detectmouseclick="t"/>
            <v:imagedata r:id="rId8" o:title="@@@7125b403-e24a-448f-a518-500a5b8c3d17"/>
          </v:shape>
        </w:pict>
      </w:r>
    </w:p>
    <w:p w:rsidR="00723E3C" w:rsidRPr="00F3755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F3755C">
        <w:rPr>
          <w:rFonts w:ascii="宋体" w:hAnsi="宋体"/>
        </w:rPr>
        <w:t>4．根据图中信息判断，c断层可能形成于（   ）</w:t>
      </w:r>
    </w:p>
    <w:p w:rsidR="00723E3C" w:rsidRPr="00F3755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F3755C">
        <w:rPr>
          <w:rFonts w:ascii="宋体" w:hAnsi="宋体"/>
        </w:rPr>
        <w:t>①f岩石形成之前②d断层形成之前③堆积物形成之后④b岩层形成之后</w:t>
      </w:r>
    </w:p>
    <w:p w:rsidR="00723E3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F3755C">
        <w:rPr>
          <w:rFonts w:ascii="宋体" w:hAnsi="宋体"/>
        </w:rPr>
        <w:t>A．①④</w:t>
      </w:r>
      <w:r w:rsidRPr="00F3755C">
        <w:rPr>
          <w:rFonts w:ascii="宋体" w:hAnsi="宋体"/>
        </w:rPr>
        <w:tab/>
        <w:t>B．②③</w:t>
      </w:r>
      <w:r w:rsidRPr="00F3755C">
        <w:rPr>
          <w:rFonts w:ascii="宋体" w:hAnsi="宋体"/>
        </w:rPr>
        <w:tab/>
      </w:r>
    </w:p>
    <w:p w:rsidR="00723E3C" w:rsidRPr="00F3755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F3755C">
        <w:rPr>
          <w:rFonts w:ascii="宋体" w:hAnsi="宋体"/>
        </w:rPr>
        <w:t>C．①③</w:t>
      </w:r>
      <w:r w:rsidRPr="00F3755C">
        <w:rPr>
          <w:rFonts w:ascii="宋体" w:hAnsi="宋体"/>
        </w:rPr>
        <w:tab/>
        <w:t>D．②④</w:t>
      </w:r>
    </w:p>
    <w:p w:rsidR="00723E3C" w:rsidRPr="00F3755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F3755C">
        <w:rPr>
          <w:rFonts w:ascii="宋体" w:hAnsi="宋体"/>
        </w:rPr>
        <w:t>5．甲处缺失e砂砾岩层的原因可能是（   ）</w:t>
      </w:r>
    </w:p>
    <w:p w:rsidR="00723E3C" w:rsidRPr="00F3755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F3755C">
        <w:rPr>
          <w:rFonts w:ascii="宋体" w:hAnsi="宋体"/>
        </w:rPr>
        <w:t>A．地势比四周高，没有沉积物</w:t>
      </w:r>
      <w:r w:rsidRPr="00F3755C">
        <w:rPr>
          <w:rFonts w:ascii="宋体" w:hAnsi="宋体"/>
        </w:rPr>
        <w:tab/>
        <w:t>B．形成后被外力侵蚀</w:t>
      </w:r>
    </w:p>
    <w:p w:rsidR="00723E3C" w:rsidRPr="00F3755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F3755C">
        <w:rPr>
          <w:rFonts w:ascii="宋体" w:hAnsi="宋体"/>
        </w:rPr>
        <w:t>C．沉积环境时期没有河流经过</w:t>
      </w:r>
      <w:r w:rsidRPr="00F3755C">
        <w:rPr>
          <w:rFonts w:ascii="宋体" w:hAnsi="宋体"/>
        </w:rPr>
        <w:tab/>
        <w:t>D．堆积物质来源较少</w:t>
      </w:r>
    </w:p>
    <w:p w:rsidR="00723E3C" w:rsidRPr="00F3755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>
        <w:rPr>
          <w:rFonts w:ascii="宋体" w:hAnsi="宋体"/>
        </w:rPr>
        <w:t>〖答 案〗</w:t>
      </w:r>
      <w:r w:rsidRPr="00F3755C">
        <w:rPr>
          <w:rFonts w:ascii="宋体" w:hAnsi="宋体"/>
        </w:rPr>
        <w:t>4．D    5．B</w:t>
      </w:r>
    </w:p>
    <w:p w:rsidR="00723E3C" w:rsidRPr="00F3755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  <w:sectPr w:rsidSect="00185C95">
          <w:footerReference w:type="even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宋体" w:hAnsi="宋体"/>
        </w:rPr>
        <w:t>〖解 析〗</w:t>
      </w:r>
      <w:r w:rsidRPr="00F3755C">
        <w:rPr>
          <w:rFonts w:ascii="宋体" w:hAnsi="宋体"/>
        </w:rPr>
        <w:t>4．图中c断层两侧b岩层和变质岩出现明显错位，说明c断层形成与b岩层和变质岩之后，④正确；变质岩紧邻侵入岩花岗岩f分布，应是受岩浆侵入活动影响变质而成，因此f形成早于变质岩，故c断层形成于f岩层之后，①错误；a、e岩层覆盖在c断层之上，较完整，故a、e岩层形成晚于c，d断层破坏了a、e岩层，应在岩层形成后发生，d断层晚于c断层形成时间，②正确；堆积物覆盖在e岩层之上，形成在e岩层之后，因此c断层形成于堆积物形成之前，③错误。综上所述，②④正确，故选D。</w:t>
      </w:r>
    </w:p>
    <w:p w:rsidR="00723E3C" w:rsidRPr="00F3755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F3755C">
        <w:rPr>
          <w:rFonts w:ascii="宋体" w:hAnsi="宋体"/>
        </w:rPr>
        <w:t>5．据图文材料可知，由图中岩层形态可知，砂砾石层发生了倾斜，在甲处向上弯曲，容易被侵蚀，B正确；与地势高，河流流经和堆积物质来源无关，ACD错误。 故选B。</w:t>
      </w:r>
    </w:p>
    <w:p w:rsidR="00723E3C" w:rsidRPr="00F3755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F3755C">
        <w:rPr>
          <w:rFonts w:ascii="宋体" w:hAnsi="宋体"/>
        </w:rPr>
        <w:t>地面长期经过剥蚀、堆积等外力作用，形成近似平坦的陆地平面称为夷平面。随着地壳变动，夷平面受到切割破坏，残留在山顶或山坡上，又称古夷平面（如下图所示）。完成下面小题。</w:t>
      </w:r>
    </w:p>
    <w:p w:rsidR="00723E3C" w:rsidRPr="00F3755C" w:rsidP="00723E3C">
      <w:pPr>
        <w:tabs>
          <w:tab w:val="left" w:pos="4253"/>
        </w:tabs>
        <w:snapToGrid w:val="0"/>
        <w:spacing w:line="360" w:lineRule="auto"/>
        <w:jc w:val="center"/>
        <w:rPr>
          <w:rFonts w:ascii="宋体" w:hAnsi="宋体"/>
        </w:rPr>
      </w:pPr>
      <w:r>
        <w:rPr>
          <w:rFonts w:ascii="宋体" w:hAnsi="宋体"/>
        </w:rPr>
        <w:pict>
          <v:shape id="_x0000_i1028" type="#_x0000_t75" alt="@@@7fbc69aa-3e14-4c52-8505-12c7f697485d" style="width:208.25pt;height:116.8pt;mso-position-horizontal-relative:page;mso-position-vertical-relative:page;mso-wrap-style:square">
            <v:fill o:detectmouseclick="t"/>
            <v:imagedata r:id="rId11" o:title="@@@7fbc69aa-3e14-4c52-8505-12c7f697485d"/>
          </v:shape>
        </w:pict>
      </w:r>
    </w:p>
    <w:p w:rsidR="00723E3C" w:rsidRPr="00F3755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F3755C">
        <w:rPr>
          <w:rFonts w:ascii="宋体" w:hAnsi="宋体"/>
        </w:rPr>
        <w:t>6．不易形成夷平面（或者形成时间较长）的河段是（   ）</w:t>
      </w:r>
    </w:p>
    <w:p w:rsidR="00723E3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F3755C">
        <w:rPr>
          <w:rFonts w:ascii="宋体" w:hAnsi="宋体"/>
        </w:rPr>
        <w:t>A．河口三角洲</w:t>
      </w:r>
      <w:r w:rsidRPr="00F3755C">
        <w:rPr>
          <w:rFonts w:ascii="宋体" w:hAnsi="宋体"/>
        </w:rPr>
        <w:tab/>
        <w:t>B．下游河床</w:t>
      </w:r>
      <w:r w:rsidRPr="00F3755C">
        <w:rPr>
          <w:rFonts w:ascii="宋体" w:hAnsi="宋体"/>
        </w:rPr>
        <w:tab/>
      </w:r>
    </w:p>
    <w:p w:rsidR="00723E3C" w:rsidRPr="00F3755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F3755C">
        <w:rPr>
          <w:rFonts w:ascii="宋体" w:hAnsi="宋体"/>
        </w:rPr>
        <w:t>C．中游冲积平原</w:t>
      </w:r>
      <w:r w:rsidRPr="00F3755C">
        <w:rPr>
          <w:rFonts w:ascii="宋体" w:hAnsi="宋体"/>
        </w:rPr>
        <w:tab/>
        <w:t>D．上游河谷</w:t>
      </w:r>
    </w:p>
    <w:p w:rsidR="00723E3C" w:rsidRPr="00F3755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F3755C">
        <w:rPr>
          <w:rFonts w:ascii="宋体" w:hAnsi="宋体"/>
        </w:rPr>
        <w:t>7．在每次进行大规模夷平作用的时期，该地区（   ）</w:t>
      </w:r>
    </w:p>
    <w:p w:rsidR="00723E3C" w:rsidRPr="00F3755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F3755C">
        <w:rPr>
          <w:rFonts w:ascii="宋体" w:hAnsi="宋体"/>
        </w:rPr>
        <w:t>①以内力作用为主②以外力作用为主③地壳相对活跃④地壳相对稳定</w:t>
      </w:r>
    </w:p>
    <w:p w:rsidR="00723E3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F3755C">
        <w:rPr>
          <w:rFonts w:ascii="宋体" w:hAnsi="宋体"/>
        </w:rPr>
        <w:t>A．①③</w:t>
      </w:r>
      <w:r w:rsidRPr="00F3755C">
        <w:rPr>
          <w:rFonts w:ascii="宋体" w:hAnsi="宋体"/>
        </w:rPr>
        <w:tab/>
        <w:t>B．①④</w:t>
      </w:r>
      <w:r w:rsidRPr="00F3755C">
        <w:rPr>
          <w:rFonts w:ascii="宋体" w:hAnsi="宋体"/>
        </w:rPr>
        <w:tab/>
      </w:r>
    </w:p>
    <w:p w:rsidR="00723E3C" w:rsidRPr="00F3755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F3755C">
        <w:rPr>
          <w:rFonts w:ascii="宋体" w:hAnsi="宋体"/>
        </w:rPr>
        <w:t>C．②③</w:t>
      </w:r>
      <w:r w:rsidRPr="00F3755C">
        <w:rPr>
          <w:rFonts w:ascii="宋体" w:hAnsi="宋体"/>
        </w:rPr>
        <w:tab/>
        <w:t>D．②④</w:t>
      </w:r>
    </w:p>
    <w:p w:rsidR="00723E3C" w:rsidRPr="00F3755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F3755C">
        <w:rPr>
          <w:rFonts w:ascii="宋体" w:hAnsi="宋体"/>
        </w:rPr>
        <w:t>8．太行山地区有多级古夷平面的存在，表明该地区地壳经历了（   ）</w:t>
      </w:r>
    </w:p>
    <w:p w:rsidR="00723E3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F3755C">
        <w:rPr>
          <w:rFonts w:ascii="宋体" w:hAnsi="宋体"/>
        </w:rPr>
        <w:t>A．间歇性抬升</w:t>
      </w:r>
      <w:r w:rsidRPr="00F3755C">
        <w:rPr>
          <w:rFonts w:ascii="宋体" w:hAnsi="宋体"/>
        </w:rPr>
        <w:tab/>
        <w:t>B．持续性抬升</w:t>
      </w:r>
      <w:r w:rsidRPr="00F3755C">
        <w:rPr>
          <w:rFonts w:ascii="宋体" w:hAnsi="宋体"/>
        </w:rPr>
        <w:tab/>
      </w:r>
    </w:p>
    <w:p w:rsidR="00723E3C" w:rsidRPr="00F3755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F3755C">
        <w:rPr>
          <w:rFonts w:ascii="宋体" w:hAnsi="宋体"/>
        </w:rPr>
        <w:t>C．间歇性下降</w:t>
      </w:r>
      <w:r w:rsidRPr="00F3755C">
        <w:rPr>
          <w:rFonts w:ascii="宋体" w:hAnsi="宋体"/>
        </w:rPr>
        <w:tab/>
        <w:t>D．持续性下降</w:t>
      </w:r>
    </w:p>
    <w:p w:rsidR="00723E3C" w:rsidRPr="00F3755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>
        <w:rPr>
          <w:rFonts w:ascii="宋体" w:hAnsi="宋体"/>
        </w:rPr>
        <w:t>〖答 案〗</w:t>
      </w:r>
      <w:r w:rsidRPr="00F3755C">
        <w:rPr>
          <w:rFonts w:ascii="宋体" w:hAnsi="宋体"/>
        </w:rPr>
        <w:t>6．D    7．D    8．A</w:t>
      </w:r>
    </w:p>
    <w:p w:rsidR="00723E3C" w:rsidRPr="00F3755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>
        <w:rPr>
          <w:rFonts w:ascii="宋体" w:hAnsi="宋体"/>
        </w:rPr>
        <w:t>〖解 析〗</w:t>
      </w:r>
      <w:r w:rsidRPr="00F3755C">
        <w:rPr>
          <w:rFonts w:ascii="宋体" w:hAnsi="宋体"/>
        </w:rPr>
        <w:t>6．夷平面首先要经长期剥蚀</w:t>
      </w:r>
      <w:r>
        <w:rPr>
          <w:rFonts w:ascii="宋体" w:hAnsi="宋体" w:hint="eastAsia"/>
        </w:rPr>
        <w:t>—</w:t>
      </w:r>
      <w:r w:rsidRPr="00F3755C">
        <w:rPr>
          <w:rFonts w:ascii="宋体" w:hAnsi="宋体"/>
        </w:rPr>
        <w:t>堆积夷平作用，形成准平原，河流上游河谷地段以流水下切侵蚀为主，难以形成一个近似平坦的地面，即形成夷平面最慢。河口三角洲、下游河床、中游冲积平原都易形成准平原。D正确，ABC错误。故选D。</w:t>
      </w:r>
    </w:p>
    <w:p w:rsidR="00723E3C" w:rsidRPr="00F3755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F3755C">
        <w:rPr>
          <w:rFonts w:ascii="宋体" w:hAnsi="宋体"/>
        </w:rPr>
        <w:t>7．从构造运动角度来看，地壳稳定时期，地面经过长期剥蚀</w:t>
      </w:r>
      <w:r>
        <w:rPr>
          <w:rFonts w:ascii="宋体" w:hAnsi="宋体" w:hint="eastAsia"/>
        </w:rPr>
        <w:t>—</w:t>
      </w:r>
      <w:r w:rsidRPr="00F3755C">
        <w:rPr>
          <w:rFonts w:ascii="宋体" w:hAnsi="宋体"/>
        </w:rPr>
        <w:t>堆积夷平作用，形成准平原；之后地壳抬升时期，准平原受外力作用切割、破坏，准平原残留在山顶或山坡上，形成山顶面，由此可见，每次进行大规模夷平作用的时期，该地区处于地壳相对稳定期。D正确，ABC错误。故选D。</w:t>
      </w:r>
    </w:p>
    <w:p w:rsidR="00723E3C" w:rsidRPr="00F3755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F3755C">
        <w:rPr>
          <w:rFonts w:ascii="宋体" w:hAnsi="宋体"/>
        </w:rPr>
        <w:t>8．夷平面被抬升以后即成为残留在山坡或山顶上的古夷平面。在山区，多级古夷平面的存在，表明地壳间歇性抬升，A对。地壳持续性抬升，只能形成一级，不能形成多级近似平坦地面，B错。地壳下降不能形成夷平面，CD错误。故选A。</w:t>
      </w:r>
    </w:p>
    <w:p w:rsidR="00723E3C" w:rsidRPr="00F3755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  <w:sectPr w:rsidSect="00185C95">
          <w:footerReference w:type="even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 w:rsidRPr="00F3755C">
        <w:rPr>
          <w:rFonts w:ascii="宋体" w:hAnsi="宋体"/>
        </w:rPr>
        <w:t>新疆西天山地区不同于东亚季风区，几乎没有暖云（温度高于0</w:t>
      </w:r>
      <w:r w:rsidRPr="00F3755C">
        <w:rPr>
          <w:rFonts w:ascii="宋体" w:hAnsi="宋体" w:cs="微软雅黑" w:hint="eastAsia"/>
        </w:rPr>
        <w:t>℃</w:t>
      </w:r>
      <w:r w:rsidRPr="00F3755C">
        <w:rPr>
          <w:rFonts w:ascii="宋体" w:hAnsi="宋体"/>
        </w:rPr>
        <w:t>，且云中只有液态水滴的云体）降水，拥有独特的气候背景。同时，在不同阶段降雪过程中，云层顶部的温度随着时间的变化而发生变化。下图示意西天山地区一次降雪过程。完成下面小题。</w:t>
      </w:r>
    </w:p>
    <w:p w:rsidR="00723E3C" w:rsidRPr="00F3755C" w:rsidP="00723E3C">
      <w:pPr>
        <w:tabs>
          <w:tab w:val="left" w:pos="4253"/>
        </w:tabs>
        <w:snapToGrid w:val="0"/>
        <w:spacing w:line="360" w:lineRule="auto"/>
        <w:jc w:val="center"/>
        <w:rPr>
          <w:rFonts w:ascii="宋体" w:hAnsi="宋体"/>
        </w:rPr>
      </w:pPr>
      <w:r>
        <w:rPr>
          <w:rFonts w:ascii="宋体" w:hAnsi="宋体"/>
        </w:rPr>
        <w:pict>
          <v:shape id="_x0000_i1029" type="#_x0000_t75" alt="@@@9baf2caa-63e8-4fbc-9bab-1f7864fc56a0" style="width:327.9pt;height:114pt;mso-position-horizontal-relative:page;mso-position-vertical-relative:page;mso-wrap-style:square">
            <v:fill o:detectmouseclick="t"/>
            <v:imagedata r:id="rId14" o:title="@@@9baf2caa-63e8-4fbc-9bab-1f7864fc56a0"/>
          </v:shape>
        </w:pict>
      </w:r>
    </w:p>
    <w:p w:rsidR="00723E3C" w:rsidRPr="00F3755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F3755C">
        <w:rPr>
          <w:rFonts w:ascii="宋体" w:hAnsi="宋体"/>
        </w:rPr>
        <w:t>9．相对于东亚季风区，西天山地区缺乏暖云降水的主要原因是（   ）</w:t>
      </w:r>
    </w:p>
    <w:p w:rsidR="00723E3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F3755C">
        <w:rPr>
          <w:rFonts w:ascii="宋体" w:hAnsi="宋体"/>
        </w:rPr>
        <w:t>A．海洋气流途经</w:t>
      </w:r>
      <w:r w:rsidRPr="00F3755C">
        <w:rPr>
          <w:rFonts w:ascii="宋体" w:hAnsi="宋体"/>
        </w:rPr>
        <w:tab/>
        <w:t>B．缺乏暖湿气流</w:t>
      </w:r>
      <w:r w:rsidRPr="00F3755C">
        <w:rPr>
          <w:rFonts w:ascii="宋体" w:hAnsi="宋体"/>
        </w:rPr>
        <w:tab/>
      </w:r>
    </w:p>
    <w:p w:rsidR="00723E3C" w:rsidRPr="00F3755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F3755C">
        <w:rPr>
          <w:rFonts w:ascii="宋体" w:hAnsi="宋体"/>
        </w:rPr>
        <w:t>C．季风气流干扰</w:t>
      </w:r>
      <w:r w:rsidRPr="00F3755C">
        <w:rPr>
          <w:rFonts w:ascii="宋体" w:hAnsi="宋体"/>
        </w:rPr>
        <w:tab/>
        <w:t>D．山区海拔过高</w:t>
      </w:r>
    </w:p>
    <w:p w:rsidR="00723E3C" w:rsidRPr="00F3755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F3755C">
        <w:rPr>
          <w:rFonts w:ascii="宋体" w:hAnsi="宋体"/>
        </w:rPr>
        <w:t>10．阶段3时，有关西天山天气特征判断合理的是（   ）</w:t>
      </w:r>
    </w:p>
    <w:p w:rsidR="00723E3C" w:rsidRPr="00F3755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F3755C">
        <w:rPr>
          <w:rFonts w:ascii="宋体" w:hAnsi="宋体"/>
        </w:rPr>
        <w:t>A．大风降温，降雨逐渐减少</w:t>
      </w:r>
      <w:r w:rsidRPr="00F3755C">
        <w:rPr>
          <w:rFonts w:ascii="宋体" w:hAnsi="宋体"/>
        </w:rPr>
        <w:tab/>
        <w:t>B．温度明显升高，降雨增多</w:t>
      </w:r>
    </w:p>
    <w:p w:rsidR="00723E3C" w:rsidRPr="00F3755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F3755C">
        <w:rPr>
          <w:rFonts w:ascii="宋体" w:hAnsi="宋体"/>
        </w:rPr>
        <w:t>C．暖气团被抬升，形成云层</w:t>
      </w:r>
      <w:r w:rsidRPr="00F3755C">
        <w:rPr>
          <w:rFonts w:ascii="宋体" w:hAnsi="宋体"/>
        </w:rPr>
        <w:tab/>
        <w:t>D．暖气团被冷气团取代</w:t>
      </w:r>
    </w:p>
    <w:p w:rsidR="00723E3C" w:rsidRPr="00F3755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F3755C">
        <w:rPr>
          <w:rFonts w:ascii="宋体" w:hAnsi="宋体"/>
        </w:rPr>
        <w:t>11．图示三个阶段依次代表的是（   ）</w:t>
      </w:r>
    </w:p>
    <w:p w:rsidR="00723E3C" w:rsidRPr="00F3755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F3755C">
        <w:rPr>
          <w:rFonts w:ascii="宋体" w:hAnsi="宋体"/>
        </w:rPr>
        <w:t>A．冷锋入侵——冷锋过境——冷锋控制</w:t>
      </w:r>
      <w:r w:rsidRPr="00F3755C">
        <w:rPr>
          <w:rFonts w:ascii="宋体" w:hAnsi="宋体"/>
        </w:rPr>
        <w:tab/>
        <w:t>B．冷锋控制——冷锋过境——冷锋入侵</w:t>
      </w:r>
    </w:p>
    <w:p w:rsidR="00723E3C" w:rsidRPr="00F3755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F3755C">
        <w:rPr>
          <w:rFonts w:ascii="宋体" w:hAnsi="宋体"/>
        </w:rPr>
        <w:t>C．冷锋入侵——冷锋控制——冷锋过境</w:t>
      </w:r>
      <w:r w:rsidRPr="00F3755C">
        <w:rPr>
          <w:rFonts w:ascii="宋体" w:hAnsi="宋体"/>
        </w:rPr>
        <w:tab/>
        <w:t>D．冷锋控制——冷锋入侵——冷锋过境</w:t>
      </w:r>
    </w:p>
    <w:p w:rsidR="00723E3C" w:rsidRPr="00F3755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>
        <w:rPr>
          <w:rFonts w:ascii="宋体" w:hAnsi="宋体"/>
        </w:rPr>
        <w:t>〖答 案〗</w:t>
      </w:r>
      <w:r w:rsidRPr="00F3755C">
        <w:rPr>
          <w:rFonts w:ascii="宋体" w:hAnsi="宋体"/>
        </w:rPr>
        <w:t>9．B    10．D   11．C</w:t>
      </w:r>
    </w:p>
    <w:p w:rsidR="00723E3C" w:rsidRPr="00F3755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>
        <w:rPr>
          <w:rFonts w:ascii="宋体" w:hAnsi="宋体"/>
        </w:rPr>
        <w:t>〖解 析〗</w:t>
      </w:r>
      <w:r w:rsidRPr="00F3755C">
        <w:rPr>
          <w:rFonts w:ascii="宋体" w:hAnsi="宋体"/>
        </w:rPr>
        <w:t>9．根据题干定义可知，暖云温度高于0°C， 且云中只有液态水滴，西天山地区，深居内陆，受夏季暖湿气流影响小，缺乏暖湿气流，B正确，AC错误；山区海拔高与受暖云降水关系不大，D错误。所以选B。</w:t>
      </w:r>
    </w:p>
    <w:p w:rsidR="00723E3C" w:rsidRPr="00F3755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F3755C">
        <w:rPr>
          <w:rFonts w:ascii="宋体" w:hAnsi="宋体"/>
        </w:rPr>
        <w:t>10．根据图示和材料信息可知，阶段3为此次降雪过程的最后，应为冷锋过境后，冷锋通过地区冷空气逐渐取代暖空气，形成更稳定的天气，以晴朗天气为主，气温略有升高，D正确；大风降温为冷锋过境时的天气特征，A错误；气温升高较少，不会出现明显升高，B错误；暖气团被迫抬升是在冷锋过境时的天气现象，C错误。所以选D。</w:t>
      </w:r>
    </w:p>
    <w:p w:rsidR="00723E3C" w:rsidRPr="00F3755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F3755C">
        <w:rPr>
          <w:rFonts w:ascii="宋体" w:hAnsi="宋体"/>
        </w:rPr>
        <w:t>11．受单一气团控制多晴朗天气，温度趋于平缓，水汽迅速减少，结合西天山地区一次降雪过程可知，阶段1为暖气团控制，近地面水汽含量高，为冷锋入侵；阶段3为冷锋过境；阶段2快速降温，水汽不断减少，形成降雪，此时受冷锋控制，三个阶段依次为冷锋入侵——冷锋控制——冷锋过境，C正确，ABD错误。所以选C。</w:t>
      </w:r>
    </w:p>
    <w:p w:rsidR="00723E3C" w:rsidRPr="00F3755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F3755C">
        <w:rPr>
          <w:rFonts w:ascii="宋体" w:hAnsi="宋体"/>
        </w:rPr>
        <w:t>夜晚来临，绵长的海岸线出现蓝莹莹的微光，在海浪的拍打下犹如“蓝色眼泪”，其中福建平潭（25°N，119°E）的“蓝色眼泪”因其频次高、规模大，成为其著名的旅游景点。“蓝色眼泪”其实是一种叫做夜光藻的海洋生物聚集形成，广泛分布于我国南海、东海、黄海沿海各海域，为我国最常见的赤潮生物之一，尤其在河口附近数量更多。据此回答下面小题。</w:t>
      </w:r>
    </w:p>
    <w:p w:rsidR="00723E3C" w:rsidRPr="00F3755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F3755C">
        <w:rPr>
          <w:rFonts w:ascii="宋体" w:hAnsi="宋体"/>
        </w:rPr>
        <w:t>12．我国沿海地区最容易看到“蓝色眼泪”的是（   ）</w:t>
      </w:r>
    </w:p>
    <w:p w:rsidR="00723E3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F3755C">
        <w:rPr>
          <w:rFonts w:ascii="宋体" w:hAnsi="宋体"/>
        </w:rPr>
        <w:t>A．渤海</w:t>
      </w:r>
      <w:r w:rsidRPr="00F3755C">
        <w:rPr>
          <w:rFonts w:ascii="宋体" w:hAnsi="宋体"/>
        </w:rPr>
        <w:tab/>
        <w:t>B．黄海</w:t>
      </w:r>
      <w:r w:rsidRPr="00F3755C">
        <w:rPr>
          <w:rFonts w:ascii="宋体" w:hAnsi="宋体"/>
        </w:rPr>
        <w:tab/>
      </w:r>
    </w:p>
    <w:p w:rsidR="00723E3C" w:rsidRPr="00F3755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  <w:sectPr w:rsidSect="00185C95">
          <w:footerReference w:type="even" r:id="rId15"/>
          <w:footerReference w:type="default" r:id="rId16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F3755C">
        <w:rPr>
          <w:rFonts w:ascii="宋体" w:hAnsi="宋体"/>
        </w:rPr>
        <w:t>C．东海</w:t>
      </w:r>
      <w:r w:rsidRPr="00F3755C">
        <w:rPr>
          <w:rFonts w:ascii="宋体" w:hAnsi="宋体"/>
        </w:rPr>
        <w:tab/>
        <w:t>D．南海</w:t>
      </w:r>
    </w:p>
    <w:p w:rsidR="00723E3C" w:rsidRPr="00F3755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F3755C">
        <w:rPr>
          <w:rFonts w:ascii="宋体" w:hAnsi="宋体"/>
        </w:rPr>
        <w:t>13．“蓝色眼泪”对该海域海—气相互作用的影响主要体现在（   ）</w:t>
      </w:r>
    </w:p>
    <w:p w:rsidR="00723E3C" w:rsidRPr="00F3755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F3755C">
        <w:rPr>
          <w:rFonts w:ascii="宋体" w:hAnsi="宋体"/>
        </w:rPr>
        <w:t>A．增加海洋表层辐射</w:t>
      </w:r>
      <w:r w:rsidRPr="00F3755C">
        <w:rPr>
          <w:rFonts w:ascii="宋体" w:hAnsi="宋体"/>
        </w:rPr>
        <w:tab/>
        <w:t>B．降低海水含氧量</w:t>
      </w:r>
      <w:r w:rsidRPr="00F3755C">
        <w:rPr>
          <w:rFonts w:ascii="宋体" w:hAnsi="宋体"/>
        </w:rPr>
        <w:tab/>
      </w:r>
    </w:p>
    <w:p w:rsidR="00723E3C" w:rsidRPr="00F3755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F3755C">
        <w:rPr>
          <w:rFonts w:ascii="宋体" w:hAnsi="宋体"/>
        </w:rPr>
        <w:t>C．增加表层海洋温度</w:t>
      </w:r>
      <w:r w:rsidRPr="00F3755C">
        <w:rPr>
          <w:rFonts w:ascii="宋体" w:hAnsi="宋体"/>
        </w:rPr>
        <w:tab/>
        <w:t>D．减少大气降水量</w:t>
      </w:r>
    </w:p>
    <w:p w:rsidR="00723E3C" w:rsidRPr="00F3755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F3755C">
        <w:rPr>
          <w:rFonts w:ascii="宋体" w:hAnsi="宋体"/>
        </w:rPr>
        <w:t>14．“蓝色眼泪”在河口附近数量更多的主要原因是（   ）</w:t>
      </w:r>
    </w:p>
    <w:p w:rsidR="00723E3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F3755C">
        <w:rPr>
          <w:rFonts w:ascii="宋体" w:hAnsi="宋体"/>
        </w:rPr>
        <w:t>A．营养物质丰富</w:t>
      </w:r>
      <w:r w:rsidRPr="00F3755C">
        <w:rPr>
          <w:rFonts w:ascii="宋体" w:hAnsi="宋体"/>
        </w:rPr>
        <w:tab/>
        <w:t>B．海水盐度较低</w:t>
      </w:r>
      <w:r w:rsidRPr="00F3755C">
        <w:rPr>
          <w:rFonts w:ascii="宋体" w:hAnsi="宋体"/>
        </w:rPr>
        <w:tab/>
      </w:r>
    </w:p>
    <w:p w:rsidR="00723E3C" w:rsidRPr="00F3755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F3755C">
        <w:rPr>
          <w:rFonts w:ascii="宋体" w:hAnsi="宋体"/>
        </w:rPr>
        <w:t>C．沿海水深较浅</w:t>
      </w:r>
      <w:r w:rsidRPr="00F3755C">
        <w:rPr>
          <w:rFonts w:ascii="宋体" w:hAnsi="宋体"/>
        </w:rPr>
        <w:tab/>
        <w:t>D．海水的水温高</w:t>
      </w:r>
    </w:p>
    <w:p w:rsidR="00723E3C" w:rsidRPr="00F3755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>
        <w:rPr>
          <w:rFonts w:ascii="宋体" w:hAnsi="宋体"/>
        </w:rPr>
        <w:t>〖答 案〗</w:t>
      </w:r>
      <w:r w:rsidRPr="00F3755C">
        <w:rPr>
          <w:rFonts w:ascii="宋体" w:hAnsi="宋体"/>
        </w:rPr>
        <w:t>12．C    13．B    14．A</w:t>
      </w:r>
    </w:p>
    <w:p w:rsidR="00723E3C" w:rsidRPr="00F3755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>
        <w:rPr>
          <w:rFonts w:ascii="宋体" w:hAnsi="宋体"/>
        </w:rPr>
        <w:t>〖解 析〗</w:t>
      </w:r>
      <w:r w:rsidRPr="00F3755C">
        <w:rPr>
          <w:rFonts w:ascii="宋体" w:hAnsi="宋体"/>
        </w:rPr>
        <w:t>12．根据材料“蓝色眼泪”广泛分布于南海、东海、黄海，其中福建平潭“蓝色眼泪”频率较高、规模较大，根据经纬度位置推断福建平潭位于台湾海峡北部沿海地区，处于东海海域，C正确，ABD错误。所以选C。</w:t>
      </w:r>
    </w:p>
    <w:p w:rsidR="00723E3C" w:rsidRPr="00F3755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F3755C">
        <w:rPr>
          <w:rFonts w:ascii="宋体" w:hAnsi="宋体"/>
        </w:rPr>
        <w:t>13．“蓝色眼泪”其实是一种赤潮现象，藻类在海洋表层的大量繁殖，使海洋表层海水吸收的太阳辐射减少，海洋表层的水温相应减低，A、C错误；海洋表层的藻类阻碍了大气和海洋的氧气交换，使海水中的含氧量降低，B正确。该地区处于沿海地区，水汽充足，赤潮属于局部事件对降水影响较小，D错误。所以选B。</w:t>
      </w:r>
    </w:p>
    <w:p w:rsidR="00723E3C" w:rsidRPr="00F3755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F3755C">
        <w:rPr>
          <w:rFonts w:ascii="宋体" w:hAnsi="宋体"/>
        </w:rPr>
        <w:t>14．“蓝色眼泪”是海水的赤潮现象，受营养物质、水温、盐度等多种因素的影响，但是河口处营养物质丰富是形成富营养化现象的首要条件，河口处的水温、水深与其他沿海地区相近，海水的盐度在近海附近海域是影响因素，但不是决定性因素，A正确，BCD错误。所以选A。</w:t>
      </w:r>
    </w:p>
    <w:p w:rsidR="00723E3C" w:rsidRPr="00F3755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F3755C">
        <w:rPr>
          <w:rFonts w:ascii="宋体" w:hAnsi="宋体"/>
        </w:rPr>
        <w:t>叶面积指数是指单位土地面积上植物叶片总面积与土地面积的比值。下图示意我国陕西泾源县(35°N， 106°E) 山区两种林地叶面积指数在生长期的变化。 据此完成下面小题。</w:t>
      </w:r>
    </w:p>
    <w:p w:rsidR="00723E3C" w:rsidRPr="00F3755C" w:rsidP="00723E3C">
      <w:pPr>
        <w:tabs>
          <w:tab w:val="left" w:pos="4253"/>
        </w:tabs>
        <w:snapToGrid w:val="0"/>
        <w:spacing w:line="360" w:lineRule="auto"/>
        <w:jc w:val="center"/>
        <w:rPr>
          <w:rFonts w:ascii="宋体" w:hAnsi="宋体"/>
        </w:rPr>
      </w:pPr>
      <w:r>
        <w:rPr>
          <w:rFonts w:ascii="宋体" w:hAnsi="宋体"/>
        </w:rPr>
        <w:pict>
          <v:shape id="_x0000_i1030" type="#_x0000_t75" alt="@@@c562e9c522a44dcb9fb83065da950910" style="width:201.9pt;height:121.4pt;mso-position-horizontal-relative:page;mso-position-vertical-relative:page">
            <v:fill o:detectmouseclick="t"/>
            <v:imagedata r:id="rId17" o:title="@@@c562e9c522a44dcb9fb83065da950910"/>
          </v:shape>
        </w:pict>
      </w:r>
    </w:p>
    <w:p w:rsidR="00723E3C" w:rsidRPr="00F3755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F3755C">
        <w:rPr>
          <w:rFonts w:ascii="宋体" w:hAnsi="宋体"/>
        </w:rPr>
        <w:t>15．甲乙对应的森林类型正确的是（   ）</w:t>
      </w:r>
    </w:p>
    <w:p w:rsidR="00723E3C" w:rsidRPr="00F3755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F3755C">
        <w:rPr>
          <w:rFonts w:ascii="宋体" w:hAnsi="宋体"/>
        </w:rPr>
        <w:t>①甲为常绿阔叶林 ②甲为落叶阔叶林</w:t>
      </w:r>
      <w:r>
        <w:rPr>
          <w:rFonts w:ascii="宋体" w:hAnsi="宋体" w:hint="eastAsia"/>
        </w:rPr>
        <w:t xml:space="preserve"> </w:t>
      </w:r>
      <w:r w:rsidRPr="00F3755C">
        <w:rPr>
          <w:rFonts w:ascii="宋体" w:hAnsi="宋体"/>
        </w:rPr>
        <w:t>③乙为落叶阔叶林 ④乙为山地针叶林</w:t>
      </w:r>
    </w:p>
    <w:p w:rsidR="00723E3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F3755C">
        <w:rPr>
          <w:rFonts w:ascii="宋体" w:hAnsi="宋体"/>
        </w:rPr>
        <w:t>A．①③</w:t>
      </w:r>
      <w:r w:rsidRPr="00F3755C">
        <w:rPr>
          <w:rFonts w:ascii="宋体" w:hAnsi="宋体"/>
        </w:rPr>
        <w:tab/>
        <w:t>B．②③</w:t>
      </w:r>
      <w:r w:rsidRPr="00F3755C">
        <w:rPr>
          <w:rFonts w:ascii="宋体" w:hAnsi="宋体"/>
        </w:rPr>
        <w:tab/>
      </w:r>
    </w:p>
    <w:p w:rsidR="00723E3C" w:rsidRPr="00F3755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F3755C">
        <w:rPr>
          <w:rFonts w:ascii="宋体" w:hAnsi="宋体"/>
        </w:rPr>
        <w:t>C．①④</w:t>
      </w:r>
      <w:r w:rsidRPr="00F3755C">
        <w:rPr>
          <w:rFonts w:ascii="宋体" w:hAnsi="宋体"/>
        </w:rPr>
        <w:tab/>
        <w:t>D．②④</w:t>
      </w:r>
    </w:p>
    <w:p w:rsidR="00723E3C" w:rsidRPr="00F3755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F3755C">
        <w:rPr>
          <w:rFonts w:ascii="宋体" w:hAnsi="宋体"/>
        </w:rPr>
        <w:t>16．关于甲乙林地生长环境的叙述正确的是（   ）</w:t>
      </w:r>
    </w:p>
    <w:p w:rsidR="00723E3C" w:rsidRPr="00F3755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F3755C">
        <w:rPr>
          <w:rFonts w:ascii="宋体" w:hAnsi="宋体"/>
        </w:rPr>
        <w:t>A．甲森林海拔低，热量条件差</w:t>
      </w:r>
      <w:r w:rsidRPr="00F3755C">
        <w:rPr>
          <w:rFonts w:ascii="宋体" w:hAnsi="宋体"/>
        </w:rPr>
        <w:tab/>
        <w:t>B．乙森林海拔低，热量条件好</w:t>
      </w:r>
    </w:p>
    <w:p w:rsidR="00723E3C" w:rsidRPr="00F3755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F3755C">
        <w:rPr>
          <w:rFonts w:ascii="宋体" w:hAnsi="宋体"/>
        </w:rPr>
        <w:t>C．甲森林海拔高，热量条件差</w:t>
      </w:r>
      <w:r w:rsidRPr="00F3755C">
        <w:rPr>
          <w:rFonts w:ascii="宋体" w:hAnsi="宋体"/>
        </w:rPr>
        <w:tab/>
        <w:t>D．乙森林海拔高，热量条件差</w:t>
      </w:r>
    </w:p>
    <w:p w:rsidR="00723E3C" w:rsidRPr="00F3755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  <w:sectPr w:rsidSect="00185C95">
          <w:footerReference w:type="even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宋体" w:hAnsi="宋体"/>
        </w:rPr>
        <w:t>〖答 案〗</w:t>
      </w:r>
      <w:r w:rsidRPr="00F3755C">
        <w:rPr>
          <w:rFonts w:ascii="宋体" w:hAnsi="宋体"/>
        </w:rPr>
        <w:t>15．D    16．D</w:t>
      </w:r>
    </w:p>
    <w:p w:rsidR="00723E3C" w:rsidRPr="00F3755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>
        <w:rPr>
          <w:rFonts w:ascii="宋体" w:hAnsi="宋体"/>
        </w:rPr>
        <w:t>〖解 析〗</w:t>
      </w:r>
      <w:r w:rsidRPr="00F3755C">
        <w:rPr>
          <w:rFonts w:ascii="宋体" w:hAnsi="宋体"/>
        </w:rPr>
        <w:t>15．该地位于温带，常绿阔叶林分布于亚热带，①错误；距元旦330天为冬季，甲地冬季叶面积指数为0，且夏季叶面积指数高，变化幅度大，说明冬季落叶，为落叶阔叶林；乙地叶面积指数季节变化较小，冬季仍大于0，且夏季峰值比阔叶阔叶林小，应为山地针叶林，②④正确，③错误。综上所述，D正确，ABC错误，选D。</w:t>
      </w:r>
    </w:p>
    <w:p w:rsidR="00723E3C" w:rsidRPr="00F3755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F3755C">
        <w:rPr>
          <w:rFonts w:ascii="宋体" w:hAnsi="宋体"/>
        </w:rPr>
        <w:t>16．依据图文材料，图示地区位于温带山区，甲乙两地同位于泾源县，降水和温度等差异较小，形成的森林植被类型不同可能是海拔不同而引起的，甲是落叶阔叶林，相比针叶林，甲森林海拔低，热量条件好，乙森林海拔高，热量条件差，D正确，ABC错误。故选D。</w:t>
      </w:r>
    </w:p>
    <w:p w:rsidR="00723E3C" w:rsidRPr="00F3755C" w:rsidP="00723E3C">
      <w:pPr>
        <w:tabs>
          <w:tab w:val="left" w:pos="4253"/>
        </w:tabs>
        <w:snapToGrid w:val="0"/>
        <w:spacing w:line="360" w:lineRule="auto"/>
        <w:jc w:val="center"/>
        <w:rPr>
          <w:rFonts w:ascii="宋体" w:hAnsi="宋体"/>
        </w:rPr>
      </w:pPr>
      <w:r w:rsidRPr="00F3755C">
        <w:rPr>
          <w:rFonts w:ascii="宋体" w:hAnsi="宋体"/>
        </w:rPr>
        <w:t>第</w:t>
      </w:r>
      <w:r w:rsidRPr="00F3755C">
        <w:rPr>
          <w:rFonts w:ascii="宋体" w:hAnsi="宋体" w:cs="微软雅黑" w:hint="eastAsia"/>
        </w:rPr>
        <w:t>Ⅱ</w:t>
      </w:r>
      <w:r w:rsidRPr="00F3755C">
        <w:rPr>
          <w:rFonts w:ascii="宋体" w:hAnsi="宋体"/>
        </w:rPr>
        <w:t>卷</w:t>
      </w:r>
    </w:p>
    <w:p w:rsidR="00723E3C" w:rsidRPr="00F3755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F3755C">
        <w:rPr>
          <w:rFonts w:ascii="宋体" w:hAnsi="宋体"/>
        </w:rPr>
        <w:t>二、综合题：本题共4小题，共52分。</w:t>
      </w:r>
    </w:p>
    <w:p w:rsidR="00723E3C" w:rsidRPr="00F3755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F3755C">
        <w:rPr>
          <w:rFonts w:ascii="宋体" w:hAnsi="宋体"/>
        </w:rPr>
        <w:t>17．阅读图文材料，完成下列问题。（13分）</w:t>
      </w:r>
    </w:p>
    <w:p w:rsidR="00723E3C" w:rsidRPr="00F3755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F3755C">
        <w:rPr>
          <w:rFonts w:ascii="宋体" w:hAnsi="宋体"/>
        </w:rPr>
        <w:t>材料一冷湖天文观测基地（39°N，93°E）位于我国柴达木盆地西北边缘的赛什腾山区，平均海拔约4000米。图1为冷湖天文观测基地位置及周边地形简图。图2为学生绘制的冷湖天文基地某时段正午物影变化示意图。</w:t>
      </w:r>
    </w:p>
    <w:p w:rsidR="00723E3C" w:rsidRPr="00F3755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F3755C">
        <w:rPr>
          <w:rFonts w:ascii="宋体" w:hAnsi="宋体"/>
        </w:rPr>
        <w:t>材料二上海（31°N，121°E）某学校的学生于2023年6月15日至8月15日到赛什腾山区进行为期两个月的地理考察活动。</w:t>
      </w:r>
    </w:p>
    <w:p w:rsidR="00723E3C" w:rsidRPr="00F3755C" w:rsidP="00723E3C">
      <w:pPr>
        <w:tabs>
          <w:tab w:val="left" w:pos="4253"/>
        </w:tabs>
        <w:snapToGrid w:val="0"/>
        <w:spacing w:line="360" w:lineRule="auto"/>
        <w:jc w:val="center"/>
        <w:rPr>
          <w:rFonts w:ascii="宋体" w:hAnsi="宋体"/>
        </w:rPr>
      </w:pPr>
      <w:r>
        <w:rPr>
          <w:rFonts w:ascii="宋体" w:hAnsi="宋体"/>
        </w:rPr>
        <w:pict>
          <v:shape id="_x0000_i1031" type="#_x0000_t75" alt="@@@76132b41-13c3-43b4-93a4-fed11fbcd7cc" style="width:320.45pt;height:146.45pt;mso-position-horizontal-relative:page;mso-position-vertical-relative:page">
            <v:fill o:detectmouseclick="t"/>
            <v:imagedata r:id="rId20" o:title="@@@76132b41-13c3-43b4-93a4-fed11fbcd7cc"/>
          </v:shape>
        </w:pict>
      </w:r>
    </w:p>
    <w:p w:rsidR="00723E3C" w:rsidRPr="00F3755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F3755C">
        <w:rPr>
          <w:rFonts w:ascii="宋体" w:hAnsi="宋体"/>
        </w:rPr>
        <w:t>(1)根据材料，分析赛什腾山顶建设世界顶级天文观测基地的优势条件。（3分）</w:t>
      </w:r>
    </w:p>
    <w:p w:rsidR="00723E3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</w:p>
    <w:p w:rsidR="00723E3C" w:rsidRPr="00F3755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F3755C">
        <w:rPr>
          <w:rFonts w:ascii="宋体" w:hAnsi="宋体"/>
        </w:rPr>
        <w:t>(2)运用所学地理知识</w:t>
      </w:r>
      <w:r>
        <w:rPr>
          <w:rFonts w:ascii="宋体" w:hAnsi="宋体"/>
        </w:rPr>
        <w:t>〖解 析〗</w:t>
      </w:r>
      <w:r w:rsidRPr="00F3755C">
        <w:rPr>
          <w:rFonts w:ascii="宋体" w:hAnsi="宋体"/>
        </w:rPr>
        <w:t>“北京时间6月15日19:48同学们到达冷湖镇时天空依然明亮，而自己的家乡上海已华灯初上”现象。（4分）</w:t>
      </w:r>
    </w:p>
    <w:p w:rsidR="00723E3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</w:p>
    <w:p w:rsidR="00723E3C" w:rsidRPr="00F3755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F3755C">
        <w:rPr>
          <w:rFonts w:ascii="宋体" w:hAnsi="宋体"/>
        </w:rPr>
        <w:t>(3)考察活动期间，某学生为冷湖天文基地正午物影变化绘制了一张示意图（图2）。判断该图是否合理，并用图中信息举两个例子说明理由，再绘制正确的示意图。（6分）</w:t>
      </w:r>
    </w:p>
    <w:p w:rsidR="00723E3C" w:rsidRPr="00F3755C" w:rsidP="00723E3C">
      <w:pPr>
        <w:tabs>
          <w:tab w:val="left" w:pos="4253"/>
        </w:tabs>
        <w:snapToGrid w:val="0"/>
        <w:spacing w:line="360" w:lineRule="auto"/>
        <w:jc w:val="center"/>
        <w:rPr>
          <w:rFonts w:ascii="宋体" w:hAnsi="宋体"/>
        </w:rPr>
        <w:sectPr w:rsidSect="00185C95">
          <w:footerReference w:type="even" r:id="rId21"/>
          <w:footerReference w:type="default" r:id="rId22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宋体" w:hAnsi="宋体"/>
        </w:rPr>
        <w:pict>
          <v:shape id="_x0000_i1032" type="#_x0000_t75" alt="@@@12e42630-04e6-47e2-9160-34a960ee11fe" style="width:114pt;height:82.6pt;mso-position-horizontal-relative:page;mso-position-vertical-relative:page;mso-wrap-style:square">
            <v:fill o:detectmouseclick="t"/>
            <v:imagedata r:id="rId23" o:title="@@@12e42630-04e6-47e2-9160-34a960ee11fe"/>
          </v:shape>
        </w:pict>
      </w:r>
    </w:p>
    <w:p w:rsidR="00723E3C" w:rsidRPr="00F3755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>
        <w:rPr>
          <w:rFonts w:ascii="宋体" w:hAnsi="宋体"/>
        </w:rPr>
        <w:t>〖答 案〗</w:t>
      </w:r>
      <w:r w:rsidRPr="00F3755C">
        <w:rPr>
          <w:rFonts w:ascii="宋体" w:hAnsi="宋体"/>
        </w:rPr>
        <w:t>(1)海拔高，空气稀薄，大气透明度高；水汽少，夜间晴天较多，适宜天文观测；周边人口城市稀少，光污染少。（3分）</w:t>
      </w:r>
    </w:p>
    <w:p w:rsidR="00723E3C" w:rsidRPr="00F3755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F3755C">
        <w:rPr>
          <w:rFonts w:ascii="宋体" w:hAnsi="宋体"/>
        </w:rPr>
        <w:t>(2)该地比上海纬度高，此时为夏季，其白昼时间更长；该地位于上海的西侧，日落时间更晚。（4分）</w:t>
      </w:r>
    </w:p>
    <w:p w:rsidR="00723E3C" w:rsidRPr="00F3755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F3755C">
        <w:rPr>
          <w:rFonts w:ascii="宋体" w:hAnsi="宋体"/>
        </w:rPr>
        <w:t>(3)不合理。方位：该地位于北回归线以北地区，正午物影一年四季都应该朝偏北方向，例如图中8月15日画的物影方向应该朝北；长短：6月22日前后太阳直射北回归线，当地正午太阳高度达到最大，此时物影应该最短。绘图如下：（6分）</w:t>
      </w:r>
    </w:p>
    <w:p w:rsidR="00723E3C" w:rsidRPr="00F3755C" w:rsidP="00723E3C">
      <w:pPr>
        <w:tabs>
          <w:tab w:val="left" w:pos="4253"/>
        </w:tabs>
        <w:snapToGrid w:val="0"/>
        <w:spacing w:line="360" w:lineRule="auto"/>
        <w:jc w:val="center"/>
        <w:rPr>
          <w:rFonts w:ascii="宋体" w:hAnsi="宋体"/>
        </w:rPr>
      </w:pPr>
      <w:r>
        <w:rPr>
          <w:rFonts w:ascii="宋体" w:hAnsi="宋体"/>
        </w:rPr>
        <w:pict>
          <v:shape id="_x0000_i1033" type="#_x0000_t75" alt="@@@35a1cda2-fff4-4309-81ff-5ab28827e82d" style="width:100.6pt;height:72.7pt;mso-position-horizontal-relative:page;mso-position-vertical-relative:page;mso-wrap-style:square">
            <v:fill o:detectmouseclick="t"/>
            <v:imagedata r:id="rId24" o:title="@@@35a1cda2-fff4-4309-81ff-5ab28827e82d"/>
          </v:shape>
        </w:pict>
      </w:r>
    </w:p>
    <w:p w:rsidR="00723E3C" w:rsidRPr="00F3755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>
        <w:rPr>
          <w:rFonts w:ascii="宋体" w:hAnsi="宋体"/>
        </w:rPr>
        <w:t>〖解 析〗</w:t>
      </w:r>
      <w:r w:rsidRPr="00F3755C">
        <w:rPr>
          <w:rFonts w:ascii="宋体" w:hAnsi="宋体"/>
        </w:rPr>
        <w:t>（1）由文字资料可知，该地位于柴达木盆地西北边缘，海拔较高，空气稀薄，大气透明度高；区域深居高原内陆，气候干旱，水汽少，夜间晴天较多，适宜天文观测；区域地理位置偏僻，地广人稀，周边人口城市稀少，城市灯光少，光污染少，适合天文观测。</w:t>
      </w:r>
    </w:p>
    <w:p w:rsidR="00723E3C" w:rsidRPr="00F3755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F3755C">
        <w:rPr>
          <w:rFonts w:ascii="宋体" w:hAnsi="宋体"/>
        </w:rPr>
        <w:t>（2</w:t>
      </w:r>
      <w:r>
        <w:rPr>
          <w:rFonts w:ascii="宋体" w:hAnsi="宋体"/>
        </w:rPr>
        <w:t>）从图中来看，该地</w:t>
      </w:r>
      <w:r w:rsidRPr="00F3755C">
        <w:rPr>
          <w:rFonts w:ascii="宋体" w:hAnsi="宋体"/>
        </w:rPr>
        <w:t>位于40°N附近，比上海（约30°N）纬度更高，从题目给的时间来看，此时为6月份，为夏季，北半球纬度高的地区白昼时间更长；其次，该地经度位于95°E以西，位于上海的西侧，其日落时间更晚。故北京时间6月15日19:48上海已华灯初上，该地天空依然明亮。</w:t>
      </w:r>
    </w:p>
    <w:p w:rsidR="00723E3C" w:rsidRPr="00F3755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F3755C">
        <w:rPr>
          <w:rFonts w:ascii="宋体" w:hAnsi="宋体"/>
        </w:rPr>
        <w:t>（3）图中包含正午日影方位和长度，可从两方面进行分析。从正午影子方位来看，该地纬度较高，位于北回归线以北地区，其正午物影一年四季都应该朝偏北方向，而图中8月15日画的物影朝向了南方，其朝向应该朝北，方位不合理；从正午影子长短来看，6月22日前后太阳直射北回归线，此时北回归线以北地区太阳高度已经达到最大值，当地正午太阳高度最大，物影应该最短，而图中6月22日前后正午日影较长，长度不合理。综合方位和影长来看，该同学所画图不合理。从6月15日-8月15日，当地正午日影始终朝向正北。同时，6月15日-6月22日，直射点北移，当地正午太阳高度角增大，正午日影变短，夏至日达到最短。从6月22日-8月15日，直射点南移，当地正午太阳高度角减小，正午日影变长。绘图如下：</w:t>
      </w:r>
    </w:p>
    <w:p w:rsidR="00723E3C" w:rsidRPr="00F3755C" w:rsidP="00723E3C">
      <w:pPr>
        <w:tabs>
          <w:tab w:val="left" w:pos="4253"/>
        </w:tabs>
        <w:snapToGrid w:val="0"/>
        <w:spacing w:line="360" w:lineRule="auto"/>
        <w:jc w:val="center"/>
        <w:rPr>
          <w:rFonts w:ascii="宋体" w:hAnsi="宋体"/>
        </w:rPr>
      </w:pPr>
      <w:r>
        <w:rPr>
          <w:rFonts w:ascii="宋体" w:hAnsi="宋体"/>
        </w:rPr>
        <w:pict>
          <v:shape id="_x0000_i1034" type="#_x0000_t75" alt="@@@0175bc33-18ff-46fb-9dca-8b4caeb7d68a" style="width:112.95pt;height:81.55pt;mso-position-horizontal-relative:page;mso-position-vertical-relative:page;mso-wrap-style:square">
            <v:fill o:detectmouseclick="t"/>
            <v:imagedata r:id="rId24" o:title="@@@0175bc33-18ff-46fb-9dca-8b4caeb7d68a"/>
          </v:shape>
        </w:pict>
      </w:r>
    </w:p>
    <w:p w:rsidR="00723E3C" w:rsidRPr="00F3755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F3755C">
        <w:rPr>
          <w:rFonts w:ascii="宋体" w:hAnsi="宋体"/>
        </w:rPr>
        <w:t>18．阅读图文资料，完成下列要求。（12分）</w:t>
      </w:r>
    </w:p>
    <w:p w:rsidR="00723E3C" w:rsidRPr="00F3755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  <w:sectPr w:rsidSect="00185C95">
          <w:footerReference w:type="even" r:id="rId25"/>
          <w:footerReference w:type="default" r:id="rId26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F3755C">
        <w:rPr>
          <w:rFonts w:ascii="宋体" w:hAnsi="宋体"/>
        </w:rPr>
        <w:t>青藏高原东缘构造运动强烈，气候环境复杂，水系系统发育。新的水系模式的形成和重组一般由构造变形、湖水溢出所致。图为青藏高原东缘上新世以来古水系演化模式图。</w:t>
      </w:r>
    </w:p>
    <w:p w:rsidR="00723E3C" w:rsidRPr="00F3755C" w:rsidP="00723E3C">
      <w:pPr>
        <w:tabs>
          <w:tab w:val="left" w:pos="4253"/>
        </w:tabs>
        <w:snapToGrid w:val="0"/>
        <w:spacing w:line="360" w:lineRule="auto"/>
        <w:jc w:val="center"/>
        <w:rPr>
          <w:rFonts w:ascii="宋体" w:hAnsi="宋体"/>
        </w:rPr>
      </w:pPr>
      <w:r>
        <w:rPr>
          <w:rFonts w:ascii="宋体" w:hAnsi="宋体"/>
        </w:rPr>
        <w:pict>
          <v:shape id="_x0000_i1035" type="#_x0000_t75" alt="@@@2cca652b2a2b43998faad059cd01d0b0" style="width:302.8pt;height:221.65pt;mso-position-horizontal-relative:page;mso-position-vertical-relative:page">
            <v:fill o:detectmouseclick="t"/>
            <v:imagedata r:id="rId27" o:title="@@@2cca652b2a2b43998faad059cd01d0b0"/>
          </v:shape>
        </w:pict>
      </w:r>
    </w:p>
    <w:p w:rsidR="00723E3C" w:rsidRPr="00F3755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F3755C">
        <w:rPr>
          <w:rFonts w:ascii="宋体" w:hAnsi="宋体"/>
        </w:rPr>
        <w:t>(1)说出昔格达沉积与非昔格达沉积有何不同。（4分）</w:t>
      </w:r>
    </w:p>
    <w:p w:rsidR="00723E3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</w:p>
    <w:p w:rsidR="00723E3C" w:rsidRPr="00F3755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F3755C">
        <w:rPr>
          <w:rFonts w:ascii="宋体" w:hAnsi="宋体"/>
        </w:rPr>
        <w:t>(2)指出形成图中两处河流袭夺的地质作用。（4分）</w:t>
      </w:r>
    </w:p>
    <w:p w:rsidR="00723E3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</w:p>
    <w:p w:rsidR="00723E3C" w:rsidRPr="00F3755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F3755C">
        <w:rPr>
          <w:rFonts w:ascii="宋体" w:hAnsi="宋体"/>
        </w:rPr>
        <w:t>(3)说明图中水系的演化过程。（4分）</w:t>
      </w:r>
    </w:p>
    <w:p w:rsidR="00723E3C" w:rsidRPr="00F3755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>
        <w:rPr>
          <w:rFonts w:ascii="宋体" w:hAnsi="宋体"/>
        </w:rPr>
        <w:t>〖答 案〗</w:t>
      </w:r>
      <w:r w:rsidRPr="00F3755C">
        <w:rPr>
          <w:rFonts w:ascii="宋体" w:hAnsi="宋体"/>
        </w:rPr>
        <w:t>(1)非昔格达沉积为河流沉积；昔格达沉积为湖泊沉积（4分）</w:t>
      </w:r>
    </w:p>
    <w:p w:rsidR="00723E3C" w:rsidRPr="00F3755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F3755C">
        <w:rPr>
          <w:rFonts w:ascii="宋体" w:hAnsi="宋体"/>
        </w:rPr>
        <w:t>(2)地壳运动（断层）；河流溯源侵蚀（4分）</w:t>
      </w:r>
    </w:p>
    <w:p w:rsidR="00723E3C" w:rsidRPr="00F3755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F3755C">
        <w:rPr>
          <w:rFonts w:ascii="宋体" w:hAnsi="宋体"/>
        </w:rPr>
        <w:t>(3)受小江断裂带活跃走滑断层的影响，距今约4．2Ma时，古水系一分为二，并在小江断裂带西侧形成昔格达古湖；后来，昔格达古湖漫溢溃决，加快各河流的溯源侵蚀强度，进而导致水系发生袭夺—重组，古大渡—安宁河被现今大渡河下游袭夺，古雅砻江被袭夺，废弃河道形成古河道，最终形成现今长江上游水系。（4分）</w:t>
      </w:r>
    </w:p>
    <w:p w:rsidR="00723E3C" w:rsidRPr="00F3755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>
        <w:rPr>
          <w:rFonts w:ascii="宋体" w:hAnsi="宋体"/>
        </w:rPr>
        <w:t>〖解 析〗</w:t>
      </w:r>
      <w:r w:rsidRPr="00F3755C">
        <w:rPr>
          <w:rFonts w:ascii="宋体" w:hAnsi="宋体"/>
        </w:rPr>
        <w:t>（1）读图可知，昔格达沉积位于昔格达古湖，应为湖泊沉积；非昔格达沉积出现在昔格达古湖形成之前，基本沿河流分布，应为河流沉积。</w:t>
      </w:r>
    </w:p>
    <w:p w:rsidR="00723E3C" w:rsidRPr="00F3755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F3755C">
        <w:rPr>
          <w:rFonts w:ascii="宋体" w:hAnsi="宋体"/>
        </w:rPr>
        <w:t>（2）读图可知，距今约4．2Ma时，受小江断裂带活跃走滑断层的影响，东侧岩体相对上升，西侧岩体相对下沉，导致古水系一分为二，小江断裂带西侧河流下泄受阻，在小江断裂带西侧积水形成昔格达古湖；后来，昔格达古湖漫溢溃决，加快各河流的溯源侵蚀强度，进而导致水系发生袭夺重组，古大渡—安宁河被现今大渡河下游袭夺，古雅砻江被袭夺，因此形成图中两处河流袭夺的地质作用是地壳运动（断层）、河流溯源侵蚀。</w:t>
      </w:r>
    </w:p>
    <w:p w:rsidR="00723E3C" w:rsidRPr="00F3755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  <w:sectPr w:rsidSect="00185C95">
          <w:footerReference w:type="even" r:id="rId28"/>
          <w:footerReference w:type="default" r:id="rId29"/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F3755C">
        <w:rPr>
          <w:rFonts w:ascii="宋体" w:hAnsi="宋体"/>
        </w:rPr>
        <w:t>（3）读图可知，距今约4．2Ma时，受小江断裂带活跃走滑断层的影响，东侧岩体相对上升，西侧岩体相对下沉，导致古水系一分为二，小江断裂带西侧河流下泄受阻，在小江断裂带西侧积水形成昔格达古湖；随着湖泊水位不断上升，昔格达古湖漫溢溃决，河流迅速下泄，加快各河流的溯源侵蚀强度，进而导致水系发生袭夺重组，古大渡—安宁河被现今大渡河下游袭夺，古雅砻江被袭夺，废弃河道形成古河道，最终形成现今长江上游水系。</w:t>
      </w:r>
    </w:p>
    <w:p w:rsidR="00723E3C" w:rsidRPr="00F3755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F3755C">
        <w:rPr>
          <w:rFonts w:ascii="宋体" w:hAnsi="宋体"/>
        </w:rPr>
        <w:t>19．阅读图文材料，完成下列要求。（12分）</w:t>
      </w:r>
    </w:p>
    <w:p w:rsidR="00723E3C" w:rsidRPr="00F3755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F3755C">
        <w:rPr>
          <w:rFonts w:ascii="宋体" w:hAnsi="宋体"/>
        </w:rPr>
        <w:t>监测显示，南疆2022年5月上旬大部山区积雪较历年同期偏多，8月平均降水量较常年同期偏多105%，夏季平均高温日数较常年偏多7.6天。10月塔里木河流域尉犁县河段出现“沙漠湖泊”景观（图1）。距平是某一系列数值中的某一个数值与平均值的差，分正距平和负距平。图2为1960年以来我国气温距平折线图和西北地区降水距平柱状图。</w:t>
      </w:r>
    </w:p>
    <w:p w:rsidR="00723E3C" w:rsidRPr="00F3755C" w:rsidP="00723E3C">
      <w:pPr>
        <w:tabs>
          <w:tab w:val="left" w:pos="4253"/>
        </w:tabs>
        <w:snapToGrid w:val="0"/>
        <w:spacing w:line="360" w:lineRule="auto"/>
        <w:jc w:val="center"/>
        <w:rPr>
          <w:rFonts w:ascii="宋体" w:hAnsi="宋体"/>
        </w:rPr>
      </w:pPr>
      <w:r>
        <w:rPr>
          <w:rFonts w:ascii="宋体" w:hAnsi="宋体"/>
        </w:rPr>
        <w:pict>
          <v:shape id="_x0000_i1036" type="#_x0000_t75" alt="@@@21f735bb-e055-4e77-bd5d-1d5170ec7bae" style="width:289.05pt;height:148.95pt;mso-position-horizontal-relative:page;mso-position-vertical-relative:page;mso-wrap-style:square">
            <v:fill o:detectmouseclick="t"/>
            <v:imagedata r:id="rId30" o:title="@@@21f735bb-e055-4e77-bd5d-1d5170ec7bae"/>
          </v:shape>
        </w:pict>
      </w:r>
      <w:r>
        <w:rPr>
          <w:rFonts w:ascii="宋体" w:hAnsi="宋体"/>
        </w:rPr>
        <w:pict>
          <v:shape id="_x0000_i1037" type="#_x0000_t75" alt="@@@c977f0a3-13ef-400f-abf2-db1c2b889589" style="width:285.2pt;height:165.9pt;mso-position-horizontal-relative:page;mso-position-vertical-relative:page;mso-wrap-style:square">
            <v:fill o:detectmouseclick="t"/>
            <v:imagedata r:id="rId31" o:title="@@@c977f0a3-13ef-400f-abf2-db1c2b889589"/>
          </v:shape>
        </w:pict>
      </w:r>
    </w:p>
    <w:p w:rsidR="00723E3C" w:rsidRPr="00F3755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F3755C">
        <w:rPr>
          <w:rFonts w:ascii="宋体" w:hAnsi="宋体"/>
        </w:rPr>
        <w:t>(1)分析尉犁县河段“沙漠湖泊”景观是如何形成的。（3分）</w:t>
      </w:r>
    </w:p>
    <w:p w:rsidR="00723E3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</w:p>
    <w:p w:rsidR="00723E3C" w:rsidRPr="00F3755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F3755C">
        <w:rPr>
          <w:rFonts w:ascii="宋体" w:hAnsi="宋体"/>
        </w:rPr>
        <w:t>(2)说明这些“沙漠湖泊”很难成为真正湖泊的原因。（3分）</w:t>
      </w:r>
    </w:p>
    <w:p w:rsidR="00723E3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</w:p>
    <w:p w:rsidR="00723E3C" w:rsidRPr="00F3755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F3755C">
        <w:rPr>
          <w:rFonts w:ascii="宋体" w:hAnsi="宋体"/>
        </w:rPr>
        <w:t>(3)有观点指出“沙漠湖泊”的出现或将是“楼兰绿洲”恢复前兆。试从水气系统角度反驳该观点。（6分）</w:t>
      </w:r>
    </w:p>
    <w:p w:rsidR="00723E3C" w:rsidRPr="00F3755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>
        <w:rPr>
          <w:rFonts w:ascii="宋体" w:hAnsi="宋体"/>
        </w:rPr>
        <w:t>〖答 案〗</w:t>
      </w:r>
      <w:r w:rsidRPr="00F3755C">
        <w:rPr>
          <w:rFonts w:ascii="宋体" w:hAnsi="宋体"/>
        </w:rPr>
        <w:t>(1)气温偏高，高山冰雪融量增大； 近年气候趋向暖湿，降水增加； 融水和暴雨叠加，水位暴涨。（3分）</w:t>
      </w:r>
    </w:p>
    <w:p w:rsidR="00723E3C" w:rsidRPr="00F3755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F3755C">
        <w:rPr>
          <w:rFonts w:ascii="宋体" w:hAnsi="宋体"/>
        </w:rPr>
        <w:t>(2)“沙湖”是极端天气下河流暴溢而成的积水；当地气候干旱，蒸发强、地表水下渗快；积水区存在时间短。（3分）</w:t>
      </w:r>
    </w:p>
    <w:p w:rsidR="00723E3C" w:rsidRPr="00F3755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F3755C">
        <w:rPr>
          <w:rFonts w:ascii="宋体" w:hAnsi="宋体"/>
        </w:rPr>
        <w:t>(3)“沙湖”属于一次极端气象水文事件，非气候状况的水文特征；南疆年降水量极少，且增加的趋势不明显；“沙湖”及域内湖泊水资源有限，难以（增加空气湿度、或影响降水过程）使气候趋向湿润，不能保障“楼兰绿洲”所需的水资源。（6分）</w:t>
      </w:r>
      <w:r w:rsidRPr="00F3755C">
        <w:rPr>
          <w:rFonts w:ascii="宋体" w:hAnsi="宋体"/>
        </w:rPr>
        <w:br/>
      </w:r>
      <w:r w:rsidRPr="00F3755C">
        <w:rPr>
          <w:rFonts w:ascii="宋体" w:hAnsi="宋体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https://d.book118.com/956035233154010054</w:t>
        </w:r>
      </w:hyperlink>
    </w:p>
    <w:p w:rsidR="00723E3C" w:rsidRPr="00F3755C" w:rsidP="00723E3C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</w:p>
    <w:sectPr w:rsidSect="00185C95">
      <w:footerReference w:type="even" r:id="rId33"/>
      <w:footerReference w:type="default" r:id="rId34"/>
      <w:type w:val="nextPage"/>
      <w:pgSz w:w="11906" w:h="16838"/>
      <w:pgMar w:top="1440" w:right="1800" w:bottom="1440" w:left="1800" w:header="851" w:footer="992" w:gutter="0"/>
      <w:pgNumType w:start="9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06EF" w:rsidP="0094686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806E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06EF" w:rsidP="0094686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806E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06EF" w:rsidP="0094686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806EF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06EF" w:rsidP="0094686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806EF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06EF" w:rsidP="0094686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806EF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06EF" w:rsidP="0094686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806EF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06EF" w:rsidP="0094686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806EF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06EF" w:rsidP="0094686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C806EF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06EF" w:rsidP="0094686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806EF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06EF" w:rsidP="0094686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C806EF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06EF" w:rsidP="0094686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806EF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06EF" w:rsidP="0094686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C806EF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06EF" w:rsidP="0094686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806EF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06EF" w:rsidP="0094686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C806EF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06EF" w:rsidP="0094686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806EF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06EF" w:rsidP="0094686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C806EF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06EF" w:rsidP="0094686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806EF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06EF" w:rsidP="0094686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C806EF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displayBackgroundShape/>
  <w:bordersDoNotSurroundHeader/>
  <w:bordersDoNotSurroundFooter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4712"/>
    <w:rsid w:val="00030A4C"/>
    <w:rsid w:val="000B0E5D"/>
    <w:rsid w:val="000E68E3"/>
    <w:rsid w:val="001209C6"/>
    <w:rsid w:val="0015213C"/>
    <w:rsid w:val="00185C95"/>
    <w:rsid w:val="003461D6"/>
    <w:rsid w:val="00377D89"/>
    <w:rsid w:val="00394F45"/>
    <w:rsid w:val="003C064D"/>
    <w:rsid w:val="004915F0"/>
    <w:rsid w:val="004C7A04"/>
    <w:rsid w:val="006B4E3B"/>
    <w:rsid w:val="00723E3C"/>
    <w:rsid w:val="007338C7"/>
    <w:rsid w:val="00734712"/>
    <w:rsid w:val="0086398F"/>
    <w:rsid w:val="00881DD8"/>
    <w:rsid w:val="008D67C3"/>
    <w:rsid w:val="0094686F"/>
    <w:rsid w:val="00953DCE"/>
    <w:rsid w:val="009F7480"/>
    <w:rsid w:val="00A25DBE"/>
    <w:rsid w:val="00A52CE7"/>
    <w:rsid w:val="00AC79ED"/>
    <w:rsid w:val="00AE74AA"/>
    <w:rsid w:val="00BF2D1B"/>
    <w:rsid w:val="00C53F14"/>
    <w:rsid w:val="00C7682A"/>
    <w:rsid w:val="00C806EF"/>
    <w:rsid w:val="00C8075C"/>
    <w:rsid w:val="00C82D71"/>
    <w:rsid w:val="00E2207D"/>
    <w:rsid w:val="00F20185"/>
    <w:rsid w:val="00F3755C"/>
    <w:rsid w:val="00FA0D66"/>
    <w:rsid w:val="00FC6718"/>
    <w:rsid w:val="00FE091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nhideWhenUsed/>
    <w:rsid w:val="00E2207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Header"/>
    <w:rsid w:val="00E2207D"/>
    <w:rPr>
      <w:kern w:val="2"/>
      <w:sz w:val="18"/>
      <w:szCs w:val="18"/>
    </w:rPr>
  </w:style>
  <w:style w:type="paragraph" w:styleId="Footer">
    <w:name w:val="footer"/>
    <w:basedOn w:val="Normal"/>
    <w:link w:val="Char0"/>
    <w:unhideWhenUsed/>
    <w:rsid w:val="00E220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Footer"/>
    <w:uiPriority w:val="99"/>
    <w:rsid w:val="00E2207D"/>
    <w:rPr>
      <w:sz w:val="18"/>
      <w:szCs w:val="18"/>
    </w:rPr>
  </w:style>
  <w:style w:type="paragraph" w:styleId="BalloonText">
    <w:name w:val="Balloon Text"/>
    <w:basedOn w:val="Normal"/>
    <w:link w:val="Char1"/>
    <w:uiPriority w:val="99"/>
    <w:semiHidden/>
    <w:unhideWhenUsed/>
    <w:rsid w:val="00E2207D"/>
    <w:rPr>
      <w:sz w:val="18"/>
      <w:szCs w:val="18"/>
    </w:rPr>
  </w:style>
  <w:style w:type="character" w:customStyle="1" w:styleId="Char1">
    <w:name w:val="批注框文本 Char"/>
    <w:link w:val="BalloonText"/>
    <w:uiPriority w:val="99"/>
    <w:semiHidden/>
    <w:rsid w:val="00E2207D"/>
    <w:rPr>
      <w:sz w:val="18"/>
      <w:szCs w:val="18"/>
    </w:rPr>
  </w:style>
  <w:style w:type="character" w:styleId="Hyperlink">
    <w:name w:val="Hyperlink"/>
    <w:rsid w:val="00E2207D"/>
    <w:rPr>
      <w:color w:val="0000FF"/>
      <w:u w:val="single"/>
    </w:rPr>
  </w:style>
  <w:style w:type="character" w:customStyle="1" w:styleId="a">
    <w:name w:val="页眉 字符"/>
    <w:locked/>
    <w:rsid w:val="00C82D71"/>
    <w:rPr>
      <w:kern w:val="2"/>
      <w:sz w:val="18"/>
      <w:szCs w:val="18"/>
    </w:rPr>
  </w:style>
  <w:style w:type="paragraph" w:customStyle="1" w:styleId="paragraph">
    <w:name w:val="paragraph"/>
    <w:basedOn w:val="Normal"/>
    <w:semiHidden/>
    <w:rsid w:val="00734712"/>
    <w:pPr>
      <w:widowControl/>
      <w:spacing w:before="100" w:beforeAutospacing="1" w:after="100" w:afterAutospacing="1"/>
      <w:jc w:val="left"/>
    </w:pPr>
    <w:rPr>
      <w:rFonts w:ascii="等线" w:eastAsia="等线" w:hAnsi="等线"/>
      <w:kern w:val="0"/>
      <w:sz w:val="24"/>
      <w:szCs w:val="24"/>
    </w:rPr>
  </w:style>
  <w:style w:type="character" w:styleId="PageNumber">
    <w:name w:val="page number"/>
    <w:basedOn w:val="DefaultParagraphFont"/>
    <w:uiPriority w:val="99"/>
    <w:semiHidden/>
    <w:unhideWhenUsed/>
    <w:rsid w:val="00C806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image" Target="media/image4.png" /><Relationship Id="rId12" Type="http://schemas.openxmlformats.org/officeDocument/2006/relationships/footer" Target="footer5.xml" /><Relationship Id="rId13" Type="http://schemas.openxmlformats.org/officeDocument/2006/relationships/footer" Target="footer6.xml" /><Relationship Id="rId14" Type="http://schemas.openxmlformats.org/officeDocument/2006/relationships/image" Target="media/image5.png" /><Relationship Id="rId15" Type="http://schemas.openxmlformats.org/officeDocument/2006/relationships/footer" Target="footer7.xml" /><Relationship Id="rId16" Type="http://schemas.openxmlformats.org/officeDocument/2006/relationships/footer" Target="footer8.xml" /><Relationship Id="rId17" Type="http://schemas.openxmlformats.org/officeDocument/2006/relationships/image" Target="media/image6.png" /><Relationship Id="rId18" Type="http://schemas.openxmlformats.org/officeDocument/2006/relationships/footer" Target="footer9.xml" /><Relationship Id="rId19" Type="http://schemas.openxmlformats.org/officeDocument/2006/relationships/footer" Target="footer10.xml" /><Relationship Id="rId2" Type="http://schemas.openxmlformats.org/officeDocument/2006/relationships/webSettings" Target="webSettings.xml" /><Relationship Id="rId20" Type="http://schemas.openxmlformats.org/officeDocument/2006/relationships/image" Target="media/image7.png" /><Relationship Id="rId21" Type="http://schemas.openxmlformats.org/officeDocument/2006/relationships/footer" Target="footer11.xml" /><Relationship Id="rId22" Type="http://schemas.openxmlformats.org/officeDocument/2006/relationships/footer" Target="footer12.xml" /><Relationship Id="rId23" Type="http://schemas.openxmlformats.org/officeDocument/2006/relationships/image" Target="media/image8.png" /><Relationship Id="rId24" Type="http://schemas.openxmlformats.org/officeDocument/2006/relationships/image" Target="media/image9.png" /><Relationship Id="rId25" Type="http://schemas.openxmlformats.org/officeDocument/2006/relationships/footer" Target="footer13.xml" /><Relationship Id="rId26" Type="http://schemas.openxmlformats.org/officeDocument/2006/relationships/footer" Target="footer14.xml" /><Relationship Id="rId27" Type="http://schemas.openxmlformats.org/officeDocument/2006/relationships/image" Target="media/image10.png" /><Relationship Id="rId28" Type="http://schemas.openxmlformats.org/officeDocument/2006/relationships/footer" Target="footer15.xml" /><Relationship Id="rId29" Type="http://schemas.openxmlformats.org/officeDocument/2006/relationships/footer" Target="footer16.xml" /><Relationship Id="rId3" Type="http://schemas.openxmlformats.org/officeDocument/2006/relationships/fontTable" Target="fontTable.xml" /><Relationship Id="rId30" Type="http://schemas.openxmlformats.org/officeDocument/2006/relationships/image" Target="media/image11.png" /><Relationship Id="rId31" Type="http://schemas.openxmlformats.org/officeDocument/2006/relationships/image" Target="media/image12.png" /><Relationship Id="rId32" Type="http://schemas.openxmlformats.org/officeDocument/2006/relationships/hyperlink" Target="https://d.book118.com/956035233154010054" TargetMode="External" /><Relationship Id="rId33" Type="http://schemas.openxmlformats.org/officeDocument/2006/relationships/footer" Target="footer17.xml" /><Relationship Id="rId34" Type="http://schemas.openxmlformats.org/officeDocument/2006/relationships/footer" Target="footer18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image" Target="media/image2.png" /><Relationship Id="rId8" Type="http://schemas.openxmlformats.org/officeDocument/2006/relationships/image" Target="media/image3.png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9</Pages>
  <Words>2581</Words>
  <Characters>14718</Characters>
  <Application>Microsoft Office Word</Application>
  <DocSecurity>0</DocSecurity>
  <Lines>122</Lines>
  <Paragraphs>34</Paragraphs>
  <ScaleCrop>false</ScaleCrop>
  <Manager>高级中学名校试卷</Manager>
  <Company>高级中学名校试卷</Company>
  <LinksUpToDate>false</LinksUpToDate>
  <CharactersWithSpaces>17265</CharactersWithSpaces>
  <SharedDoc>false</SharedDoc>
  <HyperlinkBase>高级中学名校试卷</HyperlinkBase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高级中学名校试卷</dc:title>
  <dc:subject>高级中学名校试卷</dc:subject>
  <dc:creator>高级中学名校试卷</dc:creator>
  <cp:keywords>高级中学名校试卷</cp:keywords>
  <dc:description>高级中学名校试卷</dc:description>
  <cp:lastModifiedBy>1</cp:lastModifiedBy>
  <cp:revision>6</cp:revision>
  <dcterms:created xsi:type="dcterms:W3CDTF">2023-12-21T01:42:00Z</dcterms:created>
  <dcterms:modified xsi:type="dcterms:W3CDTF">2024-02-27T01:48:00Z</dcterms:modified>
  <cp:category>高级中学名校试卷</cp:category>
</cp:coreProperties>
</file>