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4"/>
        <w:rPr>
          <w:rFonts w:ascii="Times New Roman"/>
          <w:sz w:val="14"/>
        </w:rPr>
      </w:pPr>
    </w:p>
    <w:p>
      <w:pPr>
        <w:spacing w:before="0" w:line="766" w:lineRule="exact"/>
        <w:ind w:left="3776" w:right="3770" w:firstLine="0"/>
        <w:jc w:val="center"/>
        <w:rPr>
          <w:b/>
          <w:sz w:val="42"/>
        </w:rPr>
      </w:pPr>
      <w:r>
        <w:rPr>
          <w:b/>
          <w:sz w:val="42"/>
        </w:rPr>
        <w:t>Windows Server2012 下安装 SQL Server2012 集群</w:t>
      </w:r>
    </w:p>
    <w:p>
      <w:pPr>
        <w:pStyle w:val="Heading1"/>
        <w:spacing w:before="432"/>
      </w:pPr>
      <w:r>
        <w:rPr>
          <w:w w:val="95"/>
        </w:rPr>
        <w:t>准备工作：</w:t>
      </w:r>
    </w:p>
    <w:p>
      <w:pPr>
        <w:pStyle w:val="BodyText"/>
        <w:spacing w:before="9"/>
        <w:rPr>
          <w:b/>
          <w:sz w:val="61"/>
        </w:rPr>
      </w:pPr>
    </w:p>
    <w:p>
      <w:pPr>
        <w:pStyle w:val="BodyText"/>
        <w:ind w:left="2700"/>
      </w:pPr>
      <w:r>
        <w:t>虚拟环境下模拟创建：</w:t>
      </w:r>
    </w:p>
    <w:p>
      <w:pPr>
        <w:pStyle w:val="BodyText"/>
        <w:spacing w:before="365"/>
        <w:ind w:left="2700"/>
      </w:pPr>
      <w:r>
        <w:t>新建三台虚拟机，一台用作域控服务器，另外两台当做数据库节点。</w:t>
      </w:r>
    </w:p>
    <w:p>
      <w:pPr>
        <w:pStyle w:val="BodyText"/>
        <w:spacing w:before="365" w:line="393" w:lineRule="auto"/>
        <w:ind w:left="2700" w:right="3371"/>
      </w:pPr>
      <w:r>
        <w:t>虚拟机安装这里不在描述，准备好3 台虚拟机，操作系统 WindowsServer2012R2。操作系统安装完成后，需要注意的地方。</w:t>
      </w:r>
    </w:p>
    <w:p>
      <w:pPr>
        <w:pStyle w:val="BodyText"/>
        <w:spacing w:before="15"/>
        <w:rPr>
          <w:sz w:val="53"/>
        </w:rPr>
      </w:pPr>
    </w:p>
    <w:p>
      <w:pPr>
        <w:pStyle w:val="Heading1"/>
        <w:spacing w:line="276" w:lineRule="auto"/>
        <w:ind w:right="2721"/>
      </w:pPr>
      <w:r>
        <w:rPr>
          <w:spacing w:val="-11"/>
          <w:w w:val="95"/>
        </w:rPr>
        <w:t>第一步：如果是虚拟机克隆的系统需要确保</w:t>
      </w:r>
      <w:r>
        <w:rPr>
          <w:spacing w:val="-9"/>
        </w:rPr>
        <w:t xml:space="preserve">计算机 </w:t>
      </w:r>
      <w:r>
        <w:t>sid</w:t>
      </w:r>
      <w:r>
        <w:rPr>
          <w:spacing w:val="-9"/>
        </w:rPr>
        <w:t xml:space="preserve"> 不同</w:t>
      </w:r>
    </w:p>
    <w:p>
      <w:pPr>
        <w:pStyle w:val="BodyText"/>
        <w:spacing w:before="17"/>
        <w:rPr>
          <w:b/>
          <w:sz w:val="51"/>
        </w:rPr>
      </w:pPr>
    </w:p>
    <w:p>
      <w:pPr>
        <w:pStyle w:val="BodyText"/>
        <w:spacing w:line="393" w:lineRule="auto"/>
        <w:ind w:left="2700" w:right="2555"/>
      </w:pPr>
      <w:r>
        <w:t>如果虚拟机是克隆出来的，后面操作集群的时候，需要计算机的sid 不同，所以需要重置。如果是物理机，则不需要这一步操作。</w:t>
      </w:r>
    </w:p>
    <w:p>
      <w:pPr>
        <w:pStyle w:val="BodyText"/>
        <w:spacing w:line="569" w:lineRule="exact"/>
        <w:ind w:left="2700"/>
      </w:pPr>
      <w:r>
        <w:t>重置办法如下：</w:t>
      </w:r>
    </w:p>
    <w:p>
      <w:pPr>
        <w:pStyle w:val="BodyText"/>
        <w:spacing w:before="365" w:line="393" w:lineRule="auto"/>
        <w:ind w:left="2700" w:right="7812"/>
      </w:pPr>
      <w:r>
        <w:t>进 入 C:\Windows\System32\Sysprep\sysprep.exe 如图所示，勾选通用，点击确定。</w:t>
      </w:r>
    </w:p>
    <w:p>
      <w:pPr>
        <w:spacing w:after="0" w:line="393" w:lineRule="auto"/>
        <w:sectPr>
          <w:headerReference w:type="default" r:id="rId4"/>
          <w:footerReference w:type="default" r:id="rId5"/>
          <w:type w:val="continuous"/>
          <w:pgSz w:w="17860" w:h="25260"/>
          <w:pgMar w:top="1640" w:right="0" w:bottom="2020" w:left="0" w:header="1088" w:footer="183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pStyle w:val="BodyText"/>
        <w:spacing w:before="26" w:line="393" w:lineRule="auto"/>
        <w:ind w:left="2700" w:right="2801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-3645696</wp:posOffset>
            </wp:positionV>
            <wp:extent cx="11340845" cy="358127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581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执行完成后，会重启操作系统。等待操作系统重启完成后，需要重新激活操作系统。输入WindowsServer2012R2 的激活码。</w:t>
      </w:r>
    </w:p>
    <w:p>
      <w:pPr>
        <w:pStyle w:val="BodyText"/>
        <w:spacing w:line="393" w:lineRule="auto"/>
        <w:ind w:left="2700" w:right="6384"/>
      </w:pPr>
      <w:r>
        <w:t>本次测试采用的是 ServerDatacenter 版：以下是提供的激活码ServerStandard = NB4WH-BBBYV-3MPPC-9RCMV-46XCB</w:t>
      </w:r>
    </w:p>
    <w:p>
      <w:pPr>
        <w:pStyle w:val="BodyText"/>
        <w:spacing w:line="393" w:lineRule="auto"/>
        <w:ind w:left="2700" w:right="4247"/>
      </w:pPr>
      <w:r>
        <w:t>ServerStandardCore = NB4WH-BBBYV-3MPPC-9RCMV-46XCB ServerDatacenter = BH9T4-4N7CW-67J3M-64J36-WW98Y ServerDatacenterCore = BH9T4-4N7CW-67J3M-64J36-WW98Y</w:t>
      </w:r>
    </w:p>
    <w:p>
      <w:pPr>
        <w:pStyle w:val="BodyText"/>
        <w:rPr>
          <w:sz w:val="42"/>
        </w:rPr>
      </w:pPr>
    </w:p>
    <w:p>
      <w:pPr>
        <w:pStyle w:val="BodyText"/>
        <w:spacing w:before="6"/>
        <w:rPr>
          <w:sz w:val="62"/>
        </w:rPr>
      </w:pPr>
    </w:p>
    <w:p>
      <w:pPr>
        <w:pStyle w:val="Heading1"/>
      </w:pPr>
      <w:r>
        <w:t>第二步：磁盘准备工作</w:t>
      </w:r>
    </w:p>
    <w:p>
      <w:pPr>
        <w:pStyle w:val="BodyText"/>
        <w:spacing w:before="10"/>
        <w:rPr>
          <w:b/>
          <w:sz w:val="61"/>
        </w:rPr>
      </w:pPr>
    </w:p>
    <w:p>
      <w:pPr>
        <w:pStyle w:val="BodyText"/>
        <w:spacing w:line="393" w:lineRule="auto"/>
        <w:ind w:left="2700" w:right="4247"/>
      </w:pPr>
      <w:r>
        <w:t>需要 4 个磁盘卷：仲裁盘、群集共享卷、MSDTC、可用磁盘卷（数据存储盘） 通过 isci 服务来创建上述的四个磁盘卷。</w:t>
      </w:r>
    </w:p>
    <w:p>
      <w:pPr>
        <w:pStyle w:val="BodyText"/>
        <w:spacing w:line="569" w:lineRule="exact"/>
        <w:ind w:left="2700"/>
      </w:pPr>
      <w:r>
        <w:t>域控服务器不需要关联这四个磁盘卷。</w:t>
      </w:r>
    </w:p>
    <w:p>
      <w:pPr>
        <w:spacing w:after="0" w:line="569" w:lineRule="exact"/>
        <w:sectPr>
          <w:headerReference w:type="default" r:id="rId7"/>
          <w:footerReference w:type="default" r:id="rId8"/>
          <w:pgSz w:w="17860" w:h="25260"/>
          <w:pgMar w:top="1640" w:right="0" w:bottom="2020" w:left="0" w:header="1088" w:footer="1831"/>
          <w:pgNumType w:start="2"/>
          <w:cols w:space="708"/>
        </w:sectPr>
      </w:pPr>
    </w:p>
    <w:p>
      <w:pPr>
        <w:pStyle w:val="BodyText"/>
        <w:rPr>
          <w:sz w:val="24"/>
        </w:rPr>
      </w:pPr>
    </w:p>
    <w:tbl>
      <w:tblPr>
        <w:tblStyle w:val="TableNormal0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54"/>
        <w:gridCol w:w="2816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7"/>
          <w:jc w:val="left"/>
        </w:trPr>
        <w:tc>
          <w:tcPr>
            <w:tcW w:w="3654" w:type="dxa"/>
          </w:tcPr>
          <w:p>
            <w:pPr>
              <w:pStyle w:val="TableParagraph"/>
              <w:spacing w:before="0" w:line="497" w:lineRule="exact"/>
              <w:ind w:left="50"/>
              <w:rPr>
                <w:sz w:val="31"/>
              </w:rPr>
            </w:pPr>
            <w:r>
              <w:rPr>
                <w:sz w:val="31"/>
              </w:rPr>
              <w:t>3 个服务器：</w:t>
            </w:r>
          </w:p>
        </w:tc>
        <w:tc>
          <w:tcPr>
            <w:tcW w:w="28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654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节点 1：192.168.1.130</w:t>
            </w:r>
          </w:p>
        </w:tc>
        <w:tc>
          <w:tcPr>
            <w:tcW w:w="2816" w:type="dxa"/>
          </w:tcPr>
          <w:p>
            <w:pPr>
              <w:pStyle w:val="TableParagraph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192.168.192.130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3654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节点 2：192.168.1.131</w:t>
            </w:r>
          </w:p>
        </w:tc>
        <w:tc>
          <w:tcPr>
            <w:tcW w:w="2816" w:type="dxa"/>
          </w:tcPr>
          <w:p>
            <w:pPr>
              <w:pStyle w:val="TableParagraph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192.168.192.131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7"/>
          <w:jc w:val="left"/>
        </w:trPr>
        <w:tc>
          <w:tcPr>
            <w:tcW w:w="3654" w:type="dxa"/>
          </w:tcPr>
          <w:p>
            <w:pPr>
              <w:pStyle w:val="TableParagraph"/>
              <w:spacing w:line="472" w:lineRule="exact"/>
              <w:ind w:left="50"/>
              <w:rPr>
                <w:sz w:val="31"/>
              </w:rPr>
            </w:pPr>
            <w:r>
              <w:rPr>
                <w:sz w:val="31"/>
              </w:rPr>
              <w:t>DC：192.168.1.136</w:t>
            </w:r>
          </w:p>
        </w:tc>
        <w:tc>
          <w:tcPr>
            <w:tcW w:w="28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12"/>
        <w:rPr>
          <w:sz w:val="22"/>
        </w:rPr>
      </w:pPr>
    </w:p>
    <w:p>
      <w:pPr>
        <w:pStyle w:val="BodyText"/>
        <w:spacing w:before="26" w:line="393" w:lineRule="auto"/>
        <w:ind w:left="2700" w:right="10818"/>
        <w:jc w:val="both"/>
      </w:pPr>
      <w:r>
        <w:t>故障转移群集：192.168.1.137 分布式事务 ip：192.168.1.138 数据库集群 ip：192.168.1.139</w:t>
      </w:r>
    </w:p>
    <w:p>
      <w:pPr>
        <w:pStyle w:val="BodyText"/>
        <w:spacing w:before="12"/>
        <w:rPr>
          <w:sz w:val="50"/>
        </w:rPr>
      </w:pPr>
    </w:p>
    <w:p>
      <w:pPr>
        <w:pStyle w:val="BodyText"/>
        <w:ind w:left="2700"/>
      </w:pPr>
      <w:r>
        <w:t>只有两个节点关联磁盘，域控服务器不关联磁盘。</w:t>
      </w: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BodyText"/>
        <w:ind w:left="2700"/>
      </w:pPr>
      <w:r>
        <w:t>新建 4 个 isci 磁盘卷</w:t>
      </w:r>
    </w:p>
    <w:p>
      <w:pPr>
        <w:pStyle w:val="BodyText"/>
        <w:rPr>
          <w:sz w:val="42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BodyText"/>
        <w:spacing w:line="393" w:lineRule="auto"/>
        <w:ind w:left="2700" w:right="5651"/>
      </w:pPr>
      <w:r>
        <w:t>本次采用域控服务器下的磁盘创建 isci 虚拟磁盘。配置好本机的 ip。如果是实际环境建议用存储来创建 isci 虚拟磁盘。</w:t>
      </w:r>
    </w:p>
    <w:p>
      <w:pPr>
        <w:pStyle w:val="BodyText"/>
        <w:spacing w:line="393" w:lineRule="auto"/>
        <w:ind w:left="2700" w:right="10110"/>
      </w:pPr>
      <w:r>
        <w:t>首先在域控服务器上安装 isci 服务。选择添加角色和功能。</w:t>
      </w:r>
    </w:p>
    <w:p>
      <w:pPr>
        <w:spacing w:after="0" w:line="393" w:lineRule="auto"/>
        <w:sectPr>
          <w:headerReference w:type="default" r:id="rId9"/>
          <w:footerReference w:type="default" r:id="rId10"/>
          <w:pgSz w:w="17860" w:h="25260"/>
          <w:pgMar w:top="1640" w:right="0" w:bottom="2020" w:left="0" w:header="1088" w:footer="1831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24"/>
        </w:rPr>
      </w:pPr>
    </w:p>
    <w:p>
      <w:pPr>
        <w:pStyle w:val="BodyText"/>
        <w:spacing w:before="26"/>
        <w:ind w:left="2700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-4834416</wp:posOffset>
            </wp:positionV>
            <wp:extent cx="11340845" cy="4762373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762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514823</wp:posOffset>
            </wp:positionV>
            <wp:extent cx="11340845" cy="5651373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651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点击下一步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5"/>
        <w:rPr>
          <w:sz w:val="40"/>
        </w:rPr>
      </w:pPr>
    </w:p>
    <w:p>
      <w:pPr>
        <w:pStyle w:val="BodyText"/>
        <w:ind w:left="2700"/>
      </w:pPr>
      <w:r>
        <w:t>下一步</w:t>
      </w:r>
    </w:p>
    <w:p>
      <w:pPr>
        <w:spacing w:after="0"/>
        <w:sectPr>
          <w:headerReference w:type="default" r:id="rId13"/>
          <w:footerReference w:type="default" r:id="rId14"/>
          <w:pgSz w:w="17860" w:h="25260"/>
          <w:pgMar w:top="1640" w:right="0" w:bottom="2020" w:left="0" w:header="1088" w:footer="1831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</w:p>
    <w:p>
      <w:pPr>
        <w:pStyle w:val="BodyText"/>
        <w:spacing w:before="26"/>
        <w:ind w:left="2700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-5725956</wp:posOffset>
            </wp:positionV>
            <wp:extent cx="11340845" cy="5651373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651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下一步</w:t>
      </w:r>
    </w:p>
    <w:p>
      <w:pPr>
        <w:pStyle w:val="BodyText"/>
        <w:spacing w:before="364"/>
        <w:ind w:left="2700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729453</wp:posOffset>
            </wp:positionV>
            <wp:extent cx="11340845" cy="5651373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651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选择如图所示，文件和 isci 服务下的 isci 目标服务器。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5"/>
        <w:rPr>
          <w:sz w:val="40"/>
        </w:rPr>
      </w:pPr>
    </w:p>
    <w:p>
      <w:pPr>
        <w:pStyle w:val="BodyText"/>
        <w:ind w:left="2700"/>
      </w:pPr>
      <w:r>
        <w:t>点击下一步</w:t>
      </w:r>
    </w:p>
    <w:p>
      <w:pPr>
        <w:spacing w:after="0"/>
        <w:sectPr>
          <w:headerReference w:type="default" r:id="rId17"/>
          <w:footerReference w:type="default" r:id="rId18"/>
          <w:pgSz w:w="17860" w:h="25260"/>
          <w:pgMar w:top="1640" w:right="0" w:bottom="2020" w:left="0" w:header="1088" w:footer="1831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</w:p>
    <w:p>
      <w:pPr>
        <w:pStyle w:val="BodyText"/>
        <w:spacing w:before="26"/>
        <w:ind w:left="2700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-5725956</wp:posOffset>
            </wp:positionV>
            <wp:extent cx="11340845" cy="5651373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651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514823</wp:posOffset>
            </wp:positionV>
            <wp:extent cx="11340845" cy="5651373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651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下一步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5"/>
        <w:rPr>
          <w:sz w:val="40"/>
        </w:rPr>
      </w:pPr>
    </w:p>
    <w:p>
      <w:pPr>
        <w:pStyle w:val="BodyText"/>
        <w:ind w:left="2700"/>
      </w:pPr>
      <w:r>
        <w:t>点击安装</w:t>
      </w:r>
    </w:p>
    <w:p>
      <w:pPr>
        <w:pStyle w:val="BodyText"/>
        <w:spacing w:before="364"/>
        <w:ind w:left="2700"/>
      </w:pPr>
      <w:r>
        <w:t>完成安装即可。</w:t>
      </w:r>
    </w:p>
    <w:p>
      <w:pPr>
        <w:spacing w:after="0"/>
        <w:sectPr>
          <w:headerReference w:type="default" r:id="rId21"/>
          <w:footerReference w:type="default" r:id="rId22"/>
          <w:pgSz w:w="17860" w:h="25260"/>
          <w:pgMar w:top="1640" w:right="0" w:bottom="2020" w:left="0" w:header="1088" w:footer="1831"/>
          <w:pgNumType w:start="6"/>
          <w:cols w:space="708"/>
        </w:sectPr>
      </w:pP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before="26"/>
        <w:ind w:left="2700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515458</wp:posOffset>
            </wp:positionV>
            <wp:extent cx="11340845" cy="3581272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581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新建虚拟磁盘，选择文件与磁盘服务下的iscsi，点击任务，选择新建 iscsi 虚拟磁盘。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9"/>
        <w:rPr>
          <w:sz w:val="30"/>
        </w:rPr>
      </w:pPr>
    </w:p>
    <w:p>
      <w:pPr>
        <w:pStyle w:val="BodyText"/>
        <w:ind w:left="2700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498313</wp:posOffset>
            </wp:positionV>
            <wp:extent cx="11340845" cy="5359273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359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选择本地的一块磁盘，用来创建虚拟磁盘。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5"/>
        <w:rPr>
          <w:sz w:val="56"/>
        </w:rPr>
      </w:pPr>
    </w:p>
    <w:p>
      <w:pPr>
        <w:pStyle w:val="BodyText"/>
        <w:spacing w:before="1"/>
        <w:ind w:left="2700"/>
      </w:pPr>
      <w:r>
        <w:t>下一步指定虚拟磁盘的名称和描述，名称必须指定。需要创建四个虚拟磁盘。</w:t>
      </w:r>
    </w:p>
    <w:p>
      <w:pPr>
        <w:pStyle w:val="BodyText"/>
        <w:spacing w:before="365" w:line="393" w:lineRule="auto"/>
        <w:ind w:left="2700" w:right="2659"/>
        <w:jc w:val="both"/>
      </w:pPr>
      <w:r>
        <w:rPr>
          <w:spacing w:val="2"/>
        </w:rPr>
        <w:t xml:space="preserve">可以分别命名为 </w:t>
      </w:r>
      <w:r>
        <w:t>zhongcai</w:t>
      </w:r>
      <w:r>
        <w:rPr>
          <w:spacing w:val="-18"/>
        </w:rPr>
        <w:t>、</w:t>
      </w:r>
      <w:r>
        <w:t>qunji</w:t>
      </w:r>
      <w:r>
        <w:rPr>
          <w:spacing w:val="-18"/>
        </w:rPr>
        <w:t>、DATA</w:t>
      </w:r>
      <w:r>
        <w:rPr>
          <w:spacing w:val="-19"/>
        </w:rPr>
        <w:t>、</w:t>
      </w:r>
      <w:r>
        <w:rPr>
          <w:spacing w:val="-3"/>
        </w:rPr>
        <w:t>MSTDC</w:t>
      </w:r>
      <w:r>
        <w:t>。其中仲裁大小</w:t>
      </w:r>
      <w:r>
        <w:rPr>
          <w:spacing w:val="-19"/>
        </w:rPr>
        <w:t>（2G</w:t>
      </w:r>
      <w:r>
        <w:rPr>
          <w:spacing w:val="-3"/>
        </w:rPr>
        <w:t xml:space="preserve"> 即可，实际也是</w:t>
      </w:r>
      <w:r>
        <w:rPr>
          <w:spacing w:val="-1"/>
          <w:w w:val="102"/>
        </w:rPr>
        <w:t>2</w:t>
      </w:r>
      <w:r>
        <w:rPr>
          <w:w w:val="102"/>
        </w:rPr>
        <w:t>G</w:t>
      </w:r>
      <w:r>
        <w:rPr>
          <w:spacing w:val="-10"/>
        </w:rPr>
        <w:t xml:space="preserve"> </w:t>
      </w:r>
      <w:r>
        <w:rPr>
          <w:w w:val="102"/>
        </w:rPr>
        <w:t>即可</w:t>
      </w:r>
      <w:r>
        <w:rPr>
          <w:spacing w:val="-162"/>
          <w:w w:val="102"/>
        </w:rPr>
        <w:t>）</w:t>
      </w:r>
      <w:r>
        <w:rPr>
          <w:spacing w:val="-4"/>
          <w:w w:val="102"/>
        </w:rPr>
        <w:t>；</w:t>
      </w:r>
      <w:r>
        <w:rPr>
          <w:spacing w:val="-1"/>
          <w:w w:val="102"/>
        </w:rPr>
        <w:t>qunj</w:t>
      </w:r>
      <w:r>
        <w:rPr>
          <w:w w:val="102"/>
        </w:rPr>
        <w:t>i</w:t>
      </w:r>
      <w:r>
        <w:rPr>
          <w:spacing w:val="-15"/>
        </w:rPr>
        <w:t xml:space="preserve"> </w:t>
      </w:r>
      <w:r>
        <w:rPr>
          <w:w w:val="102"/>
        </w:rPr>
        <w:t>群集卷（</w:t>
      </w:r>
      <w:r>
        <w:rPr>
          <w:spacing w:val="-16"/>
        </w:rPr>
        <w:t xml:space="preserve">  </w:t>
      </w:r>
      <w:r>
        <w:rPr>
          <w:spacing w:val="-1"/>
          <w:w w:val="102"/>
        </w:rPr>
        <w:t>20</w:t>
      </w:r>
      <w:r>
        <w:rPr>
          <w:w w:val="102"/>
        </w:rPr>
        <w:t>G</w:t>
      </w:r>
      <w:r>
        <w:rPr>
          <w:spacing w:val="-15"/>
        </w:rPr>
        <w:t xml:space="preserve"> </w:t>
      </w:r>
      <w:r>
        <w:rPr>
          <w:w w:val="102"/>
        </w:rPr>
        <w:t>左右，实际指定为</w:t>
      </w:r>
      <w:r>
        <w:rPr>
          <w:spacing w:val="-23"/>
        </w:rPr>
        <w:t xml:space="preserve"> </w:t>
      </w:r>
      <w:r>
        <w:rPr>
          <w:spacing w:val="-1"/>
          <w:w w:val="102"/>
        </w:rPr>
        <w:t>100</w:t>
      </w:r>
      <w:r>
        <w:rPr>
          <w:w w:val="102"/>
        </w:rPr>
        <w:t>G</w:t>
      </w:r>
      <w:r>
        <w:rPr>
          <w:spacing w:val="-13"/>
        </w:rPr>
        <w:t xml:space="preserve"> </w:t>
      </w:r>
      <w:r>
        <w:rPr>
          <w:w w:val="102"/>
        </w:rPr>
        <w:t>至</w:t>
      </w:r>
      <w:r>
        <w:rPr>
          <w:spacing w:val="-13"/>
        </w:rPr>
        <w:t xml:space="preserve"> </w:t>
      </w:r>
      <w:r>
        <w:rPr>
          <w:spacing w:val="-1"/>
          <w:w w:val="102"/>
        </w:rPr>
        <w:t>200</w:t>
      </w:r>
      <w:r>
        <w:rPr>
          <w:w w:val="102"/>
        </w:rPr>
        <w:t>G</w:t>
      </w:r>
      <w:r>
        <w:rPr>
          <w:spacing w:val="-13"/>
        </w:rPr>
        <w:t xml:space="preserve"> </w:t>
      </w:r>
      <w:r>
        <w:rPr>
          <w:w w:val="102"/>
        </w:rPr>
        <w:t>左右</w:t>
      </w:r>
      <w:r>
        <w:rPr>
          <w:spacing w:val="-162"/>
          <w:w w:val="102"/>
        </w:rPr>
        <w:t>）</w:t>
      </w:r>
      <w:r>
        <w:rPr>
          <w:spacing w:val="-4"/>
          <w:w w:val="102"/>
        </w:rPr>
        <w:t>；</w:t>
      </w:r>
      <w:r>
        <w:rPr>
          <w:spacing w:val="-1"/>
          <w:w w:val="102"/>
        </w:rPr>
        <w:t>DAT</w:t>
      </w:r>
      <w:r>
        <w:rPr>
          <w:spacing w:val="-58"/>
          <w:w w:val="102"/>
        </w:rPr>
        <w:t>A</w:t>
      </w:r>
      <w:r>
        <w:rPr>
          <w:w w:val="102"/>
        </w:rPr>
        <w:t>（实际工作做需要指定</w:t>
      </w:r>
      <w:r>
        <w:rPr>
          <w:spacing w:val="-24"/>
        </w:rPr>
        <w:t xml:space="preserve"> </w:t>
      </w:r>
      <w:r>
        <w:rPr>
          <w:spacing w:val="-1"/>
          <w:w w:val="102"/>
        </w:rPr>
        <w:t>1T-2</w:t>
      </w:r>
      <w:r>
        <w:rPr>
          <w:w w:val="102"/>
        </w:rPr>
        <w:t>T</w:t>
      </w:r>
      <w:r>
        <w:rPr>
          <w:spacing w:val="-17"/>
        </w:rPr>
        <w:t xml:space="preserve"> </w:t>
      </w:r>
      <w:r>
        <w:rPr>
          <w:w w:val="102"/>
        </w:rPr>
        <w:t>左右，本次演示，使用</w:t>
      </w:r>
      <w:r>
        <w:rPr>
          <w:spacing w:val="-30"/>
        </w:rPr>
        <w:t xml:space="preserve"> </w:t>
      </w:r>
      <w:r>
        <w:rPr>
          <w:spacing w:val="-1"/>
          <w:w w:val="102"/>
        </w:rPr>
        <w:t>25</w:t>
      </w:r>
      <w:r>
        <w:rPr>
          <w:w w:val="102"/>
        </w:rPr>
        <w:t>G</w:t>
      </w:r>
      <w:r>
        <w:rPr>
          <w:spacing w:val="-14"/>
        </w:rPr>
        <w:t xml:space="preserve"> </w:t>
      </w:r>
      <w:r>
        <w:rPr>
          <w:spacing w:val="-54"/>
          <w:w w:val="102"/>
        </w:rPr>
        <w:t>即可。</w:t>
      </w:r>
      <w:r>
        <w:rPr>
          <w:spacing w:val="-159"/>
          <w:w w:val="102"/>
        </w:rPr>
        <w:t>）</w:t>
      </w:r>
      <w:r>
        <w:rPr>
          <w:spacing w:val="-4"/>
          <w:w w:val="102"/>
        </w:rPr>
        <w:t>；</w:t>
      </w:r>
      <w:r>
        <w:rPr>
          <w:spacing w:val="-1"/>
          <w:w w:val="102"/>
        </w:rPr>
        <w:t>MSTD</w:t>
      </w:r>
      <w:r>
        <w:rPr>
          <w:spacing w:val="-8"/>
          <w:w w:val="102"/>
        </w:rPr>
        <w:t>C</w:t>
      </w:r>
      <w:r>
        <w:rPr>
          <w:w w:val="102"/>
        </w:rPr>
        <w:t>（</w:t>
      </w:r>
      <w:r>
        <w:rPr>
          <w:spacing w:val="-1"/>
          <w:w w:val="102"/>
        </w:rPr>
        <w:t>20</w:t>
      </w:r>
      <w:r>
        <w:rPr>
          <w:w w:val="102"/>
        </w:rPr>
        <w:t>G</w:t>
      </w:r>
      <w:r>
        <w:rPr>
          <w:spacing w:val="-19"/>
        </w:rPr>
        <w:t xml:space="preserve"> </w:t>
      </w:r>
      <w:r>
        <w:rPr>
          <w:w w:val="102"/>
        </w:rPr>
        <w:t>左右即可</w:t>
      </w:r>
      <w:r>
        <w:rPr>
          <w:spacing w:val="-166"/>
          <w:w w:val="102"/>
        </w:rPr>
        <w:t>）</w:t>
      </w:r>
      <w:r>
        <w:rPr>
          <w:w w:val="102"/>
        </w:rPr>
        <w:t>。</w:t>
      </w:r>
    </w:p>
    <w:p>
      <w:pPr>
        <w:spacing w:after="0" w:line="393" w:lineRule="auto"/>
        <w:jc w:val="both"/>
        <w:sectPr>
          <w:headerReference w:type="default" r:id="rId25"/>
          <w:footerReference w:type="default" r:id="rId26"/>
          <w:pgSz w:w="17860" w:h="25260"/>
          <w:pgMar w:top="1640" w:right="0" w:bottom="2020" w:left="0" w:header="1088" w:footer="1831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0"/>
        </w:rPr>
      </w:pPr>
    </w:p>
    <w:p>
      <w:pPr>
        <w:pStyle w:val="BodyText"/>
        <w:spacing w:before="26"/>
        <w:ind w:left="2700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-5131596</wp:posOffset>
            </wp:positionV>
            <wp:extent cx="11340845" cy="5054473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54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514823</wp:posOffset>
            </wp:positionV>
            <wp:extent cx="11340845" cy="5359272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359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下一步，指定磁盘大小，并且选择动态扩展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6"/>
        <w:rPr>
          <w:sz w:val="56"/>
        </w:rPr>
      </w:pPr>
    </w:p>
    <w:p>
      <w:pPr>
        <w:pStyle w:val="BodyText"/>
        <w:ind w:left="2700"/>
      </w:pPr>
      <w:r>
        <w:t>下一步，如果没有 isci 目标，选择新建 isci 目标</w:t>
      </w:r>
    </w:p>
    <w:p>
      <w:pPr>
        <w:spacing w:after="0"/>
        <w:sectPr>
          <w:headerReference w:type="default" r:id="rId29"/>
          <w:footerReference w:type="default" r:id="rId30"/>
          <w:pgSz w:w="17860" w:h="25260"/>
          <w:pgMar w:top="1640" w:right="0" w:bottom="2020" w:left="0" w:header="1088" w:footer="1831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pStyle w:val="BodyText"/>
        <w:spacing w:before="26"/>
        <w:ind w:left="2700"/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-5428776</wp:posOffset>
            </wp:positionV>
            <wp:extent cx="11340845" cy="5371973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371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514823</wp:posOffset>
            </wp:positionV>
            <wp:extent cx="11340845" cy="5371973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371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下一步，指定名称如：isci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6"/>
        <w:rPr>
          <w:sz w:val="56"/>
        </w:rPr>
      </w:pPr>
    </w:p>
    <w:p>
      <w:pPr>
        <w:pStyle w:val="BodyText"/>
        <w:ind w:left="2700"/>
      </w:pPr>
      <w:r>
        <w:t>下一步，点击添加，选择输入选定类型的值，指定类型为 ip，值添加为两个节点的 ip 地址。</w:t>
      </w:r>
    </w:p>
    <w:p>
      <w:pPr>
        <w:spacing w:after="0"/>
        <w:sectPr>
          <w:headerReference w:type="default" r:id="rId33"/>
          <w:footerReference w:type="default" r:id="rId34"/>
          <w:pgSz w:w="17860" w:h="25260"/>
          <w:pgMar w:top="1640" w:right="0" w:bottom="2020" w:left="0" w:header="1088" w:footer="1831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spacing w:before="27"/>
        <w:ind w:left="2700"/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-11075451</wp:posOffset>
            </wp:positionV>
            <wp:extent cx="11340845" cy="11000613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0006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下一步，</w:t>
      </w:r>
    </w:p>
    <w:p>
      <w:pPr>
        <w:spacing w:after="0"/>
        <w:sectPr>
          <w:headerReference w:type="default" r:id="rId36"/>
          <w:footerReference w:type="default" r:id="rId37"/>
          <w:pgSz w:w="17860" w:h="25260"/>
          <w:pgMar w:top="1640" w:right="0" w:bottom="2020" w:left="0" w:header="1088" w:footer="1831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pStyle w:val="BodyText"/>
        <w:spacing w:before="26"/>
        <w:ind w:left="2700"/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-5428776</wp:posOffset>
            </wp:positionV>
            <wp:extent cx="11340845" cy="5371973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371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514823</wp:posOffset>
            </wp:positionV>
            <wp:extent cx="11340845" cy="5371973"/>
            <wp:effectExtent l="0" t="0" r="0" b="0"/>
            <wp:wrapNone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371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下一步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6"/>
        <w:rPr>
          <w:sz w:val="56"/>
        </w:rPr>
      </w:pPr>
    </w:p>
    <w:p>
      <w:pPr>
        <w:pStyle w:val="BodyText"/>
        <w:ind w:left="2700"/>
      </w:pPr>
      <w:r>
        <w:t>点击创建</w:t>
      </w:r>
    </w:p>
    <w:p>
      <w:pPr>
        <w:spacing w:after="0"/>
        <w:sectPr>
          <w:headerReference w:type="default" r:id="rId40"/>
          <w:footerReference w:type="default" r:id="rId41"/>
          <w:pgSz w:w="17860" w:h="25260"/>
          <w:pgMar w:top="1640" w:right="0" w:bottom="2020" w:left="0" w:header="1088" w:footer="1831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</w:p>
    <w:p>
      <w:pPr>
        <w:pStyle w:val="BodyText"/>
        <w:spacing w:before="26"/>
        <w:ind w:left="2700"/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-5725956</wp:posOffset>
            </wp:positionV>
            <wp:extent cx="11340845" cy="5651373"/>
            <wp:effectExtent l="0" t="0" r="0" b="0"/>
            <wp:wrapNone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651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完成。</w:t>
      </w:r>
    </w:p>
    <w:p>
      <w:pPr>
        <w:pStyle w:val="BodyText"/>
        <w:spacing w:before="364"/>
        <w:ind w:left="2700"/>
      </w:pPr>
      <w:r>
        <w:t>同理创建其他三块群集盘。</w:t>
      </w:r>
    </w:p>
    <w:p>
      <w:pPr>
        <w:pStyle w:val="BodyText"/>
        <w:rPr>
          <w:sz w:val="42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BodyText"/>
        <w:ind w:left="2700"/>
      </w:pPr>
      <w:r>
        <w:t>子节点添加访问 isci 虚拟磁盘，在后面加入域之后进行操作即可。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6"/>
        <w:rPr>
          <w:sz w:val="49"/>
        </w:rPr>
      </w:pPr>
    </w:p>
    <w:p>
      <w:pPr>
        <w:pStyle w:val="Heading1"/>
      </w:pPr>
      <w:r>
        <w:t>第三步：安装域控服务器</w:t>
      </w:r>
    </w:p>
    <w:p>
      <w:pPr>
        <w:pStyle w:val="BodyText"/>
        <w:spacing w:before="5"/>
        <w:rPr>
          <w:b/>
          <w:sz w:val="112"/>
        </w:rPr>
      </w:pPr>
    </w:p>
    <w:p>
      <w:pPr>
        <w:pStyle w:val="BodyText"/>
        <w:ind w:left="2700"/>
      </w:pPr>
      <w:r>
        <w:t>增加域控服务器</w:t>
      </w:r>
    </w:p>
    <w:p>
      <w:pPr>
        <w:pStyle w:val="BodyText"/>
        <w:spacing w:before="365"/>
        <w:ind w:left="2700"/>
      </w:pPr>
      <w:r>
        <w:t>选择添加功能和角色，选择 ActiveDirectory 域服务。</w:t>
      </w:r>
    </w:p>
    <w:p>
      <w:pPr>
        <w:spacing w:after="0"/>
        <w:sectPr>
          <w:headerReference w:type="default" r:id="rId43"/>
          <w:footerReference w:type="default" r:id="rId44"/>
          <w:pgSz w:w="17860" w:h="25260"/>
          <w:pgMar w:top="1640" w:right="0" w:bottom="2020" w:left="0" w:header="1088" w:footer="1831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26"/>
        <w:ind w:left="2700"/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-4537236</wp:posOffset>
            </wp:positionV>
            <wp:extent cx="11340845" cy="4470273"/>
            <wp:effectExtent l="0" t="0" r="0" b="0"/>
            <wp:wrapNone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470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514823</wp:posOffset>
            </wp:positionV>
            <wp:extent cx="11340845" cy="4470272"/>
            <wp:effectExtent l="0" t="0" r="0" b="0"/>
            <wp:wrapNone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470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下一步，选择故障转移群集管理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2"/>
        <w:rPr>
          <w:sz w:val="22"/>
        </w:rPr>
      </w:pPr>
    </w:p>
    <w:p>
      <w:pPr>
        <w:pStyle w:val="BodyText"/>
        <w:ind w:left="2700"/>
      </w:pPr>
      <w:r>
        <w:t>下一步</w:t>
      </w:r>
    </w:p>
    <w:p>
      <w:pPr>
        <w:spacing w:after="0"/>
        <w:sectPr>
          <w:headerReference w:type="default" r:id="rId47"/>
          <w:footerReference w:type="default" r:id="rId48"/>
          <w:pgSz w:w="17860" w:h="25260"/>
          <w:pgMar w:top="1640" w:right="0" w:bottom="2020" w:left="0" w:header="1088" w:footer="1831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0"/>
        </w:rPr>
      </w:pPr>
    </w:p>
    <w:p>
      <w:pPr>
        <w:pStyle w:val="BodyText"/>
        <w:spacing w:before="26"/>
        <w:ind w:left="2700"/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-5131596</wp:posOffset>
            </wp:positionV>
            <wp:extent cx="11340845" cy="4470273"/>
            <wp:effectExtent l="0" t="0" r="0" b="0"/>
            <wp:wrapNone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1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470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完成后点击下一步，直到安装完成。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3"/>
        <w:rPr>
          <w:sz w:val="46"/>
        </w:rPr>
      </w:pPr>
    </w:p>
    <w:p>
      <w:pPr>
        <w:pStyle w:val="BodyText"/>
        <w:spacing w:line="393" w:lineRule="auto"/>
        <w:ind w:left="2700" w:right="5019"/>
      </w:pPr>
      <w:r>
        <w:t>安装完成后，会提示提升为域控服务器。点击后，弹出界面如下图所示： 选择添加新林，指定根域名。</w:t>
      </w:r>
    </w:p>
    <w:p>
      <w:pPr>
        <w:spacing w:after="0" w:line="393" w:lineRule="auto"/>
        <w:sectPr>
          <w:headerReference w:type="default" r:id="rId50"/>
          <w:footerReference w:type="default" r:id="rId51"/>
          <w:pgSz w:w="17860" w:h="25260"/>
          <w:pgMar w:top="1640" w:right="0" w:bottom="2020" w:left="0" w:header="1088" w:footer="1831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24"/>
        </w:rPr>
      </w:pPr>
    </w:p>
    <w:p>
      <w:pPr>
        <w:pStyle w:val="BodyText"/>
        <w:spacing w:before="26"/>
        <w:ind w:left="2700"/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-4834416</wp:posOffset>
            </wp:positionV>
            <wp:extent cx="11340845" cy="4762373"/>
            <wp:effectExtent l="0" t="0" r="0" b="0"/>
            <wp:wrapNone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762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下一步</w:t>
      </w:r>
    </w:p>
    <w:p>
      <w:pPr>
        <w:pStyle w:val="BodyText"/>
        <w:spacing w:before="365"/>
        <w:ind w:left="2700"/>
      </w:pPr>
      <w:r>
        <w:t>输入还原密码:</w:t>
      </w:r>
    </w:p>
    <w:p>
      <w:pPr>
        <w:pStyle w:val="BodyText"/>
        <w:spacing w:before="364"/>
        <w:ind w:left="2700"/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729453</wp:posOffset>
            </wp:positionV>
            <wp:extent cx="11340845" cy="5067172"/>
            <wp:effectExtent l="0" t="0" r="0" b="0"/>
            <wp:wrapNone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3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671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*********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"/>
        <w:rPr>
          <w:sz w:val="49"/>
        </w:rPr>
      </w:pPr>
    </w:p>
    <w:p>
      <w:pPr>
        <w:pStyle w:val="BodyText"/>
        <w:ind w:left="2700"/>
      </w:pPr>
      <w:r>
        <w:t>一直到下一步</w:t>
      </w:r>
    </w:p>
    <w:p>
      <w:pPr>
        <w:spacing w:after="0"/>
        <w:sectPr>
          <w:headerReference w:type="default" r:id="rId54"/>
          <w:footerReference w:type="default" r:id="rId55"/>
          <w:pgSz w:w="17860" w:h="25260"/>
          <w:pgMar w:top="1640" w:right="0" w:bottom="2020" w:left="0" w:header="1088" w:footer="1831"/>
          <w:pgNumType w:start="15"/>
          <w:cols w:space="708"/>
        </w:sectPr>
      </w:pP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before="26"/>
        <w:ind w:left="2700"/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515458</wp:posOffset>
            </wp:positionV>
            <wp:extent cx="11340845" cy="4775072"/>
            <wp:effectExtent l="0" t="0" r="0" b="0"/>
            <wp:wrapNone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4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775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指定 NetBIOS 域名 TRSCLUSTER（这个域名用于之后登陆该域使用，警告可以忽略）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2700"/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498313</wp:posOffset>
            </wp:positionV>
            <wp:extent cx="11340845" cy="5359273"/>
            <wp:effectExtent l="0" t="0" r="0" b="0"/>
            <wp:wrapNone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5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359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先决条件检查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6"/>
        <w:rPr>
          <w:sz w:val="56"/>
        </w:rPr>
      </w:pPr>
    </w:p>
    <w:p>
      <w:pPr>
        <w:pStyle w:val="BodyText"/>
        <w:spacing w:before="1"/>
        <w:ind w:left="2700"/>
      </w:pPr>
      <w:r>
        <w:t>然后，下一步，最后安装完成后会自动重启计算，重启完成即可。</w:t>
      </w:r>
    </w:p>
    <w:p>
      <w:pPr>
        <w:spacing w:after="0"/>
        <w:sectPr>
          <w:headerReference w:type="default" r:id="rId58"/>
          <w:footerReference w:type="default" r:id="rId59"/>
          <w:pgSz w:w="17860" w:h="25260"/>
          <w:pgMar w:top="1640" w:right="0" w:bottom="2020" w:left="0" w:header="1088" w:footer="1831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tabs>
          <w:tab w:val="left" w:pos="4907"/>
        </w:tabs>
        <w:spacing w:before="26"/>
        <w:ind w:left="2700"/>
      </w:pPr>
      <w:r>
        <w:t>重启完成后用</w:t>
        <w:tab/>
        <w:t>域</w:t>
      </w:r>
      <w:r>
        <w:rPr>
          <w:spacing w:val="-4"/>
        </w:rPr>
        <w:t>名</w:t>
      </w:r>
      <w:r>
        <w:t>\Administrator</w:t>
      </w:r>
      <w:r>
        <w:rPr>
          <w:spacing w:val="56"/>
        </w:rPr>
        <w:t xml:space="preserve"> </w:t>
      </w:r>
      <w:r>
        <w:t>登录到系统中。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6"/>
        <w:rPr>
          <w:sz w:val="37"/>
        </w:rPr>
      </w:pPr>
    </w:p>
    <w:p>
      <w:pPr>
        <w:pStyle w:val="BodyText"/>
        <w:spacing w:line="393" w:lineRule="auto"/>
        <w:ind w:left="2700" w:right="2681"/>
      </w:pPr>
      <w:r>
        <w:t>接下来用域管理员登录以后</w:t>
      </w:r>
      <w:r>
        <w:rPr>
          <w:spacing w:val="-25"/>
        </w:rPr>
        <w:t>，可以创建一个域账号，然后指定域账号为永不过期，不可修改。</w:t>
      </w:r>
      <w:r>
        <w:t>并且指定域账号的权限为管理该域。后面会用到该账号。</w:t>
      </w:r>
    </w:p>
    <w:p>
      <w:pPr>
        <w:pStyle w:val="BodyText"/>
        <w:spacing w:line="570" w:lineRule="exact"/>
        <w:ind w:left="2700"/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497533</wp:posOffset>
            </wp:positionV>
            <wp:extent cx="11340845" cy="4470272"/>
            <wp:effectExtent l="0" t="0" r="0" b="0"/>
            <wp:wrapNone/>
            <wp:docPr id="5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6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470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如图选择 ActiveDirectory 用户和计算机</w:t>
      </w:r>
    </w:p>
    <w:p>
      <w:pPr>
        <w:spacing w:after="0" w:line="570" w:lineRule="exact"/>
        <w:sectPr>
          <w:headerReference w:type="default" r:id="rId61"/>
          <w:footerReference w:type="default" r:id="rId62"/>
          <w:pgSz w:w="17860" w:h="25260"/>
          <w:pgMar w:top="1640" w:right="0" w:bottom="2020" w:left="0" w:header="1088" w:footer="1831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spacing w:before="26"/>
        <w:ind w:left="2700"/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-6023136</wp:posOffset>
            </wp:positionV>
            <wp:extent cx="11340845" cy="5956173"/>
            <wp:effectExtent l="0" t="0" r="0" b="0"/>
            <wp:wrapNone/>
            <wp:docPr id="5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7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956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新建一个域用户</w:t>
      </w:r>
    </w:p>
    <w:p>
      <w:pPr>
        <w:spacing w:after="0"/>
        <w:sectPr>
          <w:headerReference w:type="default" r:id="rId64"/>
          <w:footerReference w:type="default" r:id="rId65"/>
          <w:pgSz w:w="17860" w:h="25260"/>
          <w:pgMar w:top="1640" w:right="0" w:bottom="2020" w:left="0" w:header="1088" w:footer="1831"/>
          <w:pgNumType w:start="1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27"/>
        <w:ind w:left="2700"/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-7211603</wp:posOffset>
            </wp:positionV>
            <wp:extent cx="11340845" cy="7137273"/>
            <wp:effectExtent l="0" t="0" r="0" b="0"/>
            <wp:wrapNone/>
            <wp:docPr id="5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8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137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下一步</w:t>
      </w:r>
    </w:p>
    <w:p>
      <w:pPr>
        <w:spacing w:after="0"/>
        <w:sectPr>
          <w:headerReference w:type="default" r:id="rId67"/>
          <w:footerReference w:type="default" r:id="rId68"/>
          <w:pgSz w:w="17860" w:h="25260"/>
          <w:pgMar w:top="1640" w:right="0" w:bottom="2020" w:left="0" w:header="1088" w:footer="1831"/>
          <w:pgNumType w:start="1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18"/>
        </w:rPr>
      </w:pPr>
    </w:p>
    <w:p>
      <w:pPr>
        <w:pStyle w:val="BodyText"/>
        <w:spacing w:before="26"/>
        <w:ind w:left="2700"/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-7806597</wp:posOffset>
            </wp:positionV>
            <wp:extent cx="11340845" cy="7137273"/>
            <wp:effectExtent l="0" t="0" r="0" b="0"/>
            <wp:wrapNone/>
            <wp:docPr id="5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9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137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指定用户密码永不过期，用户不能更改密码</w:t>
      </w:r>
    </w:p>
    <w:p>
      <w:pPr>
        <w:pStyle w:val="BodyText"/>
        <w:spacing w:before="365"/>
        <w:ind w:left="2700"/>
      </w:pPr>
      <w:r>
        <w:t>这里设置的用户名密码为：trsadmin/*********</w:t>
      </w:r>
    </w:p>
    <w:p>
      <w:pPr>
        <w:spacing w:after="0"/>
        <w:sectPr>
          <w:headerReference w:type="default" r:id="rId70"/>
          <w:footerReference w:type="default" r:id="rId71"/>
          <w:pgSz w:w="17860" w:h="25260"/>
          <w:pgMar w:top="1640" w:right="0" w:bottom="2020" w:left="0" w:header="1088" w:footer="1831"/>
          <w:pgNumType w:start="2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p>
      <w:pPr>
        <w:pStyle w:val="BodyText"/>
        <w:spacing w:before="27"/>
        <w:ind w:left="2700"/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-7508782</wp:posOffset>
            </wp:positionV>
            <wp:extent cx="11340845" cy="7442073"/>
            <wp:effectExtent l="0" t="0" r="0" b="0"/>
            <wp:wrapNone/>
            <wp:docPr id="5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0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442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515077</wp:posOffset>
            </wp:positionV>
            <wp:extent cx="11340845" cy="5067173"/>
            <wp:effectExtent l="0" t="0" r="0" b="0"/>
            <wp:wrapNone/>
            <wp:docPr id="6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1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67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完成</w:t>
      </w:r>
    </w:p>
    <w:p>
      <w:pPr>
        <w:spacing w:after="0"/>
        <w:sectPr>
          <w:headerReference w:type="default" r:id="rId74"/>
          <w:footerReference w:type="default" r:id="rId75"/>
          <w:pgSz w:w="17860" w:h="25260"/>
          <w:pgMar w:top="1640" w:right="0" w:bottom="2020" w:left="0" w:header="1088" w:footer="1831"/>
          <w:pgNumType w:start="21"/>
          <w:cols w:space="708"/>
        </w:sectPr>
      </w:pP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before="26"/>
        <w:ind w:left="2700"/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515458</wp:posOffset>
            </wp:positionV>
            <wp:extent cx="11340845" cy="6553072"/>
            <wp:effectExtent l="0" t="0" r="0" b="0"/>
            <wp:wrapNone/>
            <wp:docPr id="6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2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553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提升用户权限为 domainadmin</w:t>
      </w:r>
    </w:p>
    <w:p>
      <w:pPr>
        <w:spacing w:after="0"/>
        <w:sectPr>
          <w:headerReference w:type="default" r:id="rId77"/>
          <w:footerReference w:type="default" r:id="rId78"/>
          <w:pgSz w:w="17860" w:h="25260"/>
          <w:pgMar w:top="1640" w:right="0" w:bottom="2020" w:left="0" w:header="1088" w:footer="1831"/>
          <w:pgNumType w:start="2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p>
      <w:pPr>
        <w:pStyle w:val="BodyText"/>
        <w:spacing w:before="27"/>
        <w:ind w:left="2700"/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-7508782</wp:posOffset>
            </wp:positionV>
            <wp:extent cx="11340845" cy="7442073"/>
            <wp:effectExtent l="0" t="0" r="0" b="0"/>
            <wp:wrapNone/>
            <wp:docPr id="6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3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442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确定</w:t>
      </w: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BodyText"/>
        <w:ind w:left="2700"/>
      </w:pPr>
      <w:r>
        <w:t>接下来讲 DomainAdmin 设置为主要组，并且删除 DomainUser 组。</w:t>
      </w:r>
    </w:p>
    <w:p>
      <w:pPr>
        <w:spacing w:after="0"/>
        <w:sectPr>
          <w:headerReference w:type="default" r:id="rId80"/>
          <w:footerReference w:type="default" r:id="rId81"/>
          <w:pgSz w:w="17860" w:h="25260"/>
          <w:pgMar w:top="1640" w:right="0" w:bottom="2020" w:left="0" w:header="1088" w:footer="1831"/>
          <w:pgNumType w:start="23"/>
          <w:cols w:space="708"/>
        </w:sectPr>
      </w:pPr>
    </w:p>
    <w:p>
      <w:pPr>
        <w:pStyle w:val="BodyText"/>
        <w:spacing w:before="15"/>
        <w:rPr>
          <w:sz w:val="10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1181100</wp:posOffset>
            </wp:positionV>
            <wp:extent cx="11340845" cy="8343646"/>
            <wp:effectExtent l="0" t="0" r="0" b="0"/>
            <wp:wrapNone/>
            <wp:docPr id="6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4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3436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0"/>
        </w:rPr>
      </w:pPr>
      <w:r>
        <w:rPr>
          <w:sz w:val="10"/>
        </w:rPr>
        <w:br/>
      </w:r>
      <w:r>
        <w:rPr>
          <w:sz w:val="1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https://d.book118.com/956054102110010035</w:t>
        </w:r>
      </w:hyperlink>
    </w:p>
    <w:p>
      <w:pPr>
        <w:spacing w:after="0"/>
        <w:rPr>
          <w:sz w:val="10"/>
        </w:rPr>
      </w:pPr>
    </w:p>
    <w:sectPr>
      <w:headerReference w:type="default" r:id="rId84"/>
      <w:footerReference w:type="default" r:id="rId85"/>
      <w:pgSz w:w="17860" w:h="25260"/>
      <w:pgMar w:top="1640" w:right="0" w:bottom="2020" w:left="0" w:header="1088" w:footer="1831"/>
      <w:pgNumType w:start="2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pt;height:15.5pt;margin-top:1160.35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pt;height:15.5pt;margin-top:1160.35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pt;height:15.5pt;margin-top:1160.35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pt;height:15.5pt;margin-top:1160.35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pt;height:15.5pt;margin-top:1160.35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pt;height:15.5pt;margin-top:1160.35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pt;height:15.5pt;margin-top:1160.35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9pt;height:15.5pt;margin-top:1160.35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9pt;height:15.5pt;margin-top:1160.35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9pt;height:15.5pt;margin-top:1160.35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9pt;height:15.5pt;margin-top:1160.35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9pt;height:15.5pt;margin-top:1160.35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9pt;height:15.5pt;margin-top:1160.35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9pt;height:15.5pt;margin-top:1160.35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29pt;height:15.5pt;margin-top:1160.35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9pt;height:15.5pt;margin-top:1160.35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29pt;height:15.5pt;margin-top:1160.35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9pt;height:15.5pt;margin-top:1160.35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29pt;height:15.5pt;margin-top:1160.35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29pt;height:15.5pt;margin-top:1160.35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9pt;height:15.5pt;margin-top:1160.35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29pt;height:15.5pt;margin-top:1160.35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9pt;height:15.5pt;margin-top:1160.35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29pt;height:15.5pt;margin-top:1160.35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53.38pt;margin-left:404.9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923347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3347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3pt;height:15.5pt;margin-top:53.38pt;margin-left:404.9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1441880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41880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5.5pt;margin-top:53.38pt;margin-left:404.9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29902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902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3pt;height:15.5pt;margin-top:53.38pt;margin-left:404.9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7624381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24381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3pt;height:15.5pt;margin-top:53.38pt;margin-left:404.9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399685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9685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5.5pt;margin-top:53.38pt;margin-left:404.9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7119354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19354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53.38pt;margin-left:404.9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257149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571499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5.5pt;margin-top:53.38pt;margin-left:404.9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4990831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90831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53.38pt;margin-left:404.9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499608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99608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3pt;height:15.5pt;margin-top:53.38pt;margin-left:404.9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5566134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66134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3pt;height:15.5pt;margin-top:53.38pt;margin-left:404.9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03911413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911413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3pt;height:15.5pt;margin-top:53.38pt;margin-left:404.9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054075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54075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3pt;height:15.5pt;margin-top:53.38pt;margin-left:404.9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3995052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95052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83pt;height:15.5pt;margin-top:53.38pt;margin-left:404.9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3179219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79219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83pt;height:15.5pt;margin-top:53.38pt;margin-left:404.9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6402745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02745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83pt;height:15.5pt;margin-top:53.38pt;margin-left:404.9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98069936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069936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83pt;height:15.5pt;margin-top:53.38pt;margin-left:404.9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894700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94700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83pt;height:15.5pt;margin-top:53.38pt;margin-left:404.98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0254344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54344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83pt;height:15.5pt;margin-top:53.38pt;margin-left:404.98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656891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56891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83pt;height:15.5pt;margin-top:53.38pt;margin-left:404.98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95972196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972196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83pt;height:15.5pt;margin-top:53.38pt;margin-left:404.98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23246316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246316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83pt;height:15.5pt;margin-top:53.38pt;margin-left:404.98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7727345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273451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83pt;height:15.5pt;margin-top:53.38pt;margin-left:404.98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5326800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26800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83pt;height:15.5pt;margin-top:53.38pt;margin-left:404.98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2700"/>
      <w:outlineLvl w:val="0"/>
    </w:pPr>
    <w:rPr>
      <w:rFonts w:ascii="微软雅黑" w:eastAsia="微软雅黑" w:hAnsi="微软雅黑" w:cs="微软雅黑"/>
      <w:b/>
      <w:bCs/>
      <w:sz w:val="66"/>
      <w:szCs w:val="6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1"/>
      <w:szCs w:val="3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</w:pPr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image" Target="media/image5.png" /><Relationship Id="rId16" Type="http://schemas.openxmlformats.org/officeDocument/2006/relationships/image" Target="media/image6.pn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header" Target="header6.xml" /><Relationship Id="rId22" Type="http://schemas.openxmlformats.org/officeDocument/2006/relationships/footer" Target="footer6.xml" /><Relationship Id="rId23" Type="http://schemas.openxmlformats.org/officeDocument/2006/relationships/image" Target="media/image9.png" /><Relationship Id="rId24" Type="http://schemas.openxmlformats.org/officeDocument/2006/relationships/image" Target="media/image10.png" /><Relationship Id="rId25" Type="http://schemas.openxmlformats.org/officeDocument/2006/relationships/header" Target="header7.xml" /><Relationship Id="rId26" Type="http://schemas.openxmlformats.org/officeDocument/2006/relationships/footer" Target="footer7.xml" /><Relationship Id="rId27" Type="http://schemas.openxmlformats.org/officeDocument/2006/relationships/image" Target="media/image11.png" /><Relationship Id="rId28" Type="http://schemas.openxmlformats.org/officeDocument/2006/relationships/image" Target="media/image12.png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image" Target="media/image13.png" /><Relationship Id="rId32" Type="http://schemas.openxmlformats.org/officeDocument/2006/relationships/image" Target="media/image14.png" /><Relationship Id="rId33" Type="http://schemas.openxmlformats.org/officeDocument/2006/relationships/header" Target="header9.xml" /><Relationship Id="rId34" Type="http://schemas.openxmlformats.org/officeDocument/2006/relationships/footer" Target="footer9.xml" /><Relationship Id="rId35" Type="http://schemas.openxmlformats.org/officeDocument/2006/relationships/image" Target="media/image15.png" /><Relationship Id="rId36" Type="http://schemas.openxmlformats.org/officeDocument/2006/relationships/header" Target="header10.xml" /><Relationship Id="rId37" Type="http://schemas.openxmlformats.org/officeDocument/2006/relationships/footer" Target="footer10.xml" /><Relationship Id="rId38" Type="http://schemas.openxmlformats.org/officeDocument/2006/relationships/image" Target="media/image16.png" /><Relationship Id="rId39" Type="http://schemas.openxmlformats.org/officeDocument/2006/relationships/image" Target="media/image17.png" /><Relationship Id="rId4" Type="http://schemas.openxmlformats.org/officeDocument/2006/relationships/header" Target="header1.xml" /><Relationship Id="rId40" Type="http://schemas.openxmlformats.org/officeDocument/2006/relationships/header" Target="header11.xml" /><Relationship Id="rId41" Type="http://schemas.openxmlformats.org/officeDocument/2006/relationships/footer" Target="footer11.xml" /><Relationship Id="rId42" Type="http://schemas.openxmlformats.org/officeDocument/2006/relationships/image" Target="media/image18.png" /><Relationship Id="rId43" Type="http://schemas.openxmlformats.org/officeDocument/2006/relationships/header" Target="header12.xml" /><Relationship Id="rId44" Type="http://schemas.openxmlformats.org/officeDocument/2006/relationships/footer" Target="footer12.xml" /><Relationship Id="rId45" Type="http://schemas.openxmlformats.org/officeDocument/2006/relationships/image" Target="media/image19.png" /><Relationship Id="rId46" Type="http://schemas.openxmlformats.org/officeDocument/2006/relationships/image" Target="media/image20.png" /><Relationship Id="rId47" Type="http://schemas.openxmlformats.org/officeDocument/2006/relationships/header" Target="header13.xml" /><Relationship Id="rId48" Type="http://schemas.openxmlformats.org/officeDocument/2006/relationships/footer" Target="footer13.xml" /><Relationship Id="rId49" Type="http://schemas.openxmlformats.org/officeDocument/2006/relationships/image" Target="media/image21.png" /><Relationship Id="rId5" Type="http://schemas.openxmlformats.org/officeDocument/2006/relationships/footer" Target="footer1.xml" /><Relationship Id="rId50" Type="http://schemas.openxmlformats.org/officeDocument/2006/relationships/header" Target="header14.xml" /><Relationship Id="rId51" Type="http://schemas.openxmlformats.org/officeDocument/2006/relationships/footer" Target="footer14.xml" /><Relationship Id="rId52" Type="http://schemas.openxmlformats.org/officeDocument/2006/relationships/image" Target="media/image22.png" /><Relationship Id="rId53" Type="http://schemas.openxmlformats.org/officeDocument/2006/relationships/image" Target="media/image23.png" /><Relationship Id="rId54" Type="http://schemas.openxmlformats.org/officeDocument/2006/relationships/header" Target="header15.xml" /><Relationship Id="rId55" Type="http://schemas.openxmlformats.org/officeDocument/2006/relationships/footer" Target="footer15.xml" /><Relationship Id="rId56" Type="http://schemas.openxmlformats.org/officeDocument/2006/relationships/image" Target="media/image24.png" /><Relationship Id="rId57" Type="http://schemas.openxmlformats.org/officeDocument/2006/relationships/image" Target="media/image25.png" /><Relationship Id="rId58" Type="http://schemas.openxmlformats.org/officeDocument/2006/relationships/header" Target="header16.xml" /><Relationship Id="rId59" Type="http://schemas.openxmlformats.org/officeDocument/2006/relationships/footer" Target="footer16.xml" /><Relationship Id="rId6" Type="http://schemas.openxmlformats.org/officeDocument/2006/relationships/image" Target="media/image2.png" /><Relationship Id="rId60" Type="http://schemas.openxmlformats.org/officeDocument/2006/relationships/image" Target="media/image26.png" /><Relationship Id="rId61" Type="http://schemas.openxmlformats.org/officeDocument/2006/relationships/header" Target="header17.xml" /><Relationship Id="rId62" Type="http://schemas.openxmlformats.org/officeDocument/2006/relationships/footer" Target="footer17.xml" /><Relationship Id="rId63" Type="http://schemas.openxmlformats.org/officeDocument/2006/relationships/image" Target="media/image27.png" /><Relationship Id="rId64" Type="http://schemas.openxmlformats.org/officeDocument/2006/relationships/header" Target="header18.xml" /><Relationship Id="rId65" Type="http://schemas.openxmlformats.org/officeDocument/2006/relationships/footer" Target="footer18.xml" /><Relationship Id="rId66" Type="http://schemas.openxmlformats.org/officeDocument/2006/relationships/image" Target="media/image28.png" /><Relationship Id="rId67" Type="http://schemas.openxmlformats.org/officeDocument/2006/relationships/header" Target="header19.xml" /><Relationship Id="rId68" Type="http://schemas.openxmlformats.org/officeDocument/2006/relationships/footer" Target="footer19.xml" /><Relationship Id="rId69" Type="http://schemas.openxmlformats.org/officeDocument/2006/relationships/image" Target="media/image29.png" /><Relationship Id="rId7" Type="http://schemas.openxmlformats.org/officeDocument/2006/relationships/header" Target="header2.xml" /><Relationship Id="rId70" Type="http://schemas.openxmlformats.org/officeDocument/2006/relationships/header" Target="header20.xml" /><Relationship Id="rId71" Type="http://schemas.openxmlformats.org/officeDocument/2006/relationships/footer" Target="footer20.xml" /><Relationship Id="rId72" Type="http://schemas.openxmlformats.org/officeDocument/2006/relationships/image" Target="media/image30.png" /><Relationship Id="rId73" Type="http://schemas.openxmlformats.org/officeDocument/2006/relationships/image" Target="media/image31.png" /><Relationship Id="rId74" Type="http://schemas.openxmlformats.org/officeDocument/2006/relationships/header" Target="header21.xml" /><Relationship Id="rId75" Type="http://schemas.openxmlformats.org/officeDocument/2006/relationships/footer" Target="footer21.xml" /><Relationship Id="rId76" Type="http://schemas.openxmlformats.org/officeDocument/2006/relationships/image" Target="media/image32.png" /><Relationship Id="rId77" Type="http://schemas.openxmlformats.org/officeDocument/2006/relationships/header" Target="header22.xml" /><Relationship Id="rId78" Type="http://schemas.openxmlformats.org/officeDocument/2006/relationships/footer" Target="footer22.xml" /><Relationship Id="rId79" Type="http://schemas.openxmlformats.org/officeDocument/2006/relationships/image" Target="media/image33.png" /><Relationship Id="rId8" Type="http://schemas.openxmlformats.org/officeDocument/2006/relationships/footer" Target="footer2.xml" /><Relationship Id="rId80" Type="http://schemas.openxmlformats.org/officeDocument/2006/relationships/header" Target="header23.xml" /><Relationship Id="rId81" Type="http://schemas.openxmlformats.org/officeDocument/2006/relationships/footer" Target="footer23.xml" /><Relationship Id="rId82" Type="http://schemas.openxmlformats.org/officeDocument/2006/relationships/image" Target="media/image34.png" /><Relationship Id="rId83" Type="http://schemas.openxmlformats.org/officeDocument/2006/relationships/hyperlink" Target="https://d.book118.com/956054102110010035" TargetMode="External" /><Relationship Id="rId84" Type="http://schemas.openxmlformats.org/officeDocument/2006/relationships/header" Target="header24.xml" /><Relationship Id="rId85" Type="http://schemas.openxmlformats.org/officeDocument/2006/relationships/footer" Target="footer24.xml" /><Relationship Id="rId86" Type="http://schemas.openxmlformats.org/officeDocument/2006/relationships/theme" Target="theme/theme1.xml" /><Relationship Id="rId87" Type="http://schemas.openxmlformats.org/officeDocument/2006/relationships/styles" Target="styles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2024-01-02T22:20:32Z</dcterms:created>
  <dcterms:modified xsi:type="dcterms:W3CDTF">2024-01-02T22:20:32Z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2022-11-05T00:00:00Z</vt:filetime>
  </property>
  <property fmtid="{D5CDD505-2E9C-101B-9397-08002B2CF9AE}" pid="3" name="LastSaved">
    <vt:filetime>2024-01-02T00:00:00Z</vt:filetime>
  </property>
</Properties>
</file>