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ind w:firstLine="1800" w:firstLineChars="600"/>
        <w:rPr>
          <w:rFonts w:ascii="宋体" w:hAnsi="宋体"/>
          <w:b/>
          <w:sz w:val="30"/>
          <w:szCs w:val="30"/>
          <w:u w:val="single"/>
        </w:rPr>
        <w:sectPr>
          <w:footerReference w:type="default" r:id="rId6"/>
          <w:pgSz w:w="11906" w:h="16838"/>
          <w:pgMar w:top="1440" w:right="1797" w:bottom="1440" w:left="1797" w:header="851" w:footer="992" w:gutter="0"/>
          <w:pgNumType w:fmt="upperRoman" w:start="1"/>
          <w:cols w:num="1" w:space="720"/>
          <w:titlePg/>
          <w:docGrid w:type="lines" w:linePitch="312" w:charSpace="0"/>
        </w:sectPr>
      </w:pPr>
    </w:p>
    <w:p>
      <w:pPr>
        <w:spacing w:line="400" w:lineRule="exact"/>
        <w:jc w:val="center"/>
        <w:rPr>
          <w:rFonts w:ascii="黑体" w:eastAsia="黑体" w:hAnsi="Adobe 黑体 Std R"/>
          <w:b/>
          <w:color w:val="000000" w:themeColor="text1"/>
          <w:sz w:val="32"/>
          <w:szCs w:val="32"/>
        </w:rPr>
      </w:pPr>
      <w:bookmarkStart w:id="0" w:name="_GoBack"/>
      <w:r>
        <w:rPr>
          <w:rFonts w:ascii="黑体" w:eastAsia="黑体" w:hAnsi="Adobe 黑体 Std R" w:hint="eastAsia"/>
          <w:b/>
          <w:color w:val="000000" w:themeColor="text1"/>
          <w:sz w:val="32"/>
          <w:szCs w:val="32"/>
        </w:rPr>
        <w:t>高校学生考勤信息管理系统</w:t>
      </w:r>
    </w:p>
    <w:bookmarkEnd w:id="0"/>
    <w:p>
      <w:pPr>
        <w:spacing w:line="400" w:lineRule="exact"/>
        <w:jc w:val="center"/>
        <w:rPr>
          <w:rFonts w:ascii="黑体" w:eastAsia="黑体" w:hAnsi="Adobe 黑体 Std R"/>
          <w:color w:val="000000" w:themeColor="text1"/>
          <w:sz w:val="32"/>
          <w:szCs w:val="32"/>
        </w:rPr>
      </w:pPr>
    </w:p>
    <w:p>
      <w:pPr>
        <w:spacing w:line="400" w:lineRule="exact"/>
        <w:jc w:val="center"/>
        <w:rPr>
          <w:rFonts w:ascii="宋体" w:hAnsi="宋体"/>
          <w:color w:val="000000" w:themeColor="text1"/>
          <w:sz w:val="24"/>
        </w:rPr>
      </w:pPr>
    </w:p>
    <w:p>
      <w:pPr>
        <w:spacing w:line="400" w:lineRule="exact"/>
        <w:rPr>
          <w:rFonts w:ascii="宋体" w:hAnsi="宋体"/>
          <w:color w:val="000000" w:themeColor="text1"/>
          <w:sz w:val="24"/>
        </w:rPr>
      </w:pPr>
      <w:bookmarkStart w:id="1" w:name="_Toc34654421"/>
      <w:bookmarkStart w:id="2" w:name="_Toc34654298"/>
      <w:r>
        <w:rPr>
          <w:rStyle w:val="3Char"/>
          <w:rFonts w:hint="eastAsia"/>
          <w:color w:val="000000" w:themeColor="text1"/>
        </w:rPr>
        <w:t>摘要</w:t>
      </w:r>
      <w:bookmarkEnd w:id="1"/>
      <w:bookmarkEnd w:id="2"/>
      <w:r>
        <w:rPr>
          <w:rFonts w:ascii="黑体" w:eastAsia="黑体" w:hAnsi="黑体" w:hint="eastAsia"/>
          <w:color w:val="000000" w:themeColor="text1"/>
          <w:sz w:val="24"/>
        </w:rPr>
        <w:t>：</w:t>
      </w:r>
      <w:r>
        <w:rPr>
          <w:rFonts w:ascii="仿宋" w:eastAsia="仿宋" w:hAnsi="仿宋" w:hint="eastAsia"/>
          <w:color w:val="000000" w:themeColor="text1"/>
          <w:sz w:val="24"/>
        </w:rPr>
        <w:t>学生考勤工作在各个学校里面都是一项很重要的工作，考勤是检测学生是否出席课堂教学的重要手段，而学生考勤在各大高校中更加受重视。高校学生的考勤结果影响着学生的学业成绩，伴随科技的快速发展，网络应用渗透于各个行业，用户可以凭借网络来完成任务，查询相关信息。在考勤信息管理系统上记录学生的考勤情况，学生选修的课程和行政班级。教师可以添加考勤记录并查询所有学生的考勤情况，学生则是查看自己的个人信息和考勤记录，而且利考勤系统考勤可以节约考勤成本，提高效率。本次在系统设计上使用B</w:t>
      </w:r>
      <w:r>
        <w:rPr>
          <w:rFonts w:ascii="仿宋" w:eastAsia="仿宋" w:hAnsi="仿宋"/>
          <w:color w:val="000000" w:themeColor="text1"/>
          <w:sz w:val="24"/>
        </w:rPr>
        <w:t>/S</w:t>
      </w:r>
      <w:r>
        <w:rPr>
          <w:rFonts w:ascii="仿宋" w:eastAsia="仿宋" w:hAnsi="仿宋" w:hint="eastAsia"/>
          <w:color w:val="000000" w:themeColor="text1"/>
          <w:sz w:val="24"/>
        </w:rPr>
        <w:t>结构再贯穿M</w:t>
      </w:r>
      <w:r>
        <w:rPr>
          <w:rFonts w:ascii="仿宋" w:eastAsia="仿宋" w:hAnsi="仿宋"/>
          <w:color w:val="000000" w:themeColor="text1"/>
          <w:sz w:val="24"/>
        </w:rPr>
        <w:t>VC</w:t>
      </w:r>
      <w:r>
        <w:rPr>
          <w:rFonts w:ascii="仿宋" w:eastAsia="仿宋" w:hAnsi="仿宋" w:hint="eastAsia"/>
          <w:color w:val="000000" w:themeColor="text1"/>
          <w:sz w:val="24"/>
        </w:rPr>
        <w:t>结构模式，这种结合方式可以让我们在平台选择有许多优势，比如说：移植性强，前瞻性好，易扩充等。选择Tomcat + Eclipse组合来搭建开发环境，通过Tomcat访问数据库，实现数据间的交互，可以让不同身份的人访问数据库。学生用户可以查看自己的出勤信息，以列表形式展示，清晰明了。系统管理员对教师、学生、课程、班级和选课信息进行管理。增、删、改、查是对5个板块的常规操作，同时，系统管理员还可以编辑教师和学生用户，修改教师和学生的用户密码。本论文从代码设计、系统设计、系统功能等方面进行介绍。</w:t>
      </w:r>
      <w:r>
        <w:rPr>
          <w:rFonts w:ascii="宋体" w:hAnsi="宋体" w:hint="eastAsia"/>
          <w:color w:val="000000" w:themeColor="text1"/>
          <w:sz w:val="24"/>
        </w:rPr>
        <w:t xml:space="preserve"> </w:t>
      </w:r>
    </w:p>
    <w:p>
      <w:pPr>
        <w:spacing w:line="400" w:lineRule="exact"/>
        <w:rPr>
          <w:rFonts w:ascii="仿宋" w:eastAsia="仿宋" w:hAnsi="仿宋"/>
          <w:color w:val="000000" w:themeColor="text1"/>
          <w:sz w:val="24"/>
        </w:rPr>
      </w:pPr>
      <w:r>
        <w:rPr>
          <w:rFonts w:ascii="黑体" w:eastAsia="黑体" w:hAnsi="黑体" w:hint="eastAsia"/>
          <w:color w:val="000000" w:themeColor="text1"/>
          <w:sz w:val="24"/>
        </w:rPr>
        <w:t>关键词：</w:t>
      </w:r>
      <w:r>
        <w:rPr>
          <w:rFonts w:ascii="仿宋" w:eastAsia="仿宋" w:hAnsi="仿宋" w:hint="eastAsia"/>
          <w:color w:val="000000" w:themeColor="text1"/>
          <w:sz w:val="24"/>
        </w:rPr>
        <w:t>高校学生考勤信息管理；</w:t>
      </w:r>
      <w:r>
        <w:rPr>
          <w:rFonts w:eastAsia="仿宋"/>
          <w:color w:val="000000" w:themeColor="text1"/>
          <w:sz w:val="24"/>
        </w:rPr>
        <w:t>JAVA</w:t>
      </w:r>
      <w:r>
        <w:rPr>
          <w:rFonts w:ascii="仿宋" w:eastAsia="仿宋" w:hAnsi="仿宋" w:hint="eastAsia"/>
          <w:color w:val="000000" w:themeColor="text1"/>
          <w:sz w:val="24"/>
        </w:rPr>
        <w:t>；</w:t>
      </w:r>
      <w:r>
        <w:rPr>
          <w:rFonts w:eastAsia="仿宋"/>
          <w:color w:val="000000" w:themeColor="text1"/>
          <w:sz w:val="24"/>
        </w:rPr>
        <w:t>MySQL</w:t>
      </w:r>
      <w:r>
        <w:rPr>
          <w:rFonts w:ascii="仿宋" w:eastAsia="仿宋" w:hAnsi="仿宋" w:hint="eastAsia"/>
          <w:color w:val="000000" w:themeColor="text1"/>
          <w:sz w:val="24"/>
        </w:rPr>
        <w:t>；</w:t>
      </w:r>
      <w:r>
        <w:rPr>
          <w:rFonts w:eastAsia="仿宋" w:hint="eastAsia"/>
          <w:color w:val="000000" w:themeColor="text1"/>
          <w:sz w:val="24"/>
        </w:rPr>
        <w:t>Tomcat</w:t>
      </w:r>
      <w:r>
        <w:rPr>
          <w:rFonts w:ascii="仿宋" w:eastAsia="仿宋" w:hAnsi="仿宋" w:hint="eastAsia"/>
          <w:color w:val="000000" w:themeColor="text1"/>
          <w:sz w:val="24"/>
        </w:rPr>
        <w:t>；</w:t>
      </w:r>
      <w:r>
        <w:rPr>
          <w:rFonts w:eastAsia="仿宋"/>
          <w:color w:val="000000" w:themeColor="text1"/>
          <w:sz w:val="24"/>
        </w:rPr>
        <w:t>Eclipse</w:t>
      </w:r>
    </w:p>
    <w:p>
      <w:pPr>
        <w:spacing w:line="400" w:lineRule="exact"/>
        <w:rPr>
          <w:rFonts w:ascii="黑体" w:eastAsia="黑体" w:hAnsi="Adobe 黑体 Std R"/>
          <w:color w:val="000000" w:themeColor="text1"/>
          <w:sz w:val="24"/>
        </w:rPr>
      </w:pPr>
    </w:p>
    <w:p>
      <w:pPr>
        <w:spacing w:line="400" w:lineRule="exact"/>
        <w:jc w:val="center"/>
        <w:rPr>
          <w:rStyle w:val="apple-style-span"/>
          <w:b/>
          <w:color w:val="000000" w:themeColor="text1"/>
          <w:sz w:val="28"/>
          <w:szCs w:val="28"/>
        </w:rPr>
      </w:pPr>
      <w:r>
        <w:rPr>
          <w:rStyle w:val="apple-style-span"/>
          <w:rFonts w:hint="eastAsia"/>
          <w:b/>
          <w:color w:val="000000" w:themeColor="text1"/>
          <w:sz w:val="28"/>
          <w:szCs w:val="28"/>
        </w:rPr>
        <w:t>Information Management System of checking attendance for college students</w:t>
      </w:r>
    </w:p>
    <w:p>
      <w:pPr>
        <w:spacing w:line="400" w:lineRule="exact"/>
        <w:rPr>
          <w:rStyle w:val="apple-style-span"/>
          <w:b/>
          <w:color w:val="000000" w:themeColor="text1"/>
          <w:sz w:val="28"/>
          <w:szCs w:val="28"/>
        </w:rPr>
      </w:pPr>
    </w:p>
    <w:p>
      <w:pPr>
        <w:spacing w:line="400" w:lineRule="exact"/>
        <w:rPr>
          <w:color w:val="000000" w:themeColor="text1"/>
          <w:sz w:val="24"/>
        </w:rPr>
      </w:pPr>
    </w:p>
    <w:p>
      <w:pPr>
        <w:spacing w:line="400" w:lineRule="exact"/>
        <w:rPr>
          <w:color w:val="000000" w:themeColor="text1"/>
          <w:sz w:val="24"/>
        </w:rPr>
      </w:pPr>
      <w:bookmarkStart w:id="3" w:name="_Toc34654422"/>
      <w:r>
        <w:rPr>
          <w:rStyle w:val="4Char"/>
          <w:color w:val="000000" w:themeColor="text1"/>
        </w:rPr>
        <w:t>Abstract</w:t>
      </w:r>
      <w:bookmarkEnd w:id="3"/>
      <w:r>
        <w:rPr>
          <w:b/>
          <w:color w:val="000000" w:themeColor="text1"/>
          <w:sz w:val="24"/>
        </w:rPr>
        <w:t>:</w:t>
      </w:r>
      <w:r>
        <w:rPr>
          <w:rFonts w:hint="eastAsia"/>
          <w:b/>
          <w:color w:val="000000" w:themeColor="text1"/>
          <w:sz w:val="24"/>
        </w:rPr>
        <w:t xml:space="preserve"> </w:t>
      </w:r>
      <w:r>
        <w:rPr>
          <w:rFonts w:hint="eastAsia"/>
          <w:color w:val="000000" w:themeColor="text1"/>
          <w:sz w:val="24"/>
        </w:rPr>
        <w:t>Student attendance is a very important work in all kinds of schools, attendance is an important means to check whether students attend class teaching, and student attendance is more valued in universities. With the rapid development of science and technology, the network application has penetrated into all industries. Users can complete tasks and search related information by the network. In attendance information management system to record the attendance of students, students elective courses and administrative classes. Teachers can add attendance records and check the attendance of all students, students are to check their personal information and attendance records, and attendance system attendance can save the cost of attendance, improve efficiency. In the system design using B</w:t>
      </w:r>
      <w:r>
        <w:rPr>
          <w:color w:val="000000" w:themeColor="text1"/>
          <w:sz w:val="24"/>
        </w:rPr>
        <w:t xml:space="preserve">/S </w:t>
      </w:r>
      <w:r>
        <w:rPr>
          <w:rFonts w:hint="eastAsia"/>
          <w:color w:val="000000" w:themeColor="text1"/>
          <w:sz w:val="24"/>
        </w:rPr>
        <w:t>structure</w:t>
      </w:r>
      <w:r>
        <w:rPr>
          <w:rFonts w:hint="eastAsia"/>
          <w:color w:val="000000" w:themeColor="text1"/>
          <w:sz w:val="24"/>
        </w:rPr>
        <w:t xml:space="preserve"> and</w:t>
      </w:r>
      <w:r>
        <w:rPr>
          <w:rFonts w:hint="eastAsia"/>
          <w:color w:val="000000" w:themeColor="text1"/>
          <w:sz w:val="24"/>
        </w:rPr>
        <w:t xml:space="preserve"> then</w:t>
      </w:r>
      <w:r>
        <w:rPr>
          <w:rFonts w:hint="eastAsia"/>
          <w:color w:val="000000" w:themeColor="text1"/>
          <w:sz w:val="24"/>
        </w:rPr>
        <w:t xml:space="preserve"> throughout</w:t>
      </w:r>
      <w:r>
        <w:rPr>
          <w:rFonts w:hint="eastAsia"/>
          <w:color w:val="000000" w:themeColor="text1"/>
          <w:sz w:val="24"/>
        </w:rPr>
        <w:t xml:space="preserve"> the</w:t>
      </w:r>
      <w:r>
        <w:rPr>
          <w:rFonts w:hint="eastAsia"/>
          <w:color w:val="000000" w:themeColor="text1"/>
          <w:sz w:val="24"/>
        </w:rPr>
        <w:t xml:space="preserve"> MVC</w:t>
      </w:r>
      <w:r>
        <w:rPr>
          <w:rFonts w:hint="eastAsia"/>
          <w:color w:val="000000" w:themeColor="text1"/>
          <w:sz w:val="24"/>
        </w:rPr>
        <w:t xml:space="preserve"> structure</w:t>
      </w:r>
      <w:r>
        <w:rPr>
          <w:rFonts w:hint="eastAsia"/>
          <w:color w:val="000000" w:themeColor="text1"/>
          <w:sz w:val="24"/>
        </w:rPr>
        <w:t xml:space="preserve"> pattern,</w:t>
      </w:r>
      <w:r>
        <w:rPr>
          <w:rFonts w:hint="eastAsia"/>
          <w:color w:val="000000" w:themeColor="text1"/>
          <w:sz w:val="24"/>
        </w:rPr>
        <w:t xml:space="preserve"> this</w:t>
      </w:r>
      <w:r>
        <w:rPr>
          <w:rFonts w:hint="eastAsia"/>
          <w:color w:val="000000" w:themeColor="text1"/>
          <w:sz w:val="24"/>
        </w:rPr>
        <w:t xml:space="preserve"> combination</w:t>
      </w:r>
      <w:r>
        <w:rPr>
          <w:rFonts w:hint="eastAsia"/>
          <w:color w:val="000000" w:themeColor="text1"/>
          <w:sz w:val="24"/>
        </w:rPr>
        <w:t xml:space="preserve"> can</w:t>
      </w:r>
      <w:r>
        <w:rPr>
          <w:rFonts w:hint="eastAsia"/>
          <w:color w:val="000000" w:themeColor="text1"/>
          <w:sz w:val="24"/>
        </w:rPr>
        <w:t xml:space="preserve"> let</w:t>
      </w:r>
      <w:r>
        <w:rPr>
          <w:rFonts w:hint="eastAsia"/>
          <w:color w:val="000000" w:themeColor="text1"/>
          <w:sz w:val="24"/>
        </w:rPr>
        <w:t xml:space="preserve"> us</w:t>
      </w:r>
      <w:r>
        <w:rPr>
          <w:rFonts w:hint="eastAsia"/>
          <w:color w:val="000000" w:themeColor="text1"/>
          <w:sz w:val="24"/>
        </w:rPr>
        <w:t xml:space="preserve"> choose</w:t>
      </w:r>
      <w:r>
        <w:rPr>
          <w:rFonts w:hint="eastAsia"/>
          <w:color w:val="000000" w:themeColor="text1"/>
          <w:sz w:val="24"/>
        </w:rPr>
        <w:t xml:space="preserve"> in</w:t>
      </w:r>
      <w:r>
        <w:rPr>
          <w:rFonts w:hint="eastAsia"/>
          <w:color w:val="000000" w:themeColor="text1"/>
          <w:sz w:val="24"/>
        </w:rPr>
        <w:t xml:space="preserve"> the</w:t>
      </w:r>
      <w:r>
        <w:rPr>
          <w:color w:val="000000" w:themeColor="text1"/>
          <w:sz w:val="24"/>
        </w:rPr>
        <w:br/>
      </w:r>
      <w:r>
        <w:rPr>
          <w:color w:val="000000" w:themeColor="text1"/>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 w:history="1">
        <w:r>
          <w:rPr>
            <w:rFonts w:ascii="SimSun" w:eastAsia="SimSun" w:hAnsi="SimSun" w:cs="SimSun"/>
            <w:b/>
            <w:bCs/>
            <w:color w:val="0000EE"/>
            <w:kern w:val="0"/>
            <w:sz w:val="30"/>
            <w:szCs w:val="30"/>
            <w:u w:val="single" w:color="0000EE"/>
          </w:rPr>
          <w:t>https://d.book118.com/956055144230010034</w:t>
        </w:r>
      </w:hyperlink>
    </w:p>
    <w:p>
      <w:pPr>
        <w:spacing w:line="400" w:lineRule="exact"/>
        <w:rPr>
          <w:color w:val="000000" w:themeColor="text1"/>
          <w:sz w:val="24"/>
        </w:rPr>
      </w:pPr>
    </w:p>
    <w:sectPr>
      <w:footerReference w:type="default" r:id="rId8"/>
      <w:headerReference w:type="first" r:id="rId9"/>
      <w:footerReference w:type="first" r:id="rId10"/>
      <w:pgSz w:w="11906" w:h="16838"/>
      <w:pgMar w:top="1440" w:right="1797" w:bottom="1440" w:left="1797" w:header="851" w:footer="992" w:gutter="0"/>
      <w:pgNumType w:fmt="upperRoman" w:start="1"/>
      <w:cols w:num="1" w:space="720"/>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swiss"/>
    <w:pitch w:val="default"/>
    <w:sig w:usb0="E0002EFF" w:usb1="C000785B" w:usb2="00000009" w:usb3="00000000" w:csb0="4004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alibri Light">
    <w:panose1 w:val="020F0302020204030204"/>
    <w:charset w:val="00"/>
    <w:family w:val="swiss"/>
    <w:pitch w:val="default"/>
    <w:sig w:usb0="E0002AFF" w:usb1="C000247B" w:usb2="00000009" w:usb3="00000000" w:csb0="200001FF"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Adobe 黑体 Std R">
    <w:altName w:val="黑体"/>
    <w:panose1 w:val="00000000000000000000"/>
    <w:charset w:val="86"/>
    <w:family w:val="swiss"/>
    <w:pitch w:val="default"/>
    <w:sig w:usb0="00000000" w:usb1="00000000" w:usb2="00000016" w:usb3="00000000" w:csb0="00060007"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470285809"/>
      <w:richText/>
    </w:sdtPr>
    <w:sdtEndPr>
      <w:rPr>
        <w:rFonts w:ascii="仿宋" w:eastAsia="仿宋" w:hAnsi="仿宋"/>
        <w:sz w:val="21"/>
        <w:szCs w:val="21"/>
      </w:rPr>
    </w:sdtEndPr>
    <w:sdtContent>
      <w:p>
        <w:pPr>
          <w:pStyle w:val="Footer"/>
          <w:jc w:val="center"/>
          <w:rPr>
            <w:rFonts w:ascii="仿宋" w:eastAsia="仿宋" w:hAnsi="仿宋"/>
            <w:sz w:val="21"/>
            <w:szCs w:val="21"/>
          </w:rPr>
        </w:pPr>
        <w:r>
          <w:rPr>
            <w:rFonts w:ascii="仿宋" w:eastAsia="仿宋" w:hAnsi="仿宋"/>
            <w:sz w:val="21"/>
            <w:szCs w:val="21"/>
          </w:rPr>
          <w:fldChar w:fldCharType="begin"/>
        </w:r>
        <w:r>
          <w:rPr>
            <w:rFonts w:ascii="仿宋" w:eastAsia="仿宋" w:hAnsi="仿宋"/>
            <w:sz w:val="21"/>
            <w:szCs w:val="21"/>
          </w:rPr>
          <w:instrText>PAGE   \* MERGEFORMAT</w:instrText>
        </w:r>
        <w:r>
          <w:rPr>
            <w:rFonts w:ascii="仿宋" w:eastAsia="仿宋" w:hAnsi="仿宋"/>
            <w:sz w:val="21"/>
            <w:szCs w:val="21"/>
          </w:rPr>
          <w:fldChar w:fldCharType="separate"/>
        </w:r>
        <w:r>
          <w:rPr>
            <w:rFonts w:ascii="仿宋" w:eastAsia="仿宋" w:hAnsi="仿宋"/>
            <w:sz w:val="21"/>
            <w:szCs w:val="21"/>
            <w:lang w:val="zh-CN"/>
          </w:rPr>
          <w:t>III</w:t>
        </w:r>
        <w:r>
          <w:rPr>
            <w:rFonts w:ascii="仿宋" w:eastAsia="仿宋" w:hAnsi="仿宋"/>
            <w:sz w:val="21"/>
            <w:szCs w:val="21"/>
            <w:lang w:val="zh-CN"/>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945562126"/>
      <w:richText/>
    </w:sdtPr>
    <w:sdtEndPr>
      <w:rPr>
        <w:rFonts w:ascii="仿宋" w:eastAsia="仿宋" w:hAnsi="仿宋"/>
        <w:sz w:val="21"/>
        <w:szCs w:val="21"/>
      </w:rPr>
    </w:sdtEndPr>
    <w:sdtContent>
      <w:p>
        <w:pPr>
          <w:pStyle w:val="Footer"/>
          <w:jc w:val="center"/>
          <w:rPr>
            <w:rFonts w:ascii="仿宋" w:eastAsia="仿宋" w:hAnsi="仿宋"/>
            <w:sz w:val="21"/>
            <w:szCs w:val="21"/>
          </w:rPr>
        </w:pPr>
        <w:r>
          <w:rPr>
            <w:rFonts w:ascii="仿宋" w:eastAsia="仿宋" w:hAnsi="仿宋"/>
            <w:sz w:val="21"/>
            <w:szCs w:val="21"/>
          </w:rPr>
          <w:fldChar w:fldCharType="begin"/>
        </w:r>
        <w:r>
          <w:rPr>
            <w:rFonts w:ascii="仿宋" w:eastAsia="仿宋" w:hAnsi="仿宋"/>
            <w:sz w:val="21"/>
            <w:szCs w:val="21"/>
          </w:rPr>
          <w:instrText>PAGE   \* MERGEFORMAT</w:instrText>
        </w:r>
        <w:r>
          <w:rPr>
            <w:rFonts w:ascii="仿宋" w:eastAsia="仿宋" w:hAnsi="仿宋"/>
            <w:sz w:val="21"/>
            <w:szCs w:val="21"/>
          </w:rPr>
          <w:fldChar w:fldCharType="separate"/>
        </w:r>
        <w:r>
          <w:rPr>
            <w:rFonts w:ascii="仿宋" w:eastAsia="仿宋" w:hAnsi="仿宋"/>
            <w:sz w:val="21"/>
            <w:szCs w:val="21"/>
            <w:lang w:val="zh-CN"/>
          </w:rPr>
          <w:t>III</w:t>
        </w:r>
        <w:r>
          <w:rPr>
            <w:rFonts w:ascii="仿宋" w:eastAsia="仿宋" w:hAnsi="仿宋"/>
            <w:sz w:val="21"/>
            <w:szCs w:val="21"/>
            <w:lang w:val="zh-CN"/>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704097749"/>
      <w:richText/>
    </w:sdtPr>
    <w:sdtEndPr>
      <w:rPr>
        <w:rFonts w:ascii="仿宋" w:eastAsia="仿宋" w:hAnsi="仿宋"/>
        <w:sz w:val="21"/>
        <w:szCs w:val="21"/>
      </w:rPr>
    </w:sdtEndPr>
    <w:sdtContent>
      <w:p>
        <w:pPr>
          <w:pStyle w:val="Footer"/>
          <w:jc w:val="center"/>
          <w:rPr>
            <w:rFonts w:ascii="仿宋" w:eastAsia="仿宋" w:hAnsi="仿宋"/>
            <w:sz w:val="21"/>
            <w:szCs w:val="21"/>
          </w:rPr>
        </w:pPr>
        <w:r>
          <w:rPr>
            <w:rFonts w:ascii="仿宋" w:eastAsia="仿宋" w:hAnsi="仿宋"/>
            <w:sz w:val="21"/>
            <w:szCs w:val="21"/>
          </w:rPr>
          <w:fldChar w:fldCharType="begin"/>
        </w:r>
        <w:r>
          <w:rPr>
            <w:rFonts w:ascii="仿宋" w:eastAsia="仿宋" w:hAnsi="仿宋"/>
            <w:sz w:val="21"/>
            <w:szCs w:val="21"/>
          </w:rPr>
          <w:instrText>PAGE   \* MERGEFORMAT</w:instrText>
        </w:r>
        <w:r>
          <w:rPr>
            <w:rFonts w:ascii="仿宋" w:eastAsia="仿宋" w:hAnsi="仿宋"/>
            <w:sz w:val="21"/>
            <w:szCs w:val="21"/>
          </w:rPr>
          <w:fldChar w:fldCharType="separate"/>
        </w:r>
        <w:r>
          <w:rPr>
            <w:rFonts w:ascii="仿宋" w:eastAsia="仿宋" w:hAnsi="仿宋"/>
            <w:sz w:val="21"/>
            <w:szCs w:val="21"/>
            <w:lang w:val="zh-CN"/>
          </w:rPr>
          <w:t>I</w:t>
        </w:r>
        <w:r>
          <w:rPr>
            <w:rFonts w:ascii="仿宋" w:eastAsia="仿宋" w:hAnsi="仿宋"/>
            <w:sz w:val="21"/>
            <w:szCs w:val="21"/>
          </w:rPr>
          <w:fldChar w:fldCharType="end"/>
        </w:r>
      </w:p>
    </w:sdtContent>
  </w:sdt>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4CAD3C74"/>
    <w:multiLevelType w:val="multilevel"/>
    <w:tmpl w:val="4CAD3C74"/>
    <w:lvl w:ilvl="0">
      <w:start w:val="1"/>
      <w:numFmt w:val="decimal"/>
      <w:lvlText w:val="（%1）"/>
      <w:lvlJc w:val="left"/>
      <w:pPr>
        <w:ind w:left="420" w:hanging="420"/>
      </w:pPr>
      <w:rPr>
        <w:sz w:val="24"/>
        <w:szCs w:val="24"/>
        <w:vertAlign w:val="baseline"/>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bordersDoNotSurroundHeader/>
  <w:bordersDoNotSurroundFooter/>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15F9"/>
    <w:rsid w:val="000052BE"/>
    <w:rsid w:val="00011981"/>
    <w:rsid w:val="00021B8B"/>
    <w:rsid w:val="00053F12"/>
    <w:rsid w:val="00057527"/>
    <w:rsid w:val="000879C5"/>
    <w:rsid w:val="00092B13"/>
    <w:rsid w:val="000B708D"/>
    <w:rsid w:val="00100CB6"/>
    <w:rsid w:val="00102C55"/>
    <w:rsid w:val="001030D8"/>
    <w:rsid w:val="00104911"/>
    <w:rsid w:val="00126D88"/>
    <w:rsid w:val="00132E3E"/>
    <w:rsid w:val="0014378D"/>
    <w:rsid w:val="0017062C"/>
    <w:rsid w:val="00172A27"/>
    <w:rsid w:val="001944C2"/>
    <w:rsid w:val="00196049"/>
    <w:rsid w:val="001B3FA0"/>
    <w:rsid w:val="001D155B"/>
    <w:rsid w:val="001D66F8"/>
    <w:rsid w:val="001D6C40"/>
    <w:rsid w:val="001F54E0"/>
    <w:rsid w:val="0020424D"/>
    <w:rsid w:val="002271C9"/>
    <w:rsid w:val="00227CE4"/>
    <w:rsid w:val="0025708C"/>
    <w:rsid w:val="002572AC"/>
    <w:rsid w:val="002A19F4"/>
    <w:rsid w:val="002A4B0C"/>
    <w:rsid w:val="002B2F3E"/>
    <w:rsid w:val="002C043A"/>
    <w:rsid w:val="002C4351"/>
    <w:rsid w:val="002E0527"/>
    <w:rsid w:val="002E64F9"/>
    <w:rsid w:val="002F7A27"/>
    <w:rsid w:val="00301194"/>
    <w:rsid w:val="00303387"/>
    <w:rsid w:val="00306BDE"/>
    <w:rsid w:val="00323711"/>
    <w:rsid w:val="003304A4"/>
    <w:rsid w:val="00346E9C"/>
    <w:rsid w:val="00373F07"/>
    <w:rsid w:val="00376A71"/>
    <w:rsid w:val="0038008B"/>
    <w:rsid w:val="00386126"/>
    <w:rsid w:val="0039122D"/>
    <w:rsid w:val="003A2F3D"/>
    <w:rsid w:val="003A758B"/>
    <w:rsid w:val="003C3BDB"/>
    <w:rsid w:val="003E7AAD"/>
    <w:rsid w:val="003F063E"/>
    <w:rsid w:val="003F0973"/>
    <w:rsid w:val="0041482D"/>
    <w:rsid w:val="00423452"/>
    <w:rsid w:val="00424B82"/>
    <w:rsid w:val="00425658"/>
    <w:rsid w:val="00434443"/>
    <w:rsid w:val="004409C4"/>
    <w:rsid w:val="00441588"/>
    <w:rsid w:val="004541E2"/>
    <w:rsid w:val="00465584"/>
    <w:rsid w:val="00476A14"/>
    <w:rsid w:val="0048650C"/>
    <w:rsid w:val="004A5DCF"/>
    <w:rsid w:val="004C3819"/>
    <w:rsid w:val="004D015F"/>
    <w:rsid w:val="004D32F3"/>
    <w:rsid w:val="004F7814"/>
    <w:rsid w:val="00501E02"/>
    <w:rsid w:val="00503533"/>
    <w:rsid w:val="00516AC7"/>
    <w:rsid w:val="00526DD8"/>
    <w:rsid w:val="00527114"/>
    <w:rsid w:val="00527CB3"/>
    <w:rsid w:val="00543EEA"/>
    <w:rsid w:val="00544F23"/>
    <w:rsid w:val="00547F94"/>
    <w:rsid w:val="00552AC5"/>
    <w:rsid w:val="005542D3"/>
    <w:rsid w:val="005B2280"/>
    <w:rsid w:val="005C0CCE"/>
    <w:rsid w:val="0062467B"/>
    <w:rsid w:val="00630A62"/>
    <w:rsid w:val="00653171"/>
    <w:rsid w:val="006601AF"/>
    <w:rsid w:val="00673BE1"/>
    <w:rsid w:val="00684739"/>
    <w:rsid w:val="006C2329"/>
    <w:rsid w:val="006D6A48"/>
    <w:rsid w:val="006F1123"/>
    <w:rsid w:val="006F67DA"/>
    <w:rsid w:val="00700AD1"/>
    <w:rsid w:val="00701A01"/>
    <w:rsid w:val="00701DEF"/>
    <w:rsid w:val="007115B8"/>
    <w:rsid w:val="007128A4"/>
    <w:rsid w:val="0071437B"/>
    <w:rsid w:val="00720D85"/>
    <w:rsid w:val="00726767"/>
    <w:rsid w:val="00727B62"/>
    <w:rsid w:val="007308B5"/>
    <w:rsid w:val="00745A56"/>
    <w:rsid w:val="007602A6"/>
    <w:rsid w:val="00771424"/>
    <w:rsid w:val="00785F34"/>
    <w:rsid w:val="007A65F3"/>
    <w:rsid w:val="007B026D"/>
    <w:rsid w:val="007C040A"/>
    <w:rsid w:val="007D0518"/>
    <w:rsid w:val="00811418"/>
    <w:rsid w:val="008455D4"/>
    <w:rsid w:val="00845778"/>
    <w:rsid w:val="00857C52"/>
    <w:rsid w:val="008617FC"/>
    <w:rsid w:val="00866BFF"/>
    <w:rsid w:val="00866D89"/>
    <w:rsid w:val="00872385"/>
    <w:rsid w:val="0088421C"/>
    <w:rsid w:val="008A3D7C"/>
    <w:rsid w:val="008B50EB"/>
    <w:rsid w:val="008C2C8D"/>
    <w:rsid w:val="008F7CFD"/>
    <w:rsid w:val="00907E81"/>
    <w:rsid w:val="00924B7E"/>
    <w:rsid w:val="00964307"/>
    <w:rsid w:val="00966B7B"/>
    <w:rsid w:val="00987D5A"/>
    <w:rsid w:val="009A400E"/>
    <w:rsid w:val="009B25C6"/>
    <w:rsid w:val="009C005D"/>
    <w:rsid w:val="009C33EB"/>
    <w:rsid w:val="009D2A3B"/>
    <w:rsid w:val="009E05E0"/>
    <w:rsid w:val="009E0A8A"/>
    <w:rsid w:val="009E4B45"/>
    <w:rsid w:val="009F0F07"/>
    <w:rsid w:val="00A14FA4"/>
    <w:rsid w:val="00A16698"/>
    <w:rsid w:val="00A2061C"/>
    <w:rsid w:val="00A46ABD"/>
    <w:rsid w:val="00A47AAF"/>
    <w:rsid w:val="00A54016"/>
    <w:rsid w:val="00A67EBF"/>
    <w:rsid w:val="00A75ACF"/>
    <w:rsid w:val="00A86D63"/>
    <w:rsid w:val="00AB1B44"/>
    <w:rsid w:val="00AB4D5E"/>
    <w:rsid w:val="00AC2BA2"/>
    <w:rsid w:val="00AC7404"/>
    <w:rsid w:val="00AC7FEF"/>
    <w:rsid w:val="00AE169C"/>
    <w:rsid w:val="00AE1B5A"/>
    <w:rsid w:val="00AE469A"/>
    <w:rsid w:val="00AE6566"/>
    <w:rsid w:val="00AF1123"/>
    <w:rsid w:val="00AF52B7"/>
    <w:rsid w:val="00AF632A"/>
    <w:rsid w:val="00B1365C"/>
    <w:rsid w:val="00B16081"/>
    <w:rsid w:val="00B16304"/>
    <w:rsid w:val="00B33943"/>
    <w:rsid w:val="00B33B06"/>
    <w:rsid w:val="00B346DC"/>
    <w:rsid w:val="00B45714"/>
    <w:rsid w:val="00B57BD3"/>
    <w:rsid w:val="00B62FF5"/>
    <w:rsid w:val="00B70D8E"/>
    <w:rsid w:val="00B717C3"/>
    <w:rsid w:val="00B82C75"/>
    <w:rsid w:val="00B8730F"/>
    <w:rsid w:val="00BA1194"/>
    <w:rsid w:val="00BA5AE8"/>
    <w:rsid w:val="00BB1649"/>
    <w:rsid w:val="00BB3D29"/>
    <w:rsid w:val="00BB43F3"/>
    <w:rsid w:val="00BC6758"/>
    <w:rsid w:val="00BD1DC2"/>
    <w:rsid w:val="00BE039D"/>
    <w:rsid w:val="00BF2338"/>
    <w:rsid w:val="00C01369"/>
    <w:rsid w:val="00C03D2E"/>
    <w:rsid w:val="00C139BD"/>
    <w:rsid w:val="00C21E73"/>
    <w:rsid w:val="00C44E16"/>
    <w:rsid w:val="00C4561D"/>
    <w:rsid w:val="00C45DBB"/>
    <w:rsid w:val="00C46968"/>
    <w:rsid w:val="00C47315"/>
    <w:rsid w:val="00C51A0C"/>
    <w:rsid w:val="00C5690E"/>
    <w:rsid w:val="00C83A1D"/>
    <w:rsid w:val="00C8794A"/>
    <w:rsid w:val="00CB18A5"/>
    <w:rsid w:val="00CB29F6"/>
    <w:rsid w:val="00CB43F4"/>
    <w:rsid w:val="00CB665D"/>
    <w:rsid w:val="00CF252E"/>
    <w:rsid w:val="00CF5D29"/>
    <w:rsid w:val="00D00F38"/>
    <w:rsid w:val="00D12B46"/>
    <w:rsid w:val="00D421A0"/>
    <w:rsid w:val="00D60761"/>
    <w:rsid w:val="00D71E06"/>
    <w:rsid w:val="00D71EC0"/>
    <w:rsid w:val="00D76FE5"/>
    <w:rsid w:val="00D942CB"/>
    <w:rsid w:val="00DA2BD5"/>
    <w:rsid w:val="00DB36F6"/>
    <w:rsid w:val="00DB4F71"/>
    <w:rsid w:val="00DD75FA"/>
    <w:rsid w:val="00DE1BCF"/>
    <w:rsid w:val="00DE1FDF"/>
    <w:rsid w:val="00DF2624"/>
    <w:rsid w:val="00E12221"/>
    <w:rsid w:val="00E122DC"/>
    <w:rsid w:val="00E227F9"/>
    <w:rsid w:val="00E24101"/>
    <w:rsid w:val="00E33D0C"/>
    <w:rsid w:val="00E64D0F"/>
    <w:rsid w:val="00E70749"/>
    <w:rsid w:val="00E832FC"/>
    <w:rsid w:val="00E83D43"/>
    <w:rsid w:val="00E94D41"/>
    <w:rsid w:val="00E94DD4"/>
    <w:rsid w:val="00EA3B7F"/>
    <w:rsid w:val="00EB2732"/>
    <w:rsid w:val="00EC15F1"/>
    <w:rsid w:val="00ED6798"/>
    <w:rsid w:val="00EF2EA0"/>
    <w:rsid w:val="00EF4CB4"/>
    <w:rsid w:val="00EF52C6"/>
    <w:rsid w:val="00EF718F"/>
    <w:rsid w:val="00F07672"/>
    <w:rsid w:val="00F3459B"/>
    <w:rsid w:val="00F46AC8"/>
    <w:rsid w:val="00F505EC"/>
    <w:rsid w:val="00F506B4"/>
    <w:rsid w:val="00F538C7"/>
    <w:rsid w:val="00F62512"/>
    <w:rsid w:val="00F67801"/>
    <w:rsid w:val="00F70B9B"/>
    <w:rsid w:val="00F72308"/>
    <w:rsid w:val="00FA4E9F"/>
    <w:rsid w:val="00FC086C"/>
    <w:rsid w:val="00FC1586"/>
    <w:rsid w:val="00FD64B5"/>
    <w:rsid w:val="00FD666E"/>
    <w:rsid w:val="00FE4804"/>
    <w:rsid w:val="00FE7BDC"/>
    <w:rsid w:val="00FF02F6"/>
    <w:rsid w:val="00FF304F"/>
    <w:rsid w:val="03D56F60"/>
    <w:rsid w:val="05E1357A"/>
    <w:rsid w:val="06B329DB"/>
    <w:rsid w:val="0D3D7EE4"/>
    <w:rsid w:val="0E9F0EC2"/>
    <w:rsid w:val="0F6362DC"/>
    <w:rsid w:val="0F667DC5"/>
    <w:rsid w:val="132E6684"/>
    <w:rsid w:val="269C28CA"/>
    <w:rsid w:val="2DF054D8"/>
    <w:rsid w:val="314223A9"/>
    <w:rsid w:val="31EE0199"/>
    <w:rsid w:val="334E5500"/>
    <w:rsid w:val="3AF560B0"/>
    <w:rsid w:val="3D6834B3"/>
    <w:rsid w:val="43F0105D"/>
    <w:rsid w:val="47D44C81"/>
    <w:rsid w:val="55200689"/>
    <w:rsid w:val="55FF37D4"/>
    <w:rsid w:val="5ADB2D96"/>
    <w:rsid w:val="5B2B4FB4"/>
    <w:rsid w:val="5E3F3DA6"/>
    <w:rsid w:val="6271016E"/>
    <w:rsid w:val="71E97E3A"/>
    <w:rsid w:val="73812847"/>
    <w:rsid w:val="761C0EAE"/>
    <w:rsid w:val="763D74FA"/>
    <w:rsid w:val="79CD0890"/>
    <w:rsid w:val="7AA2554A"/>
  </w:rsids>
  <w:docVars>
    <w:docVar w:name="commondata" w:val="eyJoZGlkIjoiZGY5OGNiNGUyMjQ5MmI4ZDQ3ZjRhNGEzOTgxOWU3NG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0" w:qFormat="1"/>
    <w:lsdException w:name="heading 5" w:uiPriority="0" w:qFormat="1"/>
    <w:lsdException w:name="heading 6" w:uiPriority="0" w:qFormat="1"/>
    <w:lsdException w:name="heading 7" w:semiHidden="0" w:uiPriority="0" w:qFormat="1"/>
    <w:lsdException w:name="heading 8" w:semiHidden="0" w:uiPriority="0" w:qFormat="1"/>
    <w:lsdException w:name="heading 9" w:semiHidden="0" w:uiPriority="0"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semiHidden="0" w:uiPriority="39" w:qFormat="1"/>
    <w:lsdException w:name="toc 2" w:semiHidden="0" w:uiPriority="39" w:qFormat="1"/>
    <w:lsdException w:name="toc 3" w:semiHidden="0" w:uiPriority="39" w:qFormat="1"/>
    <w:lsdException w:name="toc 4" w:uiPriority="0"/>
    <w:lsdException w:name="toc 5" w:uiPriority="0"/>
    <w:lsdException w:name="toc 6" w:uiPriority="0"/>
    <w:lsdException w:name="toc 7" w:uiPriority="0"/>
    <w:lsdException w:name="toc 8" w:uiPriority="0"/>
    <w:lsdException w:name="toc 9" w:uiPriority="0"/>
    <w:lsdException w:name="Normal Indent" w:semiHidden="0" w:qFormat="1"/>
    <w:lsdException w:name="footnote text" w:uiPriority="0"/>
    <w:lsdException w:name="annotation text" w:qFormat="1"/>
    <w:lsdException w:name="header" w:semiHidden="0" w:uiPriority="0" w:qFormat="1"/>
    <w:lsdException w:name="footer" w:semiHidden="0" w:qFormat="1"/>
    <w:lsdException w:name="index heading" w:uiPriority="0"/>
    <w:lsdException w:name="caption" w:uiPriority="0" w:qFormat="1"/>
    <w:lsdException w:name="table of figures" w:semiHidden="0" w:qFormat="1"/>
    <w:lsdException w:name="envelope address" w:uiPriority="0"/>
    <w:lsdException w:name="envelope return" w:uiPriority="0"/>
    <w:lsdException w:name="footnote reference" w:uiPriority="0"/>
    <w:lsdException w:name="annotation reference" w:qFormat="1"/>
    <w:lsdException w:name="line number" w:uiPriority="0"/>
    <w:lsdException w:name="page number" w:uiPriority="0"/>
    <w:lsdException w:name="endnote reference" w:uiPriority="0"/>
    <w:lsdException w:name="endnote text" w:uiPriority="0"/>
    <w:lsdException w:name="table of authorities" w:uiPriority="0"/>
    <w:lsdException w:name="macro" w:uiPriority="0"/>
    <w:lsdException w:name="toa heading" w:uiPriority="0"/>
    <w:lsdException w:name="List" w:uiPriority="0"/>
    <w:lsdException w:name="List Bullet" w:uiPriority="0"/>
    <w:lsdException w:name="List Number" w:semiHidden="0" w:uiPriority="0" w:unhideWhenUsed="0"/>
    <w:lsdException w:name="List 2" w:uiPriority="0"/>
    <w:lsdException w:name="List 3" w:uiPriority="0"/>
    <w:lsdException w:name="List 4" w:semiHidden="0" w:uiPriority="0" w:unhideWhenUsed="0"/>
    <w:lsdException w:name="List 5" w:semiHidden="0" w:uiPriority="0" w:unhideWhenUsed="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Closing" w:uiPriority="0"/>
    <w:lsdException w:name="Signature" w:uiPriority="0"/>
    <w:lsdException w:name="Default Paragraph Font" w:uiPriority="1" w:qFormat="1"/>
    <w:lsdException w:name="Body Text" w:uiPriority="0"/>
    <w:lsdException w:name="Body Text Indent" w:uiPriority="0"/>
    <w:lsdException w:name="List Continue" w:uiPriority="0"/>
    <w:lsdException w:name="List Continue 2" w:uiPriority="0"/>
    <w:lsdException w:name="List Continue 3" w:uiPriority="0"/>
    <w:lsdException w:name="List Continue 4" w:uiPriority="0"/>
    <w:lsdException w:name="List Continue 5" w:uiPriority="0"/>
    <w:lsdException w:name="Message Header" w:uiPriority="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uiPriority="0"/>
    <w:lsdException w:name="Note Heading" w:uiPriority="0"/>
    <w:lsdException w:name="Body Text 2" w:uiPriority="0"/>
    <w:lsdException w:name="Body Text 3" w:uiPriority="0"/>
    <w:lsdException w:name="Body Text Indent 2" w:uiPriority="0"/>
    <w:lsdException w:name="Body Text Indent 3" w:uiPriority="0"/>
    <w:lsdException w:name="Block Text" w:uiPriority="0"/>
    <w:lsdException w:name="Hyperlink" w:semiHidden="0" w:qFormat="1"/>
    <w:lsdException w:name="FollowedHyperlink" w:uiPriority="0"/>
    <w:lsdException w:name="Strong" w:semiHidden="0" w:uiPriority="0" w:unhideWhenUsed="0" w:qFormat="1"/>
    <w:lsdException w:name="Emphasis" w:semiHidden="0" w:uiPriority="0" w:unhideWhenUsed="0" w:qFormat="1"/>
    <w:lsdException w:name="Document Map" w:uiPriority="0"/>
    <w:lsdException w:name="Plain Text" w:uiPriority="0"/>
    <w:lsdException w:name="E-mail Signature" w:uiPriority="0"/>
    <w:lsdException w:name="Normal (Web)" w:semiHidden="0" w:uiPriority="0" w:unhideWhenUsed="0" w:qFormat="1"/>
    <w:lsdException w:name="HTML Acronym" w:uiPriority="0"/>
    <w:lsdException w:name="HTML Address" w:uiPriority="0"/>
    <w:lsdException w:name="HTML Cite" w:uiPriority="0"/>
    <w:lsdException w:name="HTML Code" w:uiPriority="0"/>
    <w:lsdException w:name="HTML Definition" w:uiPriority="0"/>
    <w:lsdException w:name="HTML Keyboard" w:uiPriority="0"/>
    <w:lsdException w:name="HTML Preformatted" w:uiPriority="0"/>
    <w:lsdException w:name="HTML Sample" w:uiPriority="0"/>
    <w:lsdException w:name="HTML Typewriter" w:uiPriority="0"/>
    <w:lsdException w:name="HTML Variable" w:uiPriority="0"/>
    <w:lsdException w:name="Normal Table" w:qFormat="1"/>
    <w:lsdException w:name="annotation subject" w:semiHidden="0" w:uiPriority="0" w:unhideWhenUsed="0" w:qFormat="1"/>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qFormat="1"/>
    <w:lsdException w:name="Table Grid" w:semiHidden="0" w:uiPriority="0" w:unhideWhenUsed="0"/>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uiPriority w:val="9"/>
    <w:qFormat/>
    <w:pPr>
      <w:keepNext/>
      <w:keepLines/>
      <w:spacing w:before="340" w:after="330" w:line="578" w:lineRule="auto"/>
      <w:outlineLvl w:val="0"/>
    </w:pPr>
    <w:rPr>
      <w:bCs/>
      <w:kern w:val="44"/>
      <w:sz w:val="28"/>
      <w:szCs w:val="44"/>
    </w:rPr>
  </w:style>
  <w:style w:type="paragraph" w:styleId="Heading2">
    <w:name w:val="heading 2"/>
    <w:basedOn w:val="Normal"/>
    <w:next w:val="Normal"/>
    <w:uiPriority w:val="9"/>
    <w:qFormat/>
    <w:pPr>
      <w:keepNext/>
      <w:keepLines/>
      <w:spacing w:before="260" w:after="260" w:line="416" w:lineRule="auto"/>
      <w:outlineLvl w:val="1"/>
    </w:pPr>
    <w:rPr>
      <w:rFonts w:ascii="Arial" w:hAnsi="Arial"/>
      <w:b/>
      <w:bCs/>
      <w:sz w:val="24"/>
      <w:szCs w:val="32"/>
    </w:rPr>
  </w:style>
  <w:style w:type="paragraph" w:styleId="Heading3">
    <w:name w:val="heading 3"/>
    <w:basedOn w:val="Normal"/>
    <w:next w:val="Normal"/>
    <w:link w:val="3Char0"/>
    <w:uiPriority w:val="9"/>
    <w:qFormat/>
    <w:pPr>
      <w:keepNext/>
      <w:keepLines/>
      <w:spacing w:before="260" w:after="260" w:line="416" w:lineRule="auto"/>
      <w:outlineLvl w:val="2"/>
    </w:pPr>
    <w:rPr>
      <w:bCs/>
      <w:szCs w:val="32"/>
    </w:rPr>
  </w:style>
  <w:style w:type="paragraph" w:styleId="Heading7">
    <w:name w:val="heading 7"/>
    <w:basedOn w:val="Normal"/>
    <w:next w:val="Normal"/>
    <w:unhideWhenUsed/>
    <w:qFormat/>
    <w:pPr>
      <w:keepNext/>
      <w:keepLines/>
      <w:spacing w:before="240" w:after="64" w:line="317" w:lineRule="auto"/>
      <w:outlineLvl w:val="6"/>
    </w:pPr>
    <w:rPr>
      <w:b/>
      <w:sz w:val="24"/>
    </w:rPr>
  </w:style>
  <w:style w:type="paragraph" w:styleId="Heading8">
    <w:name w:val="heading 8"/>
    <w:basedOn w:val="Normal"/>
    <w:next w:val="Normal"/>
    <w:autoRedefine/>
    <w:unhideWhenUsed/>
    <w:qFormat/>
    <w:pPr>
      <w:keepNext/>
      <w:keepLines/>
      <w:spacing w:before="240" w:after="64" w:line="317" w:lineRule="auto"/>
      <w:outlineLvl w:val="7"/>
    </w:pPr>
    <w:rPr>
      <w:rFonts w:ascii="Arial" w:eastAsia="黑体" w:hAnsi="Arial"/>
      <w:sz w:val="24"/>
    </w:rPr>
  </w:style>
  <w:style w:type="paragraph" w:styleId="Heading9">
    <w:name w:val="heading 9"/>
    <w:basedOn w:val="Normal"/>
    <w:next w:val="Normal"/>
    <w:unhideWhenUsed/>
    <w:qFormat/>
    <w:pPr>
      <w:keepNext/>
      <w:keepLines/>
      <w:spacing w:before="240" w:after="64" w:line="317" w:lineRule="auto"/>
      <w:outlineLvl w:val="8"/>
    </w:pPr>
    <w:rPr>
      <w:rFonts w:ascii="Arial" w:eastAsia="黑体" w:hAnsi="Arial"/>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NormalIndent">
    <w:name w:val="Normal Indent"/>
    <w:basedOn w:val="Normal"/>
    <w:autoRedefine/>
    <w:uiPriority w:val="99"/>
    <w:unhideWhenUsed/>
    <w:qFormat/>
    <w:pPr>
      <w:ind w:firstLine="420" w:firstLineChars="200"/>
    </w:pPr>
  </w:style>
  <w:style w:type="paragraph" w:styleId="CommentText">
    <w:name w:val="annotation text"/>
    <w:basedOn w:val="Normal"/>
    <w:link w:val="Char"/>
    <w:autoRedefine/>
    <w:uiPriority w:val="99"/>
    <w:semiHidden/>
    <w:unhideWhenUsed/>
    <w:qFormat/>
    <w:pPr>
      <w:jc w:val="left"/>
    </w:pPr>
  </w:style>
  <w:style w:type="paragraph" w:styleId="TOC3">
    <w:name w:val="toc 3"/>
    <w:basedOn w:val="Normal"/>
    <w:next w:val="Normal"/>
    <w:autoRedefine/>
    <w:uiPriority w:val="39"/>
    <w:unhideWhenUsed/>
    <w:qFormat/>
    <w:pPr>
      <w:widowControl/>
      <w:spacing w:after="100" w:line="259" w:lineRule="auto"/>
      <w:ind w:left="440"/>
      <w:jc w:val="left"/>
    </w:pPr>
    <w:rPr>
      <w:rFonts w:asciiTheme="minorHAnsi" w:eastAsiaTheme="minorEastAsia" w:hAnsiTheme="minorHAnsi"/>
      <w:kern w:val="0"/>
      <w:sz w:val="22"/>
      <w:szCs w:val="22"/>
    </w:rPr>
  </w:style>
  <w:style w:type="paragraph" w:styleId="BalloonText">
    <w:name w:val="Balloon Text"/>
    <w:basedOn w:val="Normal"/>
    <w:link w:val="Char1"/>
    <w:autoRedefine/>
    <w:qFormat/>
    <w:rPr>
      <w:sz w:val="18"/>
      <w:szCs w:val="18"/>
    </w:rPr>
  </w:style>
  <w:style w:type="paragraph" w:styleId="Footer">
    <w:name w:val="footer"/>
    <w:basedOn w:val="Normal"/>
    <w:autoRedefine/>
    <w:uiPriority w:val="99"/>
    <w:unhideWhenUsed/>
    <w:qFormat/>
    <w:pPr>
      <w:tabs>
        <w:tab w:val="center" w:pos="4153"/>
        <w:tab w:val="right" w:pos="8306"/>
      </w:tabs>
      <w:snapToGrid w:val="0"/>
      <w:jc w:val="left"/>
    </w:pPr>
    <w:rPr>
      <w:sz w:val="18"/>
      <w:szCs w:val="18"/>
    </w:rPr>
  </w:style>
  <w:style w:type="paragraph" w:styleId="Header">
    <w:name w:val="header"/>
    <w:basedOn w:val="Normal"/>
    <w:autoRedefine/>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autoRedefine/>
    <w:uiPriority w:val="39"/>
    <w:unhideWhenUsed/>
    <w:qFormat/>
    <w:pPr>
      <w:tabs>
        <w:tab w:val="right" w:leader="dot" w:pos="8302"/>
      </w:tabs>
    </w:pPr>
    <w:rPr>
      <w:rFonts w:cs="宋体"/>
      <w:kern w:val="0"/>
    </w:rPr>
  </w:style>
  <w:style w:type="paragraph" w:styleId="Subtitle">
    <w:name w:val="Subtitle"/>
    <w:basedOn w:val="Normal"/>
    <w:next w:val="Normal"/>
    <w:link w:val="Char2"/>
    <w:autoRedefine/>
    <w:qFormat/>
    <w:pPr>
      <w:spacing w:before="240" w:after="60" w:line="312" w:lineRule="auto"/>
      <w:jc w:val="center"/>
      <w:outlineLvl w:val="1"/>
    </w:pPr>
    <w:rPr>
      <w:rFonts w:asciiTheme="minorHAnsi" w:eastAsiaTheme="minorEastAsia" w:hAnsiTheme="minorHAnsi" w:cstheme="minorBidi"/>
      <w:b/>
      <w:bCs/>
      <w:kern w:val="28"/>
      <w:sz w:val="32"/>
      <w:szCs w:val="32"/>
    </w:rPr>
  </w:style>
  <w:style w:type="paragraph" w:styleId="TableofFigures">
    <w:name w:val="table of figures"/>
    <w:basedOn w:val="Normal"/>
    <w:next w:val="Normal"/>
    <w:autoRedefine/>
    <w:uiPriority w:val="99"/>
    <w:unhideWhenUsed/>
    <w:qFormat/>
    <w:pPr>
      <w:ind w:left="200" w:hanging="200" w:leftChars="200" w:hangingChars="200"/>
    </w:pPr>
  </w:style>
  <w:style w:type="paragraph" w:styleId="TOC2">
    <w:name w:val="toc 2"/>
    <w:basedOn w:val="Normal"/>
    <w:next w:val="Normal"/>
    <w:autoRedefine/>
    <w:uiPriority w:val="39"/>
    <w:unhideWhenUsed/>
    <w:qFormat/>
    <w:pPr>
      <w:widowControl/>
      <w:spacing w:after="100" w:line="259" w:lineRule="auto"/>
      <w:ind w:left="220"/>
      <w:jc w:val="left"/>
    </w:pPr>
    <w:rPr>
      <w:rFonts w:asciiTheme="minorHAnsi" w:eastAsiaTheme="minorEastAsia" w:hAnsiTheme="minorHAnsi"/>
      <w:kern w:val="0"/>
      <w:sz w:val="22"/>
      <w:szCs w:val="22"/>
    </w:rPr>
  </w:style>
  <w:style w:type="paragraph" w:styleId="NormalWeb">
    <w:name w:val="Normal (Web)"/>
    <w:basedOn w:val="Normal"/>
    <w:autoRedefine/>
    <w:qFormat/>
    <w:pPr>
      <w:spacing w:beforeAutospacing="1" w:afterAutospacing="1"/>
      <w:jc w:val="left"/>
    </w:pPr>
    <w:rPr>
      <w:kern w:val="0"/>
      <w:sz w:val="24"/>
    </w:rPr>
  </w:style>
  <w:style w:type="paragraph" w:styleId="CommentSubject">
    <w:name w:val="annotation subject"/>
    <w:basedOn w:val="CommentText"/>
    <w:next w:val="CommentText"/>
    <w:link w:val="Char0"/>
    <w:autoRedefine/>
    <w:qFormat/>
    <w:rPr>
      <w:b/>
      <w:bCs/>
    </w:rPr>
  </w:style>
  <w:style w:type="character" w:styleId="Strong">
    <w:name w:val="Strong"/>
    <w:basedOn w:val="DefaultParagraphFont"/>
    <w:autoRedefine/>
    <w:qFormat/>
    <w:rPr>
      <w:b/>
      <w:bCs/>
    </w:rPr>
  </w:style>
  <w:style w:type="character" w:styleId="Hyperlink">
    <w:name w:val="Hyperlink"/>
    <w:autoRedefine/>
    <w:uiPriority w:val="99"/>
    <w:unhideWhenUsed/>
    <w:qFormat/>
    <w:rPr>
      <w:color w:val="0000FF"/>
      <w:u w:val="single"/>
    </w:rPr>
  </w:style>
  <w:style w:type="character" w:styleId="CommentReference">
    <w:name w:val="annotation reference"/>
    <w:basedOn w:val="DefaultParagraphFont"/>
    <w:autoRedefine/>
    <w:uiPriority w:val="99"/>
    <w:semiHidden/>
    <w:unhideWhenUsed/>
    <w:qFormat/>
    <w:rPr>
      <w:sz w:val="21"/>
      <w:szCs w:val="21"/>
    </w:rPr>
  </w:style>
  <w:style w:type="paragraph" w:customStyle="1" w:styleId="1">
    <w:name w:val="样式1"/>
    <w:basedOn w:val="Normal"/>
    <w:link w:val="1Char"/>
    <w:autoRedefine/>
    <w:qFormat/>
    <w:pPr>
      <w:spacing w:afterLines="100" w:line="400" w:lineRule="exact"/>
      <w:ind w:firstLine="200" w:firstLineChars="200"/>
      <w:jc w:val="center"/>
    </w:pPr>
    <w:rPr>
      <w:rFonts w:cs="Arial"/>
      <w:b/>
      <w:bCs/>
      <w:color w:val="000000"/>
      <w:sz w:val="28"/>
      <w:szCs w:val="28"/>
    </w:rPr>
  </w:style>
  <w:style w:type="character" w:customStyle="1" w:styleId="3Char">
    <w:name w:val="样式3 Char"/>
    <w:basedOn w:val="3Char0"/>
    <w:link w:val="3"/>
    <w:autoRedefine/>
    <w:qFormat/>
    <w:rPr>
      <w:rFonts w:eastAsia="黑体"/>
      <w:kern w:val="0"/>
      <w:sz w:val="24"/>
      <w:szCs w:val="24"/>
    </w:rPr>
  </w:style>
  <w:style w:type="character" w:customStyle="1" w:styleId="3Char0">
    <w:name w:val="标题 3 Char"/>
    <w:basedOn w:val="DefaultParagraphFont"/>
    <w:link w:val="Heading3"/>
    <w:autoRedefine/>
    <w:uiPriority w:val="9"/>
    <w:qFormat/>
    <w:rPr>
      <w:bCs/>
      <w:szCs w:val="32"/>
    </w:rPr>
  </w:style>
  <w:style w:type="paragraph" w:customStyle="1" w:styleId="3">
    <w:name w:val="样式3"/>
    <w:basedOn w:val="Heading3"/>
    <w:link w:val="3Char"/>
    <w:autoRedefine/>
    <w:qFormat/>
    <w:pPr>
      <w:spacing w:before="0" w:after="0" w:line="400" w:lineRule="exact"/>
    </w:pPr>
    <w:rPr>
      <w:rFonts w:eastAsia="黑体"/>
      <w:kern w:val="0"/>
      <w:sz w:val="24"/>
      <w:szCs w:val="24"/>
    </w:rPr>
  </w:style>
  <w:style w:type="character" w:customStyle="1" w:styleId="apple-style-span">
    <w:name w:val="apple-style-span"/>
    <w:basedOn w:val="DefaultParagraphFont"/>
    <w:autoRedefine/>
    <w:qFormat/>
  </w:style>
  <w:style w:type="character" w:customStyle="1" w:styleId="4Char">
    <w:name w:val="样式4 Char"/>
    <w:basedOn w:val="DefaultParagraphFont"/>
    <w:link w:val="4"/>
    <w:autoRedefine/>
    <w:qFormat/>
    <w:rPr>
      <w:b/>
      <w:sz w:val="24"/>
    </w:rPr>
  </w:style>
  <w:style w:type="paragraph" w:customStyle="1" w:styleId="4">
    <w:name w:val="样式4"/>
    <w:basedOn w:val="Normal"/>
    <w:link w:val="4Char"/>
    <w:autoRedefine/>
    <w:qFormat/>
    <w:pPr>
      <w:spacing w:line="400" w:lineRule="exact"/>
    </w:pPr>
    <w:rPr>
      <w:b/>
      <w:sz w:val="24"/>
    </w:rPr>
  </w:style>
  <w:style w:type="character" w:customStyle="1" w:styleId="1Char">
    <w:name w:val="样式1 Char"/>
    <w:basedOn w:val="DefaultParagraphFont"/>
    <w:link w:val="1"/>
    <w:autoRedefine/>
    <w:qFormat/>
    <w:rPr>
      <w:rFonts w:cs="Arial"/>
      <w:b/>
      <w:bCs/>
      <w:color w:val="000000"/>
      <w:sz w:val="28"/>
      <w:szCs w:val="28"/>
    </w:rPr>
  </w:style>
  <w:style w:type="paragraph" w:customStyle="1" w:styleId="2">
    <w:name w:val="样式2"/>
    <w:basedOn w:val="Heading2"/>
    <w:autoRedefine/>
    <w:qFormat/>
    <w:pPr>
      <w:spacing w:before="0" w:after="0" w:line="400" w:lineRule="exact"/>
    </w:pPr>
    <w:rPr>
      <w:rFonts w:ascii="Times New Roman" w:hAnsi="Times New Roman"/>
    </w:rPr>
  </w:style>
  <w:style w:type="character" w:customStyle="1" w:styleId="Char">
    <w:name w:val="批注文字 Char"/>
    <w:basedOn w:val="DefaultParagraphFont"/>
    <w:link w:val="CommentText"/>
    <w:autoRedefine/>
    <w:uiPriority w:val="99"/>
    <w:semiHidden/>
    <w:qFormat/>
    <w:rPr>
      <w:kern w:val="2"/>
      <w:sz w:val="21"/>
      <w:szCs w:val="24"/>
    </w:rPr>
  </w:style>
  <w:style w:type="character" w:customStyle="1" w:styleId="Char0">
    <w:name w:val="批注主题 Char"/>
    <w:basedOn w:val="Char"/>
    <w:link w:val="CommentSubject"/>
    <w:autoRedefine/>
    <w:qFormat/>
    <w:rPr>
      <w:b/>
      <w:bCs/>
      <w:kern w:val="2"/>
      <w:sz w:val="21"/>
      <w:szCs w:val="24"/>
    </w:rPr>
  </w:style>
  <w:style w:type="character" w:customStyle="1" w:styleId="Char1">
    <w:name w:val="批注框文本 Char"/>
    <w:basedOn w:val="DefaultParagraphFont"/>
    <w:link w:val="BalloonText"/>
    <w:autoRedefine/>
    <w:qFormat/>
    <w:rPr>
      <w:kern w:val="2"/>
      <w:sz w:val="18"/>
      <w:szCs w:val="18"/>
    </w:rPr>
  </w:style>
  <w:style w:type="paragraph" w:styleId="ListParagraph">
    <w:name w:val="List Paragraph"/>
    <w:basedOn w:val="Normal"/>
    <w:autoRedefine/>
    <w:uiPriority w:val="99"/>
    <w:qFormat/>
    <w:pPr>
      <w:ind w:firstLine="420" w:firstLineChars="200"/>
    </w:pPr>
  </w:style>
  <w:style w:type="character" w:customStyle="1" w:styleId="Char2">
    <w:name w:val="副标题 Char"/>
    <w:basedOn w:val="DefaultParagraphFont"/>
    <w:link w:val="Subtitle"/>
    <w:autoRedefine/>
    <w:qFormat/>
    <w:rPr>
      <w:rFonts w:asciiTheme="minorHAnsi" w:eastAsiaTheme="minorEastAsia" w:hAnsiTheme="minorHAnsi" w:cstheme="minorBidi"/>
      <w:b/>
      <w:bCs/>
      <w:kern w:val="28"/>
      <w:sz w:val="32"/>
      <w:szCs w:val="32"/>
    </w:rPr>
  </w:style>
  <w:style w:type="paragraph" w:customStyle="1" w:styleId="TOC10">
    <w:name w:val="TOC 标题1"/>
    <w:basedOn w:val="Heading1"/>
    <w:next w:val="Normal"/>
    <w:autoRedefine/>
    <w:uiPriority w:val="39"/>
    <w:unhideWhenUsed/>
    <w:qFormat/>
    <w:pPr>
      <w:widowControl/>
      <w:spacing w:before="240" w:after="0" w:line="259" w:lineRule="auto"/>
      <w:jc w:val="left"/>
      <w:outlineLvl w:val="9"/>
    </w:pPr>
    <w:rPr>
      <w:rFonts w:asciiTheme="majorHAnsi" w:eastAsiaTheme="majorEastAsia" w:hAnsiTheme="majorHAnsi" w:cstheme="majorBidi"/>
      <w:bCs w:val="0"/>
      <w:color w:val="2E75B5" w:themeColor="accent1" w:themeShade="BF"/>
      <w:kern w:val="0"/>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theme" Target="theme/theme1.xml" /><Relationship Id="rId12" Type="http://schemas.openxmlformats.org/officeDocument/2006/relationships/numbering" Target="numbering.xml" /><Relationship Id="rId13"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footer" Target="footer1.xml" /><Relationship Id="rId7" Type="http://schemas.openxmlformats.org/officeDocument/2006/relationships/hyperlink" Target="https://d.book118.com/956055144230010034" TargetMode="External" /><Relationship Id="rId8" Type="http://schemas.openxmlformats.org/officeDocument/2006/relationships/footer" Target="footer2.xml" /><Relationship Id="rId9" Type="http://schemas.openxmlformats.org/officeDocument/2006/relationships/header" Target="header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bodyPr rot="0" spcFirstLastPara="0" vertOverflow="overflow" horzOverflow="overflow" vert="horz" wrap="square" lIns="91440" tIns="45720" rIns="91440" bIns="45720" numCol="1" spcCol="0" rtlCol="0" fromWordArt="0" anchor="ctr" anchorCtr="0" forceAA="0" compatLnSpc="1">
        <a:noAutofit/>
      </a:bodyPr>
      <a:lstStyle/>
      <a:style>
        <a:lnRef idx="2">
          <a:schemeClr val="dk1"/>
        </a:lnRef>
        <a:fillRef idx="1">
          <a:schemeClr val="lt1"/>
        </a:fillRef>
        <a:effectRef idx="0">
          <a:schemeClr val="dk1"/>
        </a:effectRef>
        <a:fontRef idx="minor">
          <a:schemeClr val="dk1"/>
        </a:fontRef>
      </a:style>
    </a:spDef>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56"/>
    <customShpInfo spid="_x0000_s1055"/>
    <customShpInfo spid="_x0000_s1054"/>
    <customShpInfo spid="_x0000_s1074"/>
    <customShpInfo spid="_x0000_s1073"/>
    <customShpInfo spid="_x0000_s1072"/>
    <customShpInfo spid="_x0000_s1051"/>
    <customShpInfo spid="_x0000_s1071"/>
    <customShpInfo spid="_x0000_s1065"/>
    <customShpInfo spid="_x0000_s1064"/>
    <customShpInfo spid="_x0000_s1052"/>
    <customShpInfo spid="_x0000_s1070"/>
    <customShpInfo spid="_x0000_s1069"/>
    <customShpInfo spid="_x0000_s1068"/>
    <customShpInfo spid="_x0000_s1067"/>
    <customShpInfo spid="_x0000_s1066"/>
    <customShpInfo spid="_x0000_s1053"/>
    <customShpInfo spid="_x0000_s1075"/>
    <customShpInfo spid="_x0000_s1063"/>
    <customShpInfo spid="_x0000_s1062"/>
    <customShpInfo spid="_x0000_s1061"/>
    <customShpInfo spid="_x0000_s1060"/>
    <customShpInfo spid="_x0000_s1059"/>
    <customShpInfo spid="_x0000_s1058"/>
    <customShpInfo spid="_x0000_s1057"/>
    <customShpInfo spid="_x0000_s107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5851FF8-52C7-4ED6-956D-53BA32964F38}">
  <ds:schemaRefs/>
</ds:datastoreItem>
</file>

<file path=docProps/app.xml><?xml version="1.0" encoding="utf-8"?>
<Properties xmlns="http://schemas.openxmlformats.org/officeDocument/2006/extended-properties" xmlns:vt="http://schemas.openxmlformats.org/officeDocument/2006/docPropsVTypes">
  <Template>Normal</Template>
  <TotalTime>59</TotalTime>
  <Pages>2</Pages>
  <Words>3602</Words>
  <Characters>20532</Characters>
  <Application>Microsoft Office Word</Application>
  <DocSecurity>0</DocSecurity>
  <Lines>171</Lines>
  <Paragraphs>48</Paragraphs>
  <ScaleCrop>false</ScaleCrop>
  <Company>Microsoft</Company>
  <LinksUpToDate>false</LinksUpToDate>
  <CharactersWithSpaces>24086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LuoIvy</dc:creator>
  <cp:lastModifiedBy>张老师</cp:lastModifiedBy>
  <cp:revision>125</cp:revision>
  <cp:lastPrinted>2021-05-24T15:47:00Z</cp:lastPrinted>
  <dcterms:created xsi:type="dcterms:W3CDTF">2019-12-12T02:42:00Z</dcterms:created>
  <dcterms:modified xsi:type="dcterms:W3CDTF">2024-01-11T13:49:17Z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518F0D98F61C4D80BDBA7FAA45A6DD7C_12</vt:lpwstr>
  </property>
  <property fmtid="{D5CDD505-2E9C-101B-9397-08002B2CF9AE}" pid="3" name="KSOProductBuildVer">
    <vt:lpwstr>2052-12.1.0.16120</vt:lpwstr>
  </property>
</Properties>
</file>