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收纳箱柜项目建设方案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8" w:history="1">
        <w:r>
          <w:rPr>
            <w:rFonts w:ascii="仿宋" w:eastAsia="仿宋" w:hAnsi="仿宋" w:cs="仿宋" w:hint="eastAsia"/>
            <w:lang w:eastAsia="zh-CN"/>
          </w:rPr>
          <w:t>前言</w:t>
        </w:r>
        <w:r>
          <w:tab/>
        </w:r>
        <w:r>
          <w:fldChar w:fldCharType="begin"/>
        </w:r>
        <w:r>
          <w:instrText xml:space="preserve"> PAGEREF _Toc7948 \h </w:instrText>
        </w:r>
        <w:r>
          <w:fldChar w:fldCharType="separate"/>
        </w:r>
        <w:r>
          <w:t>3</w:t>
        </w:r>
        <w:r>
          <w:fldChar w:fldCharType="end"/>
        </w:r>
      </w:hyperlink>
    </w:p>
    <w:p>
      <w:pPr>
        <w:pStyle w:val="TOC1"/>
        <w:tabs>
          <w:tab w:val="right" w:leader="dot" w:pos="8306"/>
        </w:tabs>
      </w:pPr>
      <w:hyperlink w:anchor="_Toc5038" w:history="1">
        <w:r>
          <w:rPr>
            <w:rFonts w:ascii="仿宋" w:eastAsia="仿宋" w:hAnsi="仿宋" w:cs="仿宋" w:hint="eastAsia"/>
            <w:lang w:eastAsia="zh-CN"/>
          </w:rPr>
          <w:t>一、项目选址研究</w:t>
        </w:r>
        <w:r>
          <w:tab/>
        </w:r>
        <w:r>
          <w:fldChar w:fldCharType="begin"/>
        </w:r>
        <w:r>
          <w:instrText xml:space="preserve"> PAGEREF _Toc5038 \h </w:instrText>
        </w:r>
        <w:r>
          <w:fldChar w:fldCharType="separate"/>
        </w:r>
        <w:r>
          <w:t>3</w:t>
        </w:r>
        <w:r>
          <w:fldChar w:fldCharType="end"/>
        </w:r>
      </w:hyperlink>
    </w:p>
    <w:p>
      <w:pPr>
        <w:pStyle w:val="TOC2"/>
        <w:tabs>
          <w:tab w:val="right" w:leader="dot" w:pos="8306"/>
        </w:tabs>
      </w:pPr>
      <w:hyperlink w:anchor="_Toc14805" w:history="1">
        <w:r>
          <w:rPr>
            <w:rFonts w:ascii="仿宋" w:eastAsia="仿宋" w:hAnsi="仿宋" w:cs="仿宋" w:hint="eastAsia"/>
            <w:lang w:eastAsia="zh-CN"/>
          </w:rPr>
          <w:t>(一)、项目选址原则</w:t>
        </w:r>
        <w:r>
          <w:tab/>
        </w:r>
        <w:r>
          <w:fldChar w:fldCharType="begin"/>
        </w:r>
        <w:r>
          <w:instrText xml:space="preserve"> PAGEREF _Toc14805 \h </w:instrText>
        </w:r>
        <w:r>
          <w:fldChar w:fldCharType="separate"/>
        </w:r>
        <w:r>
          <w:t>3</w:t>
        </w:r>
        <w:r>
          <w:fldChar w:fldCharType="end"/>
        </w:r>
      </w:hyperlink>
    </w:p>
    <w:p>
      <w:pPr>
        <w:pStyle w:val="TOC2"/>
        <w:tabs>
          <w:tab w:val="right" w:leader="dot" w:pos="8306"/>
        </w:tabs>
      </w:pPr>
      <w:hyperlink w:anchor="_Toc17449" w:history="1">
        <w:r>
          <w:rPr>
            <w:rFonts w:ascii="仿宋" w:eastAsia="仿宋" w:hAnsi="仿宋" w:cs="仿宋" w:hint="eastAsia"/>
            <w:lang w:eastAsia="zh-CN"/>
          </w:rPr>
          <w:t>(二)、项目选址</w:t>
        </w:r>
        <w:r>
          <w:tab/>
        </w:r>
        <w:r>
          <w:fldChar w:fldCharType="begin"/>
        </w:r>
        <w:r>
          <w:instrText xml:space="preserve"> PAGEREF _Toc17449 \h </w:instrText>
        </w:r>
        <w:r>
          <w:fldChar w:fldCharType="separate"/>
        </w:r>
        <w:r>
          <w:t>6</w:t>
        </w:r>
        <w:r>
          <w:fldChar w:fldCharType="end"/>
        </w:r>
      </w:hyperlink>
    </w:p>
    <w:p>
      <w:pPr>
        <w:pStyle w:val="TOC2"/>
        <w:tabs>
          <w:tab w:val="right" w:leader="dot" w:pos="8306"/>
        </w:tabs>
      </w:pPr>
      <w:hyperlink w:anchor="_Toc21511" w:history="1">
        <w:r>
          <w:rPr>
            <w:rFonts w:ascii="仿宋" w:eastAsia="仿宋" w:hAnsi="仿宋" w:cs="仿宋" w:hint="eastAsia"/>
            <w:lang w:eastAsia="zh-CN"/>
          </w:rPr>
          <w:t>(三)、建设条件分析</w:t>
        </w:r>
        <w:r>
          <w:tab/>
        </w:r>
        <w:r>
          <w:fldChar w:fldCharType="begin"/>
        </w:r>
        <w:r>
          <w:instrText xml:space="preserve"> PAGEREF _Toc21511 \h </w:instrText>
        </w:r>
        <w:r>
          <w:fldChar w:fldCharType="separate"/>
        </w:r>
        <w:r>
          <w:t>8</w:t>
        </w:r>
        <w:r>
          <w:fldChar w:fldCharType="end"/>
        </w:r>
      </w:hyperlink>
    </w:p>
    <w:p>
      <w:pPr>
        <w:pStyle w:val="TOC2"/>
        <w:tabs>
          <w:tab w:val="right" w:leader="dot" w:pos="8306"/>
        </w:tabs>
      </w:pPr>
      <w:hyperlink w:anchor="_Toc26705" w:history="1">
        <w:r>
          <w:rPr>
            <w:rFonts w:ascii="仿宋" w:eastAsia="仿宋" w:hAnsi="仿宋" w:cs="仿宋" w:hint="eastAsia"/>
            <w:lang w:eastAsia="zh-CN"/>
          </w:rPr>
          <w:t>(四)、用地控制指标</w:t>
        </w:r>
        <w:r>
          <w:tab/>
        </w:r>
        <w:r>
          <w:fldChar w:fldCharType="begin"/>
        </w:r>
        <w:r>
          <w:instrText xml:space="preserve"> PAGEREF _Toc26705 \h </w:instrText>
        </w:r>
        <w:r>
          <w:fldChar w:fldCharType="separate"/>
        </w:r>
        <w:r>
          <w:t>10</w:t>
        </w:r>
        <w:r>
          <w:fldChar w:fldCharType="end"/>
        </w:r>
      </w:hyperlink>
    </w:p>
    <w:p>
      <w:pPr>
        <w:pStyle w:val="TOC2"/>
        <w:tabs>
          <w:tab w:val="right" w:leader="dot" w:pos="8306"/>
        </w:tabs>
      </w:pPr>
      <w:hyperlink w:anchor="_Toc11895" w:history="1">
        <w:r>
          <w:rPr>
            <w:rFonts w:ascii="仿宋" w:eastAsia="仿宋" w:hAnsi="仿宋" w:cs="仿宋" w:hint="eastAsia"/>
            <w:lang w:eastAsia="zh-CN"/>
          </w:rPr>
          <w:t>(五)、地总体要求</w:t>
        </w:r>
        <w:r>
          <w:tab/>
        </w:r>
        <w:r>
          <w:fldChar w:fldCharType="begin"/>
        </w:r>
        <w:r>
          <w:instrText xml:space="preserve"> PAGEREF _Toc11895 \h </w:instrText>
        </w:r>
        <w:r>
          <w:fldChar w:fldCharType="separate"/>
        </w:r>
        <w:r>
          <w:t>11</w:t>
        </w:r>
        <w:r>
          <w:fldChar w:fldCharType="end"/>
        </w:r>
      </w:hyperlink>
    </w:p>
    <w:p>
      <w:pPr>
        <w:pStyle w:val="TOC2"/>
        <w:tabs>
          <w:tab w:val="right" w:leader="dot" w:pos="8306"/>
        </w:tabs>
      </w:pPr>
      <w:hyperlink w:anchor="_Toc9960" w:history="1">
        <w:r>
          <w:rPr>
            <w:rFonts w:ascii="仿宋" w:eastAsia="仿宋" w:hAnsi="仿宋" w:cs="仿宋" w:hint="eastAsia"/>
            <w:lang w:eastAsia="zh-CN"/>
          </w:rPr>
          <w:t>(六)、节约用地措施</w:t>
        </w:r>
        <w:r>
          <w:tab/>
        </w:r>
        <w:r>
          <w:fldChar w:fldCharType="begin"/>
        </w:r>
        <w:r>
          <w:instrText xml:space="preserve"> PAGEREF _Toc9960 \h </w:instrText>
        </w:r>
        <w:r>
          <w:fldChar w:fldCharType="separate"/>
        </w:r>
        <w:r>
          <w:t>12</w:t>
        </w:r>
        <w:r>
          <w:fldChar w:fldCharType="end"/>
        </w:r>
      </w:hyperlink>
    </w:p>
    <w:p>
      <w:pPr>
        <w:pStyle w:val="TOC2"/>
        <w:tabs>
          <w:tab w:val="right" w:leader="dot" w:pos="8306"/>
        </w:tabs>
      </w:pPr>
      <w:hyperlink w:anchor="_Toc8474" w:history="1">
        <w:r>
          <w:rPr>
            <w:rFonts w:ascii="仿宋" w:eastAsia="仿宋" w:hAnsi="仿宋" w:cs="仿宋" w:hint="eastAsia"/>
            <w:lang w:eastAsia="zh-CN"/>
          </w:rPr>
          <w:t>(七)、选址综合评价</w:t>
        </w:r>
        <w:r>
          <w:tab/>
        </w:r>
        <w:r>
          <w:fldChar w:fldCharType="begin"/>
        </w:r>
        <w:r>
          <w:instrText xml:space="preserve"> PAGEREF _Toc8474 \h </w:instrText>
        </w:r>
        <w:r>
          <w:fldChar w:fldCharType="separate"/>
        </w:r>
        <w:r>
          <w:t>14</w:t>
        </w:r>
        <w:r>
          <w:fldChar w:fldCharType="end"/>
        </w:r>
      </w:hyperlink>
    </w:p>
    <w:p>
      <w:pPr>
        <w:pStyle w:val="TOC1"/>
        <w:tabs>
          <w:tab w:val="right" w:leader="dot" w:pos="8306"/>
        </w:tabs>
      </w:pPr>
      <w:hyperlink w:anchor="_Toc31587" w:history="1">
        <w:r>
          <w:rPr>
            <w:rFonts w:ascii="仿宋" w:eastAsia="仿宋" w:hAnsi="仿宋" w:cs="仿宋" w:hint="eastAsia"/>
            <w:lang w:eastAsia="zh-CN"/>
          </w:rPr>
          <w:t>二、资源开发及综合利用分析</w:t>
        </w:r>
        <w:r>
          <w:tab/>
        </w:r>
        <w:r>
          <w:fldChar w:fldCharType="begin"/>
        </w:r>
        <w:r>
          <w:instrText xml:space="preserve"> PAGEREF _Toc31587 \h </w:instrText>
        </w:r>
        <w:r>
          <w:fldChar w:fldCharType="separate"/>
        </w:r>
        <w:r>
          <w:t>15</w:t>
        </w:r>
        <w:r>
          <w:fldChar w:fldCharType="end"/>
        </w:r>
      </w:hyperlink>
    </w:p>
    <w:p>
      <w:pPr>
        <w:pStyle w:val="TOC2"/>
        <w:tabs>
          <w:tab w:val="right" w:leader="dot" w:pos="8306"/>
        </w:tabs>
      </w:pPr>
      <w:hyperlink w:anchor="_Toc30622" w:history="1">
        <w:r>
          <w:rPr>
            <w:rFonts w:ascii="仿宋" w:eastAsia="仿宋" w:hAnsi="仿宋" w:cs="仿宋" w:hint="eastAsia"/>
            <w:lang w:eastAsia="zh-CN"/>
          </w:rPr>
          <w:t>(一)、资源开发方案</w:t>
        </w:r>
        <w:r>
          <w:tab/>
        </w:r>
        <w:r>
          <w:fldChar w:fldCharType="begin"/>
        </w:r>
        <w:r>
          <w:instrText xml:space="preserve"> PAGEREF _Toc30622 \h </w:instrText>
        </w:r>
        <w:r>
          <w:fldChar w:fldCharType="separate"/>
        </w:r>
        <w:r>
          <w:t>15</w:t>
        </w:r>
        <w:r>
          <w:fldChar w:fldCharType="end"/>
        </w:r>
      </w:hyperlink>
    </w:p>
    <w:p>
      <w:pPr>
        <w:pStyle w:val="TOC2"/>
        <w:tabs>
          <w:tab w:val="right" w:leader="dot" w:pos="8306"/>
        </w:tabs>
      </w:pPr>
      <w:hyperlink w:anchor="_Toc28825" w:history="1">
        <w:r>
          <w:rPr>
            <w:rFonts w:ascii="仿宋" w:eastAsia="仿宋" w:hAnsi="仿宋" w:cs="仿宋" w:hint="eastAsia"/>
            <w:lang w:eastAsia="zh-CN"/>
          </w:rPr>
          <w:t>(二)、资源利用方案</w:t>
        </w:r>
        <w:r>
          <w:tab/>
        </w:r>
        <w:r>
          <w:fldChar w:fldCharType="begin"/>
        </w:r>
        <w:r>
          <w:instrText xml:space="preserve"> PAGEREF _Toc28825 \h </w:instrText>
        </w:r>
        <w:r>
          <w:fldChar w:fldCharType="separate"/>
        </w:r>
        <w:r>
          <w:t>16</w:t>
        </w:r>
        <w:r>
          <w:fldChar w:fldCharType="end"/>
        </w:r>
      </w:hyperlink>
    </w:p>
    <w:p>
      <w:pPr>
        <w:pStyle w:val="TOC2"/>
        <w:tabs>
          <w:tab w:val="right" w:leader="dot" w:pos="8306"/>
        </w:tabs>
      </w:pPr>
      <w:hyperlink w:anchor="_Toc20437" w:history="1">
        <w:r>
          <w:rPr>
            <w:rFonts w:ascii="仿宋" w:eastAsia="仿宋" w:hAnsi="仿宋" w:cs="仿宋" w:hint="eastAsia"/>
            <w:lang w:eastAsia="zh-CN"/>
          </w:rPr>
          <w:t>(三)、资源节约措施</w:t>
        </w:r>
        <w:r>
          <w:tab/>
        </w:r>
        <w:r>
          <w:fldChar w:fldCharType="begin"/>
        </w:r>
        <w:r>
          <w:instrText xml:space="preserve"> PAGEREF _Toc20437 \h </w:instrText>
        </w:r>
        <w:r>
          <w:fldChar w:fldCharType="separate"/>
        </w:r>
        <w:r>
          <w:t>17</w:t>
        </w:r>
        <w:r>
          <w:fldChar w:fldCharType="end"/>
        </w:r>
      </w:hyperlink>
    </w:p>
    <w:p>
      <w:pPr>
        <w:pStyle w:val="TOC1"/>
        <w:tabs>
          <w:tab w:val="right" w:leader="dot" w:pos="8306"/>
        </w:tabs>
      </w:pPr>
      <w:hyperlink w:anchor="_Toc23045" w:history="1">
        <w:r>
          <w:rPr>
            <w:rFonts w:ascii="仿宋" w:eastAsia="仿宋" w:hAnsi="仿宋" w:cs="仿宋" w:hint="eastAsia"/>
            <w:lang w:eastAsia="zh-CN"/>
          </w:rPr>
          <w:t>三、背景、必要性分析</w:t>
        </w:r>
        <w:r>
          <w:tab/>
        </w:r>
        <w:r>
          <w:fldChar w:fldCharType="begin"/>
        </w:r>
        <w:r>
          <w:instrText xml:space="preserve"> PAGEREF _Toc23045 \h </w:instrText>
        </w:r>
        <w:r>
          <w:fldChar w:fldCharType="separate"/>
        </w:r>
        <w:r>
          <w:t>18</w:t>
        </w:r>
        <w:r>
          <w:fldChar w:fldCharType="end"/>
        </w:r>
      </w:hyperlink>
    </w:p>
    <w:p>
      <w:pPr>
        <w:pStyle w:val="TOC2"/>
        <w:tabs>
          <w:tab w:val="right" w:leader="dot" w:pos="8306"/>
        </w:tabs>
      </w:pPr>
      <w:hyperlink w:anchor="_Toc28796" w:history="1">
        <w:r>
          <w:rPr>
            <w:rFonts w:ascii="仿宋" w:eastAsia="仿宋" w:hAnsi="仿宋" w:cs="仿宋" w:hint="eastAsia"/>
            <w:lang w:eastAsia="zh-CN"/>
          </w:rPr>
          <w:t>(一)、项目建设背景</w:t>
        </w:r>
        <w:r>
          <w:tab/>
        </w:r>
        <w:r>
          <w:fldChar w:fldCharType="begin"/>
        </w:r>
        <w:r>
          <w:instrText xml:space="preserve"> PAGEREF _Toc28796 \h </w:instrText>
        </w:r>
        <w:r>
          <w:fldChar w:fldCharType="separate"/>
        </w:r>
        <w:r>
          <w:t>18</w:t>
        </w:r>
        <w:r>
          <w:fldChar w:fldCharType="end"/>
        </w:r>
      </w:hyperlink>
    </w:p>
    <w:p>
      <w:pPr>
        <w:pStyle w:val="TOC2"/>
        <w:tabs>
          <w:tab w:val="right" w:leader="dot" w:pos="8306"/>
        </w:tabs>
      </w:pPr>
      <w:hyperlink w:anchor="_Toc18422" w:history="1">
        <w:r>
          <w:rPr>
            <w:rFonts w:ascii="仿宋" w:eastAsia="仿宋" w:hAnsi="仿宋" w:cs="仿宋" w:hint="eastAsia"/>
            <w:lang w:eastAsia="zh-CN"/>
          </w:rPr>
          <w:t>(二)、必要性分析</w:t>
        </w:r>
        <w:r>
          <w:tab/>
        </w:r>
        <w:r>
          <w:fldChar w:fldCharType="begin"/>
        </w:r>
        <w:r>
          <w:instrText xml:space="preserve"> PAGEREF _Toc18422 \h </w:instrText>
        </w:r>
        <w:r>
          <w:fldChar w:fldCharType="separate"/>
        </w:r>
        <w:r>
          <w:t>19</w:t>
        </w:r>
        <w:r>
          <w:fldChar w:fldCharType="end"/>
        </w:r>
      </w:hyperlink>
    </w:p>
    <w:p>
      <w:pPr>
        <w:pStyle w:val="TOC2"/>
        <w:tabs>
          <w:tab w:val="right" w:leader="dot" w:pos="8306"/>
        </w:tabs>
      </w:pPr>
      <w:hyperlink w:anchor="_Toc794" w:history="1">
        <w:r>
          <w:rPr>
            <w:rFonts w:ascii="仿宋" w:eastAsia="仿宋" w:hAnsi="仿宋" w:cs="仿宋" w:hint="eastAsia"/>
            <w:lang w:eastAsia="zh-CN"/>
          </w:rPr>
          <w:t>(三)、项目建设有利条件</w:t>
        </w:r>
        <w:r>
          <w:tab/>
        </w:r>
        <w:r>
          <w:fldChar w:fldCharType="begin"/>
        </w:r>
        <w:r>
          <w:instrText xml:space="preserve"> PAGEREF _Toc794 \h </w:instrText>
        </w:r>
        <w:r>
          <w:fldChar w:fldCharType="separate"/>
        </w:r>
        <w:r>
          <w:t>21</w:t>
        </w:r>
        <w:r>
          <w:fldChar w:fldCharType="end"/>
        </w:r>
      </w:hyperlink>
    </w:p>
    <w:p>
      <w:pPr>
        <w:pStyle w:val="TOC1"/>
        <w:tabs>
          <w:tab w:val="right" w:leader="dot" w:pos="8306"/>
        </w:tabs>
      </w:pPr>
      <w:hyperlink w:anchor="_Toc5733" w:history="1">
        <w:r>
          <w:rPr>
            <w:rFonts w:ascii="仿宋" w:eastAsia="仿宋" w:hAnsi="仿宋" w:cs="仿宋" w:hint="eastAsia"/>
            <w:lang w:eastAsia="zh-CN"/>
          </w:rPr>
          <w:t>四、环境和生态影响分析</w:t>
        </w:r>
        <w:r>
          <w:tab/>
        </w:r>
        <w:r>
          <w:fldChar w:fldCharType="begin"/>
        </w:r>
        <w:r>
          <w:instrText xml:space="preserve"> PAGEREF _Toc5733 \h </w:instrText>
        </w:r>
        <w:r>
          <w:fldChar w:fldCharType="separate"/>
        </w:r>
        <w:r>
          <w:t>22</w:t>
        </w:r>
        <w:r>
          <w:fldChar w:fldCharType="end"/>
        </w:r>
      </w:hyperlink>
    </w:p>
    <w:p>
      <w:pPr>
        <w:pStyle w:val="TOC2"/>
        <w:tabs>
          <w:tab w:val="right" w:leader="dot" w:pos="8306"/>
        </w:tabs>
      </w:pPr>
      <w:hyperlink w:anchor="_Toc12821" w:history="1">
        <w:r>
          <w:rPr>
            <w:rFonts w:ascii="仿宋" w:eastAsia="仿宋" w:hAnsi="仿宋" w:cs="仿宋" w:hint="eastAsia"/>
            <w:lang w:eastAsia="zh-CN"/>
          </w:rPr>
          <w:t>(一)、环境和生态现状</w:t>
        </w:r>
        <w:r>
          <w:tab/>
        </w:r>
        <w:r>
          <w:fldChar w:fldCharType="begin"/>
        </w:r>
        <w:r>
          <w:instrText xml:space="preserve"> PAGEREF _Toc12821 \h </w:instrText>
        </w:r>
        <w:r>
          <w:fldChar w:fldCharType="separate"/>
        </w:r>
        <w:r>
          <w:t>22</w:t>
        </w:r>
        <w:r>
          <w:fldChar w:fldCharType="end"/>
        </w:r>
      </w:hyperlink>
    </w:p>
    <w:p>
      <w:pPr>
        <w:pStyle w:val="TOC2"/>
        <w:tabs>
          <w:tab w:val="right" w:leader="dot" w:pos="8306"/>
        </w:tabs>
      </w:pPr>
      <w:hyperlink w:anchor="_Toc13123" w:history="1">
        <w:r>
          <w:rPr>
            <w:rFonts w:ascii="仿宋" w:eastAsia="仿宋" w:hAnsi="仿宋" w:cs="仿宋" w:hint="eastAsia"/>
            <w:lang w:eastAsia="zh-CN"/>
          </w:rPr>
          <w:t>(二)、生态环境影响分析</w:t>
        </w:r>
        <w:r>
          <w:tab/>
        </w:r>
        <w:r>
          <w:fldChar w:fldCharType="begin"/>
        </w:r>
        <w:r>
          <w:instrText xml:space="preserve"> PAGEREF _Toc13123 \h </w:instrText>
        </w:r>
        <w:r>
          <w:fldChar w:fldCharType="separate"/>
        </w:r>
        <w:r>
          <w:t>24</w:t>
        </w:r>
        <w:r>
          <w:fldChar w:fldCharType="end"/>
        </w:r>
      </w:hyperlink>
    </w:p>
    <w:p>
      <w:pPr>
        <w:pStyle w:val="TOC2"/>
        <w:tabs>
          <w:tab w:val="right" w:leader="dot" w:pos="8306"/>
        </w:tabs>
      </w:pPr>
      <w:hyperlink w:anchor="_Toc29740" w:history="1">
        <w:r>
          <w:rPr>
            <w:rFonts w:ascii="仿宋" w:eastAsia="仿宋" w:hAnsi="仿宋" w:cs="仿宋" w:hint="eastAsia"/>
            <w:lang w:eastAsia="zh-CN"/>
          </w:rPr>
          <w:t>(三)、生态环境保护措施</w:t>
        </w:r>
        <w:r>
          <w:tab/>
        </w:r>
        <w:r>
          <w:fldChar w:fldCharType="begin"/>
        </w:r>
        <w:r>
          <w:instrText xml:space="preserve"> PAGEREF _Toc29740 \h </w:instrText>
        </w:r>
        <w:r>
          <w:fldChar w:fldCharType="separate"/>
        </w:r>
        <w:r>
          <w:t>25</w:t>
        </w:r>
        <w:r>
          <w:fldChar w:fldCharType="end"/>
        </w:r>
      </w:hyperlink>
    </w:p>
    <w:p>
      <w:pPr>
        <w:pStyle w:val="TOC2"/>
        <w:tabs>
          <w:tab w:val="right" w:leader="dot" w:pos="8306"/>
        </w:tabs>
      </w:pPr>
      <w:hyperlink w:anchor="_Toc24708" w:history="1">
        <w:r>
          <w:rPr>
            <w:rFonts w:ascii="仿宋" w:eastAsia="仿宋" w:hAnsi="仿宋" w:cs="仿宋" w:hint="eastAsia"/>
            <w:lang w:eastAsia="zh-CN"/>
          </w:rPr>
          <w:t>(四)、地质灾害影响分析</w:t>
        </w:r>
        <w:r>
          <w:tab/>
        </w:r>
        <w:r>
          <w:fldChar w:fldCharType="begin"/>
        </w:r>
        <w:r>
          <w:instrText xml:space="preserve"> PAGEREF _Toc24708 \h </w:instrText>
        </w:r>
        <w:r>
          <w:fldChar w:fldCharType="separate"/>
        </w:r>
        <w:r>
          <w:t>27</w:t>
        </w:r>
        <w:r>
          <w:fldChar w:fldCharType="end"/>
        </w:r>
      </w:hyperlink>
    </w:p>
    <w:p>
      <w:pPr>
        <w:pStyle w:val="TOC2"/>
        <w:tabs>
          <w:tab w:val="right" w:leader="dot" w:pos="8306"/>
        </w:tabs>
      </w:pPr>
      <w:hyperlink w:anchor="_Toc22771" w:history="1">
        <w:r>
          <w:rPr>
            <w:rFonts w:ascii="仿宋" w:eastAsia="仿宋" w:hAnsi="仿宋" w:cs="仿宋" w:hint="eastAsia"/>
            <w:lang w:eastAsia="zh-CN"/>
          </w:rPr>
          <w:t>(五)、特殊环境影响</w:t>
        </w:r>
        <w:r>
          <w:tab/>
        </w:r>
        <w:r>
          <w:fldChar w:fldCharType="begin"/>
        </w:r>
        <w:r>
          <w:instrText xml:space="preserve"> PAGEREF _Toc22771 \h </w:instrText>
        </w:r>
        <w:r>
          <w:fldChar w:fldCharType="separate"/>
        </w:r>
        <w:r>
          <w:t>28</w:t>
        </w:r>
        <w:r>
          <w:fldChar w:fldCharType="end"/>
        </w:r>
      </w:hyperlink>
    </w:p>
    <w:p>
      <w:pPr>
        <w:pStyle w:val="TOC1"/>
        <w:tabs>
          <w:tab w:val="right" w:leader="dot" w:pos="8306"/>
        </w:tabs>
      </w:pPr>
      <w:hyperlink w:anchor="_Toc5937" w:history="1">
        <w:r>
          <w:rPr>
            <w:rFonts w:ascii="仿宋" w:eastAsia="仿宋" w:hAnsi="仿宋" w:cs="仿宋" w:hint="eastAsia"/>
            <w:lang w:eastAsia="zh-CN"/>
          </w:rPr>
          <w:t>五、发展规划、产业政策和行业准入分析</w:t>
        </w:r>
        <w:r>
          <w:tab/>
        </w:r>
        <w:r>
          <w:fldChar w:fldCharType="begin"/>
        </w:r>
        <w:r>
          <w:instrText xml:space="preserve"> PAGEREF _Toc5937 \h </w:instrText>
        </w:r>
        <w:r>
          <w:fldChar w:fldCharType="separate"/>
        </w:r>
        <w:r>
          <w:t>29</w:t>
        </w:r>
        <w:r>
          <w:fldChar w:fldCharType="end"/>
        </w:r>
      </w:hyperlink>
    </w:p>
    <w:p>
      <w:pPr>
        <w:pStyle w:val="TOC2"/>
        <w:tabs>
          <w:tab w:val="right" w:leader="dot" w:pos="8306"/>
        </w:tabs>
      </w:pPr>
      <w:hyperlink w:anchor="_Toc1545" w:history="1">
        <w:r>
          <w:rPr>
            <w:rFonts w:ascii="仿宋" w:eastAsia="仿宋" w:hAnsi="仿宋" w:cs="仿宋" w:hint="eastAsia"/>
            <w:lang w:eastAsia="zh-CN"/>
          </w:rPr>
          <w:t>(一)、发展规划分析</w:t>
        </w:r>
        <w:r>
          <w:tab/>
        </w:r>
        <w:r>
          <w:fldChar w:fldCharType="begin"/>
        </w:r>
        <w:r>
          <w:instrText xml:space="preserve"> PAGEREF _Toc1545 \h </w:instrText>
        </w:r>
        <w:r>
          <w:fldChar w:fldCharType="separate"/>
        </w:r>
        <w:r>
          <w:t>29</w:t>
        </w:r>
        <w:r>
          <w:fldChar w:fldCharType="end"/>
        </w:r>
      </w:hyperlink>
    </w:p>
    <w:p>
      <w:pPr>
        <w:pStyle w:val="TOC2"/>
        <w:tabs>
          <w:tab w:val="right" w:leader="dot" w:pos="8306"/>
        </w:tabs>
      </w:pPr>
      <w:hyperlink w:anchor="_Toc7229" w:history="1">
        <w:r>
          <w:rPr>
            <w:rFonts w:ascii="仿宋" w:eastAsia="仿宋" w:hAnsi="仿宋" w:cs="仿宋" w:hint="eastAsia"/>
            <w:lang w:eastAsia="zh-CN"/>
          </w:rPr>
          <w:t>(二)、产业政策分析</w:t>
        </w:r>
        <w:r>
          <w:tab/>
        </w:r>
        <w:r>
          <w:fldChar w:fldCharType="begin"/>
        </w:r>
        <w:r>
          <w:instrText xml:space="preserve"> PAGEREF _Toc7229 \h </w:instrText>
        </w:r>
        <w:r>
          <w:fldChar w:fldCharType="separate"/>
        </w:r>
        <w:r>
          <w:t>31</w:t>
        </w:r>
        <w:r>
          <w:fldChar w:fldCharType="end"/>
        </w:r>
      </w:hyperlink>
    </w:p>
    <w:p>
      <w:pPr>
        <w:pStyle w:val="TOC2"/>
        <w:tabs>
          <w:tab w:val="right" w:leader="dot" w:pos="8306"/>
        </w:tabs>
      </w:pPr>
      <w:hyperlink w:anchor="_Toc21275" w:history="1">
        <w:r>
          <w:rPr>
            <w:rFonts w:ascii="仿宋" w:eastAsia="仿宋" w:hAnsi="仿宋" w:cs="仿宋" w:hint="eastAsia"/>
            <w:lang w:eastAsia="zh-CN"/>
          </w:rPr>
          <w:t>(三)、行业准入分析</w:t>
        </w:r>
        <w:r>
          <w:tab/>
        </w:r>
        <w:r>
          <w:fldChar w:fldCharType="begin"/>
        </w:r>
        <w:r>
          <w:instrText xml:space="preserve"> PAGEREF _Toc21275 \h </w:instrText>
        </w:r>
        <w:r>
          <w:fldChar w:fldCharType="separate"/>
        </w:r>
        <w:r>
          <w:t>32</w:t>
        </w:r>
        <w:r>
          <w:fldChar w:fldCharType="end"/>
        </w:r>
      </w:hyperlink>
    </w:p>
    <w:p>
      <w:pPr>
        <w:pStyle w:val="TOC1"/>
        <w:tabs>
          <w:tab w:val="right" w:leader="dot" w:pos="8306"/>
        </w:tabs>
      </w:pPr>
      <w:hyperlink w:anchor="_Toc7425" w:history="1">
        <w:r>
          <w:rPr>
            <w:rFonts w:ascii="仿宋" w:eastAsia="仿宋" w:hAnsi="仿宋" w:cs="仿宋" w:hint="eastAsia"/>
            <w:lang w:eastAsia="zh-CN"/>
          </w:rPr>
          <w:t>六、社会影响分析</w:t>
        </w:r>
        <w:r>
          <w:tab/>
        </w:r>
        <w:r>
          <w:fldChar w:fldCharType="begin"/>
        </w:r>
        <w:r>
          <w:instrText xml:space="preserve"> PAGEREF _Toc7425 \h </w:instrText>
        </w:r>
        <w:r>
          <w:fldChar w:fldCharType="separate"/>
        </w:r>
        <w:r>
          <w:t>34</w:t>
        </w:r>
        <w:r>
          <w:fldChar w:fldCharType="end"/>
        </w:r>
      </w:hyperlink>
    </w:p>
    <w:p>
      <w:pPr>
        <w:pStyle w:val="TOC2"/>
        <w:tabs>
          <w:tab w:val="right" w:leader="dot" w:pos="8306"/>
        </w:tabs>
      </w:pPr>
      <w:hyperlink w:anchor="_Toc8954" w:history="1">
        <w:r>
          <w:rPr>
            <w:rFonts w:ascii="仿宋" w:eastAsia="仿宋" w:hAnsi="仿宋" w:cs="仿宋" w:hint="eastAsia"/>
            <w:lang w:eastAsia="zh-CN"/>
          </w:rPr>
          <w:t>(一)、社会影响效果分析</w:t>
        </w:r>
        <w:r>
          <w:tab/>
        </w:r>
        <w:r>
          <w:fldChar w:fldCharType="begin"/>
        </w:r>
        <w:r>
          <w:instrText xml:space="preserve"> PAGEREF _Toc8954 \h </w:instrText>
        </w:r>
        <w:r>
          <w:fldChar w:fldCharType="separate"/>
        </w:r>
        <w:r>
          <w:t>34</w:t>
        </w:r>
        <w:r>
          <w:fldChar w:fldCharType="end"/>
        </w:r>
      </w:hyperlink>
    </w:p>
    <w:p>
      <w:pPr>
        <w:pStyle w:val="TOC2"/>
        <w:tabs>
          <w:tab w:val="right" w:leader="dot" w:pos="8306"/>
        </w:tabs>
      </w:pPr>
      <w:hyperlink w:anchor="_Toc6275" w:history="1">
        <w:r>
          <w:rPr>
            <w:rFonts w:ascii="仿宋" w:eastAsia="仿宋" w:hAnsi="仿宋" w:cs="仿宋" w:hint="eastAsia"/>
            <w:lang w:eastAsia="zh-CN"/>
          </w:rPr>
          <w:t>(二)、社会适应性分析</w:t>
        </w:r>
        <w:r>
          <w:tab/>
        </w:r>
        <w:r>
          <w:fldChar w:fldCharType="begin"/>
        </w:r>
        <w:r>
          <w:instrText xml:space="preserve"> PAGEREF _Toc6275 \h </w:instrText>
        </w:r>
        <w:r>
          <w:fldChar w:fldCharType="separate"/>
        </w:r>
        <w:r>
          <w:t>36</w:t>
        </w:r>
        <w:r>
          <w:fldChar w:fldCharType="end"/>
        </w:r>
      </w:hyperlink>
    </w:p>
    <w:p>
      <w:pPr>
        <w:pStyle w:val="TOC2"/>
        <w:tabs>
          <w:tab w:val="right" w:leader="dot" w:pos="8306"/>
        </w:tabs>
      </w:pPr>
      <w:hyperlink w:anchor="_Toc19009" w:history="1">
        <w:r>
          <w:rPr>
            <w:rFonts w:ascii="仿宋" w:eastAsia="仿宋" w:hAnsi="仿宋" w:cs="仿宋" w:hint="eastAsia"/>
            <w:lang w:eastAsia="zh-CN"/>
          </w:rPr>
          <w:t>(三)、社会风险及对策分析</w:t>
        </w:r>
        <w:r>
          <w:tab/>
        </w:r>
        <w:r>
          <w:fldChar w:fldCharType="begin"/>
        </w:r>
        <w:r>
          <w:instrText xml:space="preserve"> PAGEREF _Toc19009 \h </w:instrText>
        </w:r>
        <w:r>
          <w:fldChar w:fldCharType="separate"/>
        </w:r>
        <w:r>
          <w:t>37</w:t>
        </w:r>
        <w:r>
          <w:fldChar w:fldCharType="end"/>
        </w:r>
      </w:hyperlink>
    </w:p>
    <w:p>
      <w:pPr>
        <w:pStyle w:val="TOC1"/>
        <w:tabs>
          <w:tab w:val="right" w:leader="dot" w:pos="8306"/>
        </w:tabs>
      </w:pPr>
      <w:hyperlink w:anchor="_Toc17388" w:history="1">
        <w:r>
          <w:rPr>
            <w:rFonts w:ascii="仿宋" w:eastAsia="仿宋" w:hAnsi="仿宋" w:cs="仿宋" w:hint="eastAsia"/>
            <w:lang w:eastAsia="zh-CN"/>
          </w:rPr>
          <w:t>七、项目变更管理</w:t>
        </w:r>
        <w:r>
          <w:tab/>
        </w:r>
        <w:r>
          <w:fldChar w:fldCharType="begin"/>
        </w:r>
        <w:r>
          <w:instrText xml:space="preserve"> PAGEREF _Toc17388 \h </w:instrText>
        </w:r>
        <w:r>
          <w:fldChar w:fldCharType="separate"/>
        </w:r>
        <w:r>
          <w:t>41</w:t>
        </w:r>
        <w:r>
          <w:fldChar w:fldCharType="end"/>
        </w:r>
      </w:hyperlink>
    </w:p>
    <w:p>
      <w:pPr>
        <w:pStyle w:val="TOC2"/>
        <w:tabs>
          <w:tab w:val="right" w:leader="dot" w:pos="8306"/>
        </w:tabs>
      </w:pPr>
      <w:hyperlink w:anchor="_Toc6248" w:history="1">
        <w:r>
          <w:rPr>
            <w:rFonts w:ascii="仿宋" w:eastAsia="仿宋" w:hAnsi="仿宋" w:cs="仿宋" w:hint="eastAsia"/>
            <w:lang w:eastAsia="zh-CN"/>
          </w:rPr>
          <w:t>(一)、变更控制流程</w:t>
        </w:r>
        <w:r>
          <w:tab/>
        </w:r>
        <w:r>
          <w:fldChar w:fldCharType="begin"/>
        </w:r>
        <w:r>
          <w:instrText xml:space="preserve"> PAGEREF _Toc6248 \h </w:instrText>
        </w:r>
        <w:r>
          <w:fldChar w:fldCharType="separate"/>
        </w:r>
        <w:r>
          <w:t>41</w:t>
        </w:r>
        <w:r>
          <w:fldChar w:fldCharType="end"/>
        </w:r>
      </w:hyperlink>
    </w:p>
    <w:p>
      <w:pPr>
        <w:pStyle w:val="TOC2"/>
        <w:tabs>
          <w:tab w:val="right" w:leader="dot" w:pos="8306"/>
        </w:tabs>
      </w:pPr>
      <w:hyperlink w:anchor="_Toc19434" w:history="1">
        <w:r>
          <w:rPr>
            <w:rFonts w:ascii="仿宋" w:eastAsia="仿宋" w:hAnsi="仿宋" w:cs="仿宋" w:hint="eastAsia"/>
            <w:lang w:eastAsia="zh-CN"/>
          </w:rPr>
          <w:t>(二)、影响评估与处理</w:t>
        </w:r>
        <w:r>
          <w:tab/>
        </w:r>
        <w:r>
          <w:fldChar w:fldCharType="begin"/>
        </w:r>
        <w:r>
          <w:instrText xml:space="preserve"> PAGEREF _Toc19434 \h </w:instrText>
        </w:r>
        <w:r>
          <w:fldChar w:fldCharType="separate"/>
        </w:r>
        <w:r>
          <w:t>42</w:t>
        </w:r>
        <w:r>
          <w:fldChar w:fldCharType="end"/>
        </w:r>
      </w:hyperlink>
    </w:p>
    <w:p>
      <w:pPr>
        <w:pStyle w:val="TOC2"/>
        <w:tabs>
          <w:tab w:val="right" w:leader="dot" w:pos="8306"/>
        </w:tabs>
      </w:pPr>
      <w:hyperlink w:anchor="_Toc32312" w:history="1">
        <w:r>
          <w:rPr>
            <w:rFonts w:ascii="仿宋" w:eastAsia="仿宋" w:hAnsi="仿宋" w:cs="仿宋" w:hint="eastAsia"/>
            <w:lang w:eastAsia="zh-CN"/>
          </w:rPr>
          <w:t>(三)、变更记录与追踪</w:t>
        </w:r>
        <w:r>
          <w:tab/>
        </w:r>
        <w:r>
          <w:fldChar w:fldCharType="begin"/>
        </w:r>
        <w:r>
          <w:instrText xml:space="preserve"> PAGEREF _Toc32312 \h </w:instrText>
        </w:r>
        <w:r>
          <w:fldChar w:fldCharType="separate"/>
        </w:r>
        <w:r>
          <w:t>43</w:t>
        </w:r>
        <w:r>
          <w:fldChar w:fldCharType="end"/>
        </w:r>
      </w:hyperlink>
    </w:p>
    <w:p>
      <w:pPr>
        <w:pStyle w:val="TOC2"/>
        <w:tabs>
          <w:tab w:val="right" w:leader="dot" w:pos="8306"/>
        </w:tabs>
      </w:pPr>
      <w:hyperlink w:anchor="_Toc8643" w:history="1">
        <w:r>
          <w:rPr>
            <w:rFonts w:ascii="仿宋" w:eastAsia="仿宋" w:hAnsi="仿宋" w:cs="仿宋" w:hint="eastAsia"/>
            <w:lang w:eastAsia="zh-CN"/>
          </w:rPr>
          <w:t>(四)、变更管理策略</w:t>
        </w:r>
        <w:r>
          <w:tab/>
        </w:r>
        <w:r>
          <w:fldChar w:fldCharType="begin"/>
        </w:r>
        <w:r>
          <w:instrText xml:space="preserve"> PAGEREF _Toc8643 \h </w:instrText>
        </w:r>
        <w:r>
          <w:fldChar w:fldCharType="separate"/>
        </w:r>
        <w:r>
          <w:t>45</w:t>
        </w:r>
        <w:r>
          <w:fldChar w:fldCharType="end"/>
        </w:r>
      </w:hyperlink>
    </w:p>
    <w:p>
      <w:pPr>
        <w:pStyle w:val="TOC1"/>
        <w:tabs>
          <w:tab w:val="right" w:leader="dot" w:pos="8306"/>
        </w:tabs>
      </w:pPr>
      <w:hyperlink w:anchor="_Toc25841" w:history="1">
        <w:r>
          <w:rPr>
            <w:rFonts w:ascii="仿宋" w:eastAsia="仿宋" w:hAnsi="仿宋" w:cs="仿宋" w:hint="eastAsia"/>
            <w:lang w:eastAsia="zh-CN"/>
          </w:rPr>
          <w:t>八、项目质量与标准</w:t>
        </w:r>
        <w:r>
          <w:tab/>
        </w:r>
        <w:r>
          <w:fldChar w:fldCharType="begin"/>
        </w:r>
        <w:r>
          <w:instrText xml:space="preserve"> PAGEREF _Toc25841 \h </w:instrText>
        </w:r>
        <w:r>
          <w:fldChar w:fldCharType="separate"/>
        </w:r>
        <w:r>
          <w:t>47</w:t>
        </w:r>
        <w:r>
          <w:fldChar w:fldCharType="end"/>
        </w:r>
      </w:hyperlink>
    </w:p>
    <w:p>
      <w:pPr>
        <w:pStyle w:val="TOC2"/>
        <w:tabs>
          <w:tab w:val="right" w:leader="dot" w:pos="8306"/>
        </w:tabs>
      </w:pPr>
      <w:hyperlink w:anchor="_Toc14952" w:history="1">
        <w:r>
          <w:rPr>
            <w:rFonts w:ascii="仿宋" w:eastAsia="仿宋" w:hAnsi="仿宋" w:cs="仿宋" w:hint="eastAsia"/>
            <w:lang w:eastAsia="zh-CN"/>
          </w:rPr>
          <w:t>(一)、质量保障体系</w:t>
        </w:r>
        <w:r>
          <w:tab/>
        </w:r>
        <w:r>
          <w:fldChar w:fldCharType="begin"/>
        </w:r>
        <w:r>
          <w:instrText xml:space="preserve"> PAGEREF _Toc14952 \h </w:instrText>
        </w:r>
        <w:r>
          <w:fldChar w:fldCharType="separate"/>
        </w:r>
        <w:r>
          <w:t>47</w:t>
        </w:r>
        <w:r>
          <w:fldChar w:fldCharType="end"/>
        </w:r>
      </w:hyperlink>
    </w:p>
    <w:p>
      <w:pPr>
        <w:pStyle w:val="TOC2"/>
        <w:tabs>
          <w:tab w:val="right" w:leader="dot" w:pos="8306"/>
        </w:tabs>
      </w:pPr>
      <w:hyperlink w:anchor="_Toc9132" w:history="1">
        <w:r>
          <w:rPr>
            <w:rFonts w:ascii="仿宋" w:eastAsia="仿宋" w:hAnsi="仿宋" w:cs="仿宋" w:hint="eastAsia"/>
            <w:lang w:eastAsia="zh-CN"/>
          </w:rPr>
          <w:t>(二)、标准化作业流程</w:t>
        </w:r>
        <w:r>
          <w:tab/>
        </w:r>
        <w:r>
          <w:fldChar w:fldCharType="begin"/>
        </w:r>
        <w:r>
          <w:instrText xml:space="preserve"> PAGEREF _Toc9132 \h </w:instrText>
        </w:r>
        <w:r>
          <w:fldChar w:fldCharType="separate"/>
        </w:r>
        <w:r>
          <w:t>48</w:t>
        </w:r>
        <w:r>
          <w:fldChar w:fldCharType="end"/>
        </w:r>
      </w:hyperlink>
    </w:p>
    <w:p>
      <w:pPr>
        <w:pStyle w:val="TOC2"/>
        <w:tabs>
          <w:tab w:val="right" w:leader="dot" w:pos="8306"/>
        </w:tabs>
      </w:pPr>
      <w:hyperlink w:anchor="_Toc5843" w:history="1">
        <w:r>
          <w:rPr>
            <w:rFonts w:ascii="仿宋" w:eastAsia="仿宋" w:hAnsi="仿宋" w:cs="仿宋" w:hint="eastAsia"/>
            <w:lang w:eastAsia="zh-CN"/>
          </w:rPr>
          <w:t>(三)、质量监控与评估</w:t>
        </w:r>
        <w:r>
          <w:tab/>
        </w:r>
        <w:r>
          <w:fldChar w:fldCharType="begin"/>
        </w:r>
        <w:r>
          <w:instrText xml:space="preserve"> PAGEREF _Toc5843 \h </w:instrText>
        </w:r>
        <w:r>
          <w:fldChar w:fldCharType="separate"/>
        </w:r>
        <w:r>
          <w:t>50</w:t>
        </w:r>
        <w:r>
          <w:fldChar w:fldCharType="end"/>
        </w:r>
      </w:hyperlink>
    </w:p>
    <w:p>
      <w:pPr>
        <w:pStyle w:val="TOC2"/>
        <w:tabs>
          <w:tab w:val="right" w:leader="dot" w:pos="8306"/>
        </w:tabs>
      </w:pPr>
      <w:hyperlink w:anchor="_Toc11451" w:history="1">
        <w:r>
          <w:rPr>
            <w:rFonts w:ascii="仿宋" w:eastAsia="仿宋" w:hAnsi="仿宋" w:cs="仿宋" w:hint="eastAsia"/>
            <w:lang w:eastAsia="zh-CN"/>
          </w:rPr>
          <w:t>(四)、质量改进计划</w:t>
        </w:r>
        <w:r>
          <w:tab/>
        </w:r>
        <w:r>
          <w:fldChar w:fldCharType="begin"/>
        </w:r>
        <w:r>
          <w:instrText xml:space="preserve"> PAGEREF _Toc11451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7" w:history="1">
        <w:r>
          <w:rPr>
            <w:rFonts w:ascii="仿宋" w:eastAsia="仿宋" w:hAnsi="仿宋" w:cs="仿宋" w:hint="eastAsia"/>
            <w:lang w:eastAsia="zh-CN"/>
          </w:rPr>
          <w:t>九、技术创新与产业升级</w:t>
        </w:r>
        <w:r>
          <w:tab/>
        </w:r>
        <w:r>
          <w:fldChar w:fldCharType="begin"/>
        </w:r>
        <w:r>
          <w:instrText xml:space="preserve"> PAGEREF _Toc26717 \h </w:instrText>
        </w:r>
        <w:r>
          <w:fldChar w:fldCharType="separate"/>
        </w:r>
        <w:r>
          <w:t>52</w:t>
        </w:r>
        <w:r>
          <w:fldChar w:fldCharType="end"/>
        </w:r>
      </w:hyperlink>
    </w:p>
    <w:p>
      <w:pPr>
        <w:pStyle w:val="TOC2"/>
        <w:tabs>
          <w:tab w:val="right" w:leader="dot" w:pos="8306"/>
        </w:tabs>
      </w:pPr>
      <w:hyperlink w:anchor="_Toc6931" w:history="1">
        <w:r>
          <w:rPr>
            <w:rFonts w:ascii="仿宋" w:eastAsia="仿宋" w:hAnsi="仿宋" w:cs="仿宋" w:hint="eastAsia"/>
            <w:lang w:eastAsia="zh-CN"/>
          </w:rPr>
          <w:t>(一)、技术创新方向与目标</w:t>
        </w:r>
        <w:r>
          <w:tab/>
        </w:r>
        <w:r>
          <w:fldChar w:fldCharType="begin"/>
        </w:r>
        <w:r>
          <w:instrText xml:space="preserve"> PAGEREF _Toc6931 \h </w:instrText>
        </w:r>
        <w:r>
          <w:fldChar w:fldCharType="separate"/>
        </w:r>
        <w:r>
          <w:t>52</w:t>
        </w:r>
        <w:r>
          <w:fldChar w:fldCharType="end"/>
        </w:r>
      </w:hyperlink>
    </w:p>
    <w:p>
      <w:pPr>
        <w:pStyle w:val="TOC2"/>
        <w:tabs>
          <w:tab w:val="right" w:leader="dot" w:pos="8306"/>
        </w:tabs>
      </w:pPr>
      <w:hyperlink w:anchor="_Toc30987" w:history="1">
        <w:r>
          <w:rPr>
            <w:rFonts w:ascii="仿宋" w:eastAsia="仿宋" w:hAnsi="仿宋" w:cs="仿宋" w:hint="eastAsia"/>
            <w:lang w:eastAsia="zh-CN"/>
          </w:rPr>
          <w:t>(二)、产业升级路径与措施</w:t>
        </w:r>
        <w:r>
          <w:tab/>
        </w:r>
        <w:r>
          <w:fldChar w:fldCharType="begin"/>
        </w:r>
        <w:r>
          <w:instrText xml:space="preserve"> PAGEREF _Toc30987 \h </w:instrText>
        </w:r>
        <w:r>
          <w:fldChar w:fldCharType="separate"/>
        </w:r>
        <w:r>
          <w:t>53</w:t>
        </w:r>
        <w:r>
          <w:fldChar w:fldCharType="end"/>
        </w:r>
      </w:hyperlink>
    </w:p>
    <w:p>
      <w:pPr>
        <w:pStyle w:val="TOC1"/>
        <w:tabs>
          <w:tab w:val="right" w:leader="dot" w:pos="8306"/>
        </w:tabs>
      </w:pPr>
      <w:hyperlink w:anchor="_Toc18440" w:history="1">
        <w:r>
          <w:rPr>
            <w:rFonts w:ascii="仿宋" w:eastAsia="仿宋" w:hAnsi="仿宋" w:cs="仿宋" w:hint="eastAsia"/>
            <w:lang w:eastAsia="zh-CN"/>
          </w:rPr>
          <w:t>十、环境保护与绿色发展</w:t>
        </w:r>
        <w:r>
          <w:tab/>
        </w:r>
        <w:r>
          <w:fldChar w:fldCharType="begin"/>
        </w:r>
        <w:r>
          <w:instrText xml:space="preserve"> PAGEREF _Toc18440 \h </w:instrText>
        </w:r>
        <w:r>
          <w:fldChar w:fldCharType="separate"/>
        </w:r>
        <w:r>
          <w:t>55</w:t>
        </w:r>
        <w:r>
          <w:fldChar w:fldCharType="end"/>
        </w:r>
      </w:hyperlink>
    </w:p>
    <w:p>
      <w:pPr>
        <w:pStyle w:val="TOC2"/>
        <w:tabs>
          <w:tab w:val="right" w:leader="dot" w:pos="8306"/>
        </w:tabs>
      </w:pPr>
      <w:hyperlink w:anchor="_Toc32466" w:history="1">
        <w:r>
          <w:rPr>
            <w:rFonts w:ascii="仿宋" w:eastAsia="仿宋" w:hAnsi="仿宋" w:cs="仿宋" w:hint="eastAsia"/>
            <w:lang w:eastAsia="zh-CN"/>
          </w:rPr>
          <w:t>(一)、环境保护措施</w:t>
        </w:r>
        <w:r>
          <w:tab/>
        </w:r>
        <w:r>
          <w:fldChar w:fldCharType="begin"/>
        </w:r>
        <w:r>
          <w:instrText xml:space="preserve"> PAGEREF _Toc32466 \h </w:instrText>
        </w:r>
        <w:r>
          <w:fldChar w:fldCharType="separate"/>
        </w:r>
        <w:r>
          <w:t>55</w:t>
        </w:r>
        <w:r>
          <w:fldChar w:fldCharType="end"/>
        </w:r>
      </w:hyperlink>
    </w:p>
    <w:p>
      <w:pPr>
        <w:pStyle w:val="TOC2"/>
        <w:tabs>
          <w:tab w:val="right" w:leader="dot" w:pos="8306"/>
        </w:tabs>
      </w:pPr>
      <w:hyperlink w:anchor="_Toc5089" w:history="1">
        <w:r>
          <w:rPr>
            <w:rFonts w:ascii="仿宋" w:eastAsia="仿宋" w:hAnsi="仿宋" w:cs="仿宋" w:hint="eastAsia"/>
            <w:lang w:eastAsia="zh-CN"/>
          </w:rPr>
          <w:t>(二)、绿色发展与可持续发展策略</w:t>
        </w:r>
        <w:r>
          <w:tab/>
        </w:r>
        <w:r>
          <w:fldChar w:fldCharType="begin"/>
        </w:r>
        <w:r>
          <w:instrText xml:space="preserve"> PAGEREF _Toc5089 \h </w:instrText>
        </w:r>
        <w:r>
          <w:fldChar w:fldCharType="separate"/>
        </w:r>
        <w:r>
          <w:t>56</w:t>
        </w:r>
        <w:r>
          <w:fldChar w:fldCharType="end"/>
        </w:r>
      </w:hyperlink>
    </w:p>
    <w:p>
      <w:pPr>
        <w:pStyle w:val="TOC1"/>
        <w:tabs>
          <w:tab w:val="right" w:leader="dot" w:pos="8306"/>
        </w:tabs>
      </w:pPr>
      <w:hyperlink w:anchor="_Toc31329" w:history="1">
        <w:r>
          <w:rPr>
            <w:rFonts w:ascii="仿宋" w:eastAsia="仿宋" w:hAnsi="仿宋" w:cs="仿宋" w:hint="eastAsia"/>
            <w:lang w:eastAsia="zh-CN"/>
          </w:rPr>
          <w:t>十一、环境保护与治理方案</w:t>
        </w:r>
        <w:r>
          <w:tab/>
        </w:r>
        <w:r>
          <w:fldChar w:fldCharType="begin"/>
        </w:r>
        <w:r>
          <w:instrText xml:space="preserve"> PAGEREF _Toc31329 \h </w:instrText>
        </w:r>
        <w:r>
          <w:fldChar w:fldCharType="separate"/>
        </w:r>
        <w:r>
          <w:t>58</w:t>
        </w:r>
        <w:r>
          <w:fldChar w:fldCharType="end"/>
        </w:r>
      </w:hyperlink>
    </w:p>
    <w:p>
      <w:pPr>
        <w:pStyle w:val="TOC2"/>
        <w:tabs>
          <w:tab w:val="right" w:leader="dot" w:pos="8306"/>
        </w:tabs>
      </w:pPr>
      <w:hyperlink w:anchor="_Toc8203" w:history="1">
        <w:r>
          <w:rPr>
            <w:rFonts w:ascii="仿宋" w:eastAsia="仿宋" w:hAnsi="仿宋" w:cs="仿宋" w:hint="eastAsia"/>
            <w:lang w:eastAsia="zh-CN"/>
          </w:rPr>
          <w:t>(一)、项目环境影响评估</w:t>
        </w:r>
        <w:r>
          <w:tab/>
        </w:r>
        <w:r>
          <w:fldChar w:fldCharType="begin"/>
        </w:r>
        <w:r>
          <w:instrText xml:space="preserve"> PAGEREF _Toc8203 \h </w:instrText>
        </w:r>
        <w:r>
          <w:fldChar w:fldCharType="separate"/>
        </w:r>
        <w:r>
          <w:t>58</w:t>
        </w:r>
        <w:r>
          <w:fldChar w:fldCharType="end"/>
        </w:r>
      </w:hyperlink>
    </w:p>
    <w:p>
      <w:pPr>
        <w:pStyle w:val="TOC2"/>
        <w:tabs>
          <w:tab w:val="right" w:leader="dot" w:pos="8306"/>
        </w:tabs>
      </w:pPr>
      <w:hyperlink w:anchor="_Toc1278" w:history="1">
        <w:r>
          <w:rPr>
            <w:rFonts w:ascii="仿宋" w:eastAsia="仿宋" w:hAnsi="仿宋" w:cs="仿宋" w:hint="eastAsia"/>
            <w:lang w:eastAsia="zh-CN"/>
          </w:rPr>
          <w:t>(二)、环境保护措施与治理方案</w:t>
        </w:r>
        <w:r>
          <w:tab/>
        </w:r>
        <w:r>
          <w:fldChar w:fldCharType="begin"/>
        </w:r>
        <w:r>
          <w:instrText xml:space="preserve"> PAGEREF _Toc1278 \h </w:instrText>
        </w:r>
        <w:r>
          <w:fldChar w:fldCharType="separate"/>
        </w:r>
        <w:r>
          <w:t>58</w:t>
        </w:r>
        <w:r>
          <w:fldChar w:fldCharType="end"/>
        </w:r>
      </w:hyperlink>
    </w:p>
    <w:p>
      <w:pPr>
        <w:pStyle w:val="TOC1"/>
        <w:tabs>
          <w:tab w:val="right" w:leader="dot" w:pos="8306"/>
        </w:tabs>
      </w:pPr>
      <w:hyperlink w:anchor="_Toc28667" w:history="1">
        <w:r>
          <w:rPr>
            <w:rFonts w:ascii="仿宋" w:eastAsia="仿宋" w:hAnsi="仿宋" w:cs="仿宋" w:hint="eastAsia"/>
            <w:lang w:eastAsia="zh-CN"/>
          </w:rPr>
          <w:t>十二、土地利用与规划方案</w:t>
        </w:r>
        <w:r>
          <w:tab/>
        </w:r>
        <w:r>
          <w:fldChar w:fldCharType="begin"/>
        </w:r>
        <w:r>
          <w:instrText xml:space="preserve"> PAGEREF _Toc28667 \h </w:instrText>
        </w:r>
        <w:r>
          <w:fldChar w:fldCharType="separate"/>
        </w:r>
        <w:r>
          <w:t>59</w:t>
        </w:r>
        <w:r>
          <w:fldChar w:fldCharType="end"/>
        </w:r>
      </w:hyperlink>
    </w:p>
    <w:p>
      <w:pPr>
        <w:pStyle w:val="TOC2"/>
        <w:tabs>
          <w:tab w:val="right" w:leader="dot" w:pos="8306"/>
        </w:tabs>
      </w:pPr>
      <w:hyperlink w:anchor="_Toc20081" w:history="1">
        <w:r>
          <w:rPr>
            <w:rFonts w:ascii="仿宋" w:eastAsia="仿宋" w:hAnsi="仿宋" w:cs="仿宋" w:hint="eastAsia"/>
            <w:lang w:eastAsia="zh-CN"/>
          </w:rPr>
          <w:t>(一)、项目用地情况分析</w:t>
        </w:r>
        <w:r>
          <w:tab/>
        </w:r>
        <w:r>
          <w:fldChar w:fldCharType="begin"/>
        </w:r>
        <w:r>
          <w:instrText xml:space="preserve"> PAGEREF _Toc20081 \h </w:instrText>
        </w:r>
        <w:r>
          <w:fldChar w:fldCharType="separate"/>
        </w:r>
        <w:r>
          <w:t>59</w:t>
        </w:r>
        <w:r>
          <w:fldChar w:fldCharType="end"/>
        </w:r>
      </w:hyperlink>
    </w:p>
    <w:p>
      <w:pPr>
        <w:pStyle w:val="TOC2"/>
        <w:tabs>
          <w:tab w:val="right" w:leader="dot" w:pos="8306"/>
        </w:tabs>
      </w:pPr>
      <w:hyperlink w:anchor="_Toc19963" w:history="1">
        <w:r>
          <w:rPr>
            <w:rFonts w:ascii="仿宋" w:eastAsia="仿宋" w:hAnsi="仿宋" w:cs="仿宋" w:hint="eastAsia"/>
            <w:lang w:eastAsia="zh-CN"/>
          </w:rPr>
          <w:t>(二)、土地利用规划方案</w:t>
        </w:r>
        <w:r>
          <w:tab/>
        </w:r>
        <w:r>
          <w:fldChar w:fldCharType="begin"/>
        </w:r>
        <w:r>
          <w:instrText xml:space="preserve"> PAGEREF _Toc19963 \h </w:instrText>
        </w:r>
        <w:r>
          <w:fldChar w:fldCharType="separate"/>
        </w:r>
        <w:r>
          <w:t>60</w:t>
        </w:r>
        <w:r>
          <w:fldChar w:fldCharType="end"/>
        </w:r>
      </w:hyperlink>
    </w:p>
    <w:p>
      <w:pPr>
        <w:pStyle w:val="TOC1"/>
        <w:tabs>
          <w:tab w:val="right" w:leader="dot" w:pos="8306"/>
        </w:tabs>
      </w:pPr>
      <w:hyperlink w:anchor="_Toc21263" w:history="1">
        <w:r>
          <w:rPr>
            <w:rFonts w:ascii="仿宋" w:eastAsia="仿宋" w:hAnsi="仿宋" w:cs="仿宋" w:hint="eastAsia"/>
            <w:lang w:eastAsia="zh-CN"/>
          </w:rPr>
          <w:t>十三、质量管理与控制</w:t>
        </w:r>
        <w:r>
          <w:tab/>
        </w:r>
        <w:r>
          <w:fldChar w:fldCharType="begin"/>
        </w:r>
        <w:r>
          <w:instrText xml:space="preserve"> PAGEREF _Toc21263 \h </w:instrText>
        </w:r>
        <w:r>
          <w:fldChar w:fldCharType="separate"/>
        </w:r>
        <w:r>
          <w:t>61</w:t>
        </w:r>
        <w:r>
          <w:fldChar w:fldCharType="end"/>
        </w:r>
      </w:hyperlink>
    </w:p>
    <w:p>
      <w:pPr>
        <w:pStyle w:val="TOC2"/>
        <w:tabs>
          <w:tab w:val="right" w:leader="dot" w:pos="8306"/>
        </w:tabs>
      </w:pPr>
      <w:hyperlink w:anchor="_Toc31599" w:history="1">
        <w:r>
          <w:rPr>
            <w:rFonts w:ascii="仿宋" w:eastAsia="仿宋" w:hAnsi="仿宋" w:cs="仿宋" w:hint="eastAsia"/>
            <w:lang w:eastAsia="zh-CN"/>
          </w:rPr>
          <w:t>(一)、质量管理体系建设</w:t>
        </w:r>
        <w:r>
          <w:tab/>
        </w:r>
        <w:r>
          <w:fldChar w:fldCharType="begin"/>
        </w:r>
        <w:r>
          <w:instrText xml:space="preserve"> PAGEREF _Toc31599 \h </w:instrText>
        </w:r>
        <w:r>
          <w:fldChar w:fldCharType="separate"/>
        </w:r>
        <w:r>
          <w:t>61</w:t>
        </w:r>
        <w:r>
          <w:fldChar w:fldCharType="end"/>
        </w:r>
      </w:hyperlink>
    </w:p>
    <w:p>
      <w:pPr>
        <w:pStyle w:val="TOC2"/>
        <w:tabs>
          <w:tab w:val="right" w:leader="dot" w:pos="8306"/>
        </w:tabs>
      </w:pPr>
      <w:hyperlink w:anchor="_Toc21351" w:history="1">
        <w:r>
          <w:rPr>
            <w:rFonts w:ascii="仿宋" w:eastAsia="仿宋" w:hAnsi="仿宋" w:cs="仿宋" w:hint="eastAsia"/>
            <w:lang w:eastAsia="zh-CN"/>
          </w:rPr>
          <w:t>(二)、质量控制措施</w:t>
        </w:r>
        <w:r>
          <w:tab/>
        </w:r>
        <w:r>
          <w:fldChar w:fldCharType="begin"/>
        </w:r>
        <w:r>
          <w:instrText xml:space="preserve"> PAGEREF _Toc21351 \h </w:instrText>
        </w:r>
        <w:r>
          <w:fldChar w:fldCharType="separate"/>
        </w:r>
        <w:r>
          <w:t>62</w:t>
        </w:r>
        <w:r>
          <w:fldChar w:fldCharType="end"/>
        </w:r>
      </w:hyperlink>
    </w:p>
    <w:p>
      <w:pPr>
        <w:pStyle w:val="TOC1"/>
        <w:tabs>
          <w:tab w:val="right" w:leader="dot" w:pos="8306"/>
        </w:tabs>
      </w:pPr>
      <w:hyperlink w:anchor="_Toc12389" w:history="1">
        <w:r>
          <w:rPr>
            <w:rFonts w:ascii="仿宋" w:eastAsia="仿宋" w:hAnsi="仿宋" w:cs="仿宋" w:hint="eastAsia"/>
            <w:lang w:eastAsia="zh-CN"/>
          </w:rPr>
          <w:t>十四、企业合规与伦理</w:t>
        </w:r>
        <w:r>
          <w:tab/>
        </w:r>
        <w:r>
          <w:fldChar w:fldCharType="begin"/>
        </w:r>
        <w:r>
          <w:instrText xml:space="preserve"> PAGEREF _Toc12389 \h </w:instrText>
        </w:r>
        <w:r>
          <w:fldChar w:fldCharType="separate"/>
        </w:r>
        <w:r>
          <w:t>64</w:t>
        </w:r>
        <w:r>
          <w:fldChar w:fldCharType="end"/>
        </w:r>
      </w:hyperlink>
    </w:p>
    <w:p>
      <w:pPr>
        <w:pStyle w:val="TOC2"/>
        <w:tabs>
          <w:tab w:val="right" w:leader="dot" w:pos="8306"/>
        </w:tabs>
      </w:pPr>
      <w:hyperlink w:anchor="_Toc8743" w:history="1">
        <w:r>
          <w:rPr>
            <w:rFonts w:ascii="仿宋" w:eastAsia="仿宋" w:hAnsi="仿宋" w:cs="仿宋" w:hint="eastAsia"/>
            <w:lang w:eastAsia="zh-CN"/>
          </w:rPr>
          <w:t>(一)、合规政策与程序</w:t>
        </w:r>
        <w:r>
          <w:tab/>
        </w:r>
        <w:r>
          <w:fldChar w:fldCharType="begin"/>
        </w:r>
        <w:r>
          <w:instrText xml:space="preserve"> PAGEREF _Toc8743 \h </w:instrText>
        </w:r>
        <w:r>
          <w:fldChar w:fldCharType="separate"/>
        </w:r>
        <w:r>
          <w:t>64</w:t>
        </w:r>
        <w:r>
          <w:fldChar w:fldCharType="end"/>
        </w:r>
      </w:hyperlink>
    </w:p>
    <w:p>
      <w:pPr>
        <w:pStyle w:val="TOC2"/>
        <w:tabs>
          <w:tab w:val="right" w:leader="dot" w:pos="8306"/>
        </w:tabs>
      </w:pPr>
      <w:hyperlink w:anchor="_Toc19554" w:history="1">
        <w:r>
          <w:rPr>
            <w:rFonts w:ascii="仿宋" w:eastAsia="仿宋" w:hAnsi="仿宋" w:cs="仿宋" w:hint="eastAsia"/>
            <w:lang w:eastAsia="zh-CN"/>
          </w:rPr>
          <w:t>(二)、伦理规范与培训</w:t>
        </w:r>
        <w:r>
          <w:tab/>
        </w:r>
        <w:r>
          <w:fldChar w:fldCharType="begin"/>
        </w:r>
        <w:r>
          <w:instrText xml:space="preserve"> PAGEREF _Toc19554 \h </w:instrText>
        </w:r>
        <w:r>
          <w:fldChar w:fldCharType="separate"/>
        </w:r>
        <w:r>
          <w:t>65</w:t>
        </w:r>
        <w:r>
          <w:fldChar w:fldCharType="end"/>
        </w:r>
      </w:hyperlink>
    </w:p>
    <w:p>
      <w:pPr>
        <w:pStyle w:val="TOC2"/>
        <w:tabs>
          <w:tab w:val="right" w:leader="dot" w:pos="8306"/>
        </w:tabs>
      </w:pPr>
      <w:hyperlink w:anchor="_Toc16928" w:history="1">
        <w:r>
          <w:rPr>
            <w:rFonts w:ascii="仿宋" w:eastAsia="仿宋" w:hAnsi="仿宋" w:cs="仿宋" w:hint="eastAsia"/>
            <w:lang w:eastAsia="zh-CN"/>
          </w:rPr>
          <w:t>(三)、合规风险评估</w:t>
        </w:r>
        <w:r>
          <w:tab/>
        </w:r>
        <w:r>
          <w:fldChar w:fldCharType="begin"/>
        </w:r>
        <w:r>
          <w:instrText xml:space="preserve"> PAGEREF _Toc16928 \h </w:instrText>
        </w:r>
        <w:r>
          <w:fldChar w:fldCharType="separate"/>
        </w:r>
        <w:r>
          <w:t>66</w:t>
        </w:r>
        <w:r>
          <w:fldChar w:fldCharType="end"/>
        </w:r>
      </w:hyperlink>
    </w:p>
    <w:p>
      <w:pPr>
        <w:pStyle w:val="TOC2"/>
        <w:tabs>
          <w:tab w:val="right" w:leader="dot" w:pos="8306"/>
        </w:tabs>
      </w:pPr>
      <w:hyperlink w:anchor="_Toc27334" w:history="1">
        <w:r>
          <w:rPr>
            <w:rFonts w:ascii="仿宋" w:eastAsia="仿宋" w:hAnsi="仿宋" w:cs="仿宋" w:hint="eastAsia"/>
            <w:lang w:eastAsia="zh-CN"/>
          </w:rPr>
          <w:t>(四)、合规监督与执行</w:t>
        </w:r>
        <w:r>
          <w:tab/>
        </w:r>
        <w:r>
          <w:fldChar w:fldCharType="begin"/>
        </w:r>
        <w:r>
          <w:instrText xml:space="preserve"> PAGEREF _Toc27334 \h </w:instrText>
        </w:r>
        <w:r>
          <w:fldChar w:fldCharType="separate"/>
        </w:r>
        <w:r>
          <w:t>67</w:t>
        </w:r>
        <w:r>
          <w:fldChar w:fldCharType="end"/>
        </w:r>
      </w:hyperlink>
    </w:p>
    <w:p>
      <w:pPr>
        <w:pStyle w:val="TOC1"/>
        <w:tabs>
          <w:tab w:val="right" w:leader="dot" w:pos="8306"/>
        </w:tabs>
      </w:pPr>
      <w:hyperlink w:anchor="_Toc23972" w:history="1">
        <w:r>
          <w:rPr>
            <w:rFonts w:ascii="仿宋" w:eastAsia="仿宋" w:hAnsi="仿宋" w:cs="仿宋" w:hint="eastAsia"/>
            <w:lang w:eastAsia="zh-CN"/>
          </w:rPr>
          <w:t>十五、法律法规与政策遵循</w:t>
        </w:r>
        <w:r>
          <w:tab/>
        </w:r>
        <w:r>
          <w:fldChar w:fldCharType="begin"/>
        </w:r>
        <w:r>
          <w:instrText xml:space="preserve"> PAGEREF _Toc23972 \h </w:instrText>
        </w:r>
        <w:r>
          <w:fldChar w:fldCharType="separate"/>
        </w:r>
        <w:r>
          <w:t>68</w:t>
        </w:r>
        <w:r>
          <w:fldChar w:fldCharType="end"/>
        </w:r>
      </w:hyperlink>
    </w:p>
    <w:p>
      <w:pPr>
        <w:pStyle w:val="TOC2"/>
        <w:tabs>
          <w:tab w:val="right" w:leader="dot" w:pos="8306"/>
        </w:tabs>
      </w:pPr>
      <w:hyperlink w:anchor="_Toc24394" w:history="1">
        <w:r>
          <w:rPr>
            <w:rFonts w:ascii="仿宋" w:eastAsia="仿宋" w:hAnsi="仿宋" w:cs="仿宋" w:hint="eastAsia"/>
            <w:lang w:eastAsia="zh-CN"/>
          </w:rPr>
          <w:t>(一)、法律法规遵守</w:t>
        </w:r>
        <w:r>
          <w:tab/>
        </w:r>
        <w:r>
          <w:fldChar w:fldCharType="begin"/>
        </w:r>
        <w:r>
          <w:instrText xml:space="preserve"> PAGEREF _Toc24394 \h </w:instrText>
        </w:r>
        <w:r>
          <w:fldChar w:fldCharType="separate"/>
        </w:r>
        <w:r>
          <w:t>68</w:t>
        </w:r>
        <w:r>
          <w:fldChar w:fldCharType="end"/>
        </w:r>
      </w:hyperlink>
    </w:p>
    <w:p>
      <w:pPr>
        <w:pStyle w:val="TOC2"/>
        <w:tabs>
          <w:tab w:val="right" w:leader="dot" w:pos="8306"/>
        </w:tabs>
      </w:pPr>
      <w:hyperlink w:anchor="_Toc10636" w:history="1">
        <w:r>
          <w:rPr>
            <w:rFonts w:ascii="仿宋" w:eastAsia="仿宋" w:hAnsi="仿宋" w:cs="仿宋" w:hint="eastAsia"/>
            <w:lang w:eastAsia="zh-CN"/>
          </w:rPr>
          <w:t>(二)、政策导向与利用</w:t>
        </w:r>
        <w:r>
          <w:tab/>
        </w:r>
        <w:r>
          <w:fldChar w:fldCharType="begin"/>
        </w:r>
        <w:r>
          <w:instrText xml:space="preserve"> PAGEREF _Toc10636 \h </w:instrText>
        </w:r>
        <w:r>
          <w:fldChar w:fldCharType="separate"/>
        </w:r>
        <w:r>
          <w:t>69</w:t>
        </w:r>
        <w:r>
          <w:fldChar w:fldCharType="end"/>
        </w:r>
      </w:hyperlink>
    </w:p>
    <w:p>
      <w:pPr>
        <w:pStyle w:val="TOC1"/>
        <w:tabs>
          <w:tab w:val="right" w:leader="dot" w:pos="8306"/>
        </w:tabs>
      </w:pPr>
      <w:hyperlink w:anchor="_Toc857" w:history="1">
        <w:r>
          <w:rPr>
            <w:rFonts w:ascii="仿宋" w:eastAsia="仿宋" w:hAnsi="仿宋" w:cs="仿宋" w:hint="eastAsia"/>
            <w:lang w:eastAsia="zh-CN"/>
          </w:rPr>
          <w:t>十六、人力资源管理与开发</w:t>
        </w:r>
        <w:r>
          <w:tab/>
        </w:r>
        <w:r>
          <w:fldChar w:fldCharType="begin"/>
        </w:r>
        <w:r>
          <w:instrText xml:space="preserve"> PAGEREF _Toc857 \h </w:instrText>
        </w:r>
        <w:r>
          <w:fldChar w:fldCharType="separate"/>
        </w:r>
        <w:r>
          <w:t>70</w:t>
        </w:r>
        <w:r>
          <w:fldChar w:fldCharType="end"/>
        </w:r>
      </w:hyperlink>
    </w:p>
    <w:p>
      <w:pPr>
        <w:pStyle w:val="TOC2"/>
        <w:tabs>
          <w:tab w:val="right" w:leader="dot" w:pos="8306"/>
        </w:tabs>
      </w:pPr>
      <w:hyperlink w:anchor="_Toc6564" w:history="1">
        <w:r>
          <w:rPr>
            <w:rFonts w:ascii="仿宋" w:eastAsia="仿宋" w:hAnsi="仿宋" w:cs="仿宋" w:hint="eastAsia"/>
            <w:lang w:eastAsia="zh-CN"/>
          </w:rPr>
          <w:t>(一)、人力资源规划</w:t>
        </w:r>
        <w:r>
          <w:tab/>
        </w:r>
        <w:r>
          <w:fldChar w:fldCharType="begin"/>
        </w:r>
        <w:r>
          <w:instrText xml:space="preserve"> PAGEREF _Toc6564 \h </w:instrText>
        </w:r>
        <w:r>
          <w:fldChar w:fldCharType="separate"/>
        </w:r>
        <w:r>
          <w:t>70</w:t>
        </w:r>
        <w:r>
          <w:fldChar w:fldCharType="end"/>
        </w:r>
      </w:hyperlink>
    </w:p>
    <w:p>
      <w:pPr>
        <w:pStyle w:val="TOC2"/>
        <w:tabs>
          <w:tab w:val="right" w:leader="dot" w:pos="8306"/>
        </w:tabs>
      </w:pPr>
      <w:hyperlink w:anchor="_Toc17245" w:history="1">
        <w:r>
          <w:rPr>
            <w:rFonts w:ascii="仿宋" w:eastAsia="仿宋" w:hAnsi="仿宋" w:cs="仿宋" w:hint="eastAsia"/>
            <w:lang w:eastAsia="zh-CN"/>
          </w:rPr>
          <w:t>(二)、人力资源开发与培训</w:t>
        </w:r>
        <w:r>
          <w:tab/>
        </w:r>
        <w:r>
          <w:fldChar w:fldCharType="begin"/>
        </w:r>
        <w:r>
          <w:instrText xml:space="preserve"> PAGEREF _Toc17245 \h </w:instrText>
        </w:r>
        <w:r>
          <w:fldChar w:fldCharType="separate"/>
        </w:r>
        <w:r>
          <w:t>71</w:t>
        </w:r>
        <w:r>
          <w:fldChar w:fldCharType="end"/>
        </w:r>
      </w:hyperlink>
    </w:p>
    <w:p>
      <w:pPr>
        <w:pStyle w:val="TOC1"/>
        <w:tabs>
          <w:tab w:val="right" w:leader="dot" w:pos="8306"/>
        </w:tabs>
      </w:pPr>
      <w:hyperlink w:anchor="_Toc14679" w:history="1">
        <w:r>
          <w:rPr>
            <w:rFonts w:ascii="仿宋" w:eastAsia="仿宋" w:hAnsi="仿宋" w:cs="仿宋" w:hint="eastAsia"/>
            <w:lang w:eastAsia="zh-CN"/>
          </w:rPr>
          <w:t>十七、成果转化与推广应用</w:t>
        </w:r>
        <w:r>
          <w:tab/>
        </w:r>
        <w:r>
          <w:fldChar w:fldCharType="begin"/>
        </w:r>
        <w:r>
          <w:instrText xml:space="preserve"> PAGEREF _Toc14679 \h </w:instrText>
        </w:r>
        <w:r>
          <w:fldChar w:fldCharType="separate"/>
        </w:r>
        <w:r>
          <w:t>74</w:t>
        </w:r>
        <w:r>
          <w:fldChar w:fldCharType="end"/>
        </w:r>
      </w:hyperlink>
    </w:p>
    <w:p>
      <w:pPr>
        <w:pStyle w:val="TOC2"/>
        <w:tabs>
          <w:tab w:val="right" w:leader="dot" w:pos="8306"/>
        </w:tabs>
      </w:pPr>
      <w:hyperlink w:anchor="_Toc4910" w:history="1">
        <w:r>
          <w:rPr>
            <w:rFonts w:ascii="仿宋" w:eastAsia="仿宋" w:hAnsi="仿宋" w:cs="仿宋" w:hint="eastAsia"/>
            <w:lang w:eastAsia="zh-CN"/>
          </w:rPr>
          <w:t>(一)、成果转化策略制定</w:t>
        </w:r>
        <w:r>
          <w:tab/>
        </w:r>
        <w:r>
          <w:fldChar w:fldCharType="begin"/>
        </w:r>
        <w:r>
          <w:instrText xml:space="preserve"> PAGEREF _Toc4910 \h </w:instrText>
        </w:r>
        <w:r>
          <w:fldChar w:fldCharType="separate"/>
        </w:r>
        <w:r>
          <w:t>74</w:t>
        </w:r>
        <w:r>
          <w:fldChar w:fldCharType="end"/>
        </w:r>
      </w:hyperlink>
    </w:p>
    <w:p>
      <w:pPr>
        <w:pStyle w:val="TOC2"/>
        <w:tabs>
          <w:tab w:val="right" w:leader="dot" w:pos="8306"/>
        </w:tabs>
      </w:pPr>
      <w:hyperlink w:anchor="_Toc21192" w:history="1">
        <w:r>
          <w:rPr>
            <w:rFonts w:ascii="仿宋" w:eastAsia="仿宋" w:hAnsi="仿宋" w:cs="仿宋" w:hint="eastAsia"/>
            <w:lang w:eastAsia="zh-CN"/>
          </w:rPr>
          <w:t>(二)、成果推广应用方案</w:t>
        </w:r>
        <w:r>
          <w:tab/>
        </w:r>
        <w:r>
          <w:fldChar w:fldCharType="begin"/>
        </w:r>
        <w:r>
          <w:instrText xml:space="preserve"> PAGEREF _Toc21192 \h </w:instrText>
        </w:r>
        <w:r>
          <w:fldChar w:fldCharType="separate"/>
        </w:r>
        <w:r>
          <w:t>75</w:t>
        </w:r>
        <w:r>
          <w:fldChar w:fldCharType="end"/>
        </w:r>
      </w:hyperlink>
    </w:p>
    <w:p>
      <w:pPr>
        <w:pStyle w:val="TOC1"/>
        <w:tabs>
          <w:tab w:val="right" w:leader="dot" w:pos="8306"/>
        </w:tabs>
      </w:pPr>
      <w:hyperlink w:anchor="_Toc27464" w:history="1">
        <w:r>
          <w:rPr>
            <w:rFonts w:ascii="仿宋" w:eastAsia="仿宋" w:hAnsi="仿宋" w:cs="仿宋" w:hint="eastAsia"/>
            <w:lang w:eastAsia="zh-CN"/>
          </w:rPr>
          <w:t>十八、产业协同与集群发展</w:t>
        </w:r>
        <w:r>
          <w:tab/>
        </w:r>
        <w:r>
          <w:fldChar w:fldCharType="begin"/>
        </w:r>
        <w:r>
          <w:instrText xml:space="preserve"> PAGEREF _Toc27464 \h </w:instrText>
        </w:r>
        <w:r>
          <w:fldChar w:fldCharType="separate"/>
        </w:r>
        <w:r>
          <w:t>77</w:t>
        </w:r>
        <w:r>
          <w:fldChar w:fldCharType="end"/>
        </w:r>
      </w:hyperlink>
    </w:p>
    <w:p>
      <w:pPr>
        <w:pStyle w:val="TOC2"/>
        <w:tabs>
          <w:tab w:val="right" w:leader="dot" w:pos="8306"/>
        </w:tabs>
      </w:pPr>
      <w:hyperlink w:anchor="_Toc8136" w:history="1">
        <w:r>
          <w:rPr>
            <w:rFonts w:ascii="仿宋" w:eastAsia="仿宋" w:hAnsi="仿宋" w:cs="仿宋" w:hint="eastAsia"/>
            <w:lang w:eastAsia="zh-CN"/>
          </w:rPr>
          <w:t>(一)、产业协同机制建设</w:t>
        </w:r>
        <w:r>
          <w:tab/>
        </w:r>
        <w:r>
          <w:fldChar w:fldCharType="begin"/>
        </w:r>
        <w:r>
          <w:instrText xml:space="preserve"> PAGEREF _Toc8136 \h </w:instrText>
        </w:r>
        <w:r>
          <w:fldChar w:fldCharType="separate"/>
        </w:r>
        <w:r>
          <w:t>77</w:t>
        </w:r>
        <w:r>
          <w:fldChar w:fldCharType="end"/>
        </w:r>
      </w:hyperlink>
    </w:p>
    <w:p>
      <w:pPr>
        <w:pStyle w:val="TOC2"/>
        <w:tabs>
          <w:tab w:val="right" w:leader="dot" w:pos="8306"/>
        </w:tabs>
      </w:pPr>
      <w:hyperlink w:anchor="_Toc15484" w:history="1">
        <w:r>
          <w:rPr>
            <w:rFonts w:ascii="仿宋" w:eastAsia="仿宋" w:hAnsi="仿宋" w:cs="仿宋" w:hint="eastAsia"/>
            <w:lang w:eastAsia="zh-CN"/>
          </w:rPr>
          <w:t>(二)、产业集群培育与发展</w:t>
        </w:r>
        <w:r>
          <w:tab/>
        </w:r>
        <w:r>
          <w:fldChar w:fldCharType="begin"/>
        </w:r>
        <w:r>
          <w:instrText xml:space="preserve"> PAGEREF _Toc15484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8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4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51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7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收纳箱柜项目与土地用途规划：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收纳箱柜项目的容积率和建筑密度：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用地控制指标通常规定了容积率和建筑密度的要求。对于收纳箱柜项目来说，这将影响建筑物的规模和高度。必须确保项目的设计符合容积率和建筑密度的限制，以遵守用地控制法规。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收纳箱柜项目的建筑线限制：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用地控制指标还可能规定了建筑物与街道或相邻土地的距离，这被称为建筑线限制。收纳箱柜项目必须遵守这些规定，以确保建筑的位置符合法规。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收纳箱柜项目的环境影响和可持续性：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用地控制指标可能包括环境保护要求，例如绿地比例和污染防控措施。对于收纳箱柜项目，这意味着必须考虑如何保护当地生态系统、水资源和空气质量，以确保项目的可持续性。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在整个项目规划和实施过程中，与用地控制指标的合作和遵守是至关重要的。这有助于确保收纳箱柜项目是一个合法、可持续且与城市规划一致的发展项目。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89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每个城市都有自己的规划目标和愿景，包括住宅区、商业区和工业区的平衡发展。收纳箱柜项目需要与城市规划目标保持一致，以确保项目不会破坏城市的整体规划。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https://d.book118.com/956101224200010033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9128B"/>
    <w:rsid w:val="3DD912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10122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2023-12-22T19:55:00Z</dcterms:created>
  <dcterms:modified xsi:type="dcterms:W3CDTF">2023-12-22T19:56:14Z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4FAF214F7D2144289C6D593136326EB3_11</vt:lpwstr>
  </property>
  <property fmtid="{D5CDD505-2E9C-101B-9397-08002B2CF9AE}" pid="3" name="KSOProductBuildVer">
    <vt:lpwstr>2052-12.1.0.16120</vt:lpwstr>
  </property>
</Properties>
</file>