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力矩限制器项目计划设计方案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9" w:history="1">
        <w:r>
          <w:rPr>
            <w:rFonts w:ascii="仿宋" w:eastAsia="仿宋" w:hAnsi="仿宋" w:cs="仿宋" w:hint="eastAsia"/>
            <w:lang w:eastAsia="zh-CN"/>
          </w:rPr>
          <w:t>前言</w:t>
        </w:r>
        <w:r>
          <w:tab/>
        </w:r>
        <w:r>
          <w:fldChar w:fldCharType="begin"/>
        </w:r>
        <w:r>
          <w:instrText xml:space="preserve"> PAGEREF _Toc23219 \h </w:instrText>
        </w:r>
        <w:r>
          <w:fldChar w:fldCharType="separate"/>
        </w:r>
        <w:r>
          <w:t>3</w:t>
        </w:r>
        <w:r>
          <w:fldChar w:fldCharType="end"/>
        </w:r>
      </w:hyperlink>
    </w:p>
    <w:p>
      <w:pPr>
        <w:pStyle w:val="TOC1"/>
        <w:tabs>
          <w:tab w:val="right" w:leader="dot" w:pos="8306"/>
        </w:tabs>
      </w:pPr>
      <w:hyperlink w:anchor="_Toc6076" w:history="1">
        <w:r>
          <w:rPr>
            <w:rFonts w:ascii="仿宋" w:eastAsia="仿宋" w:hAnsi="仿宋" w:cs="仿宋" w:hint="eastAsia"/>
            <w:lang w:eastAsia="zh-CN"/>
          </w:rPr>
          <w:t>一、力矩限制器项目可持续发展</w:t>
        </w:r>
        <w:r>
          <w:tab/>
        </w:r>
        <w:r>
          <w:fldChar w:fldCharType="begin"/>
        </w:r>
        <w:r>
          <w:instrText xml:space="preserve"> PAGEREF _Toc6076 \h </w:instrText>
        </w:r>
        <w:r>
          <w:fldChar w:fldCharType="separate"/>
        </w:r>
        <w:r>
          <w:t>3</w:t>
        </w:r>
        <w:r>
          <w:fldChar w:fldCharType="end"/>
        </w:r>
      </w:hyperlink>
    </w:p>
    <w:p>
      <w:pPr>
        <w:pStyle w:val="TOC2"/>
        <w:tabs>
          <w:tab w:val="right" w:leader="dot" w:pos="8306"/>
        </w:tabs>
      </w:pPr>
      <w:hyperlink w:anchor="_Toc945" w:history="1">
        <w:r>
          <w:rPr>
            <w:rFonts w:ascii="仿宋" w:eastAsia="仿宋" w:hAnsi="仿宋" w:cs="仿宋" w:hint="eastAsia"/>
            <w:lang w:eastAsia="zh-CN"/>
          </w:rPr>
          <w:t>(一)、可持续战略与实践</w:t>
        </w:r>
        <w:r>
          <w:tab/>
        </w:r>
        <w:r>
          <w:fldChar w:fldCharType="begin"/>
        </w:r>
        <w:r>
          <w:instrText xml:space="preserve"> PAGEREF _Toc945 \h </w:instrText>
        </w:r>
        <w:r>
          <w:fldChar w:fldCharType="separate"/>
        </w:r>
        <w:r>
          <w:t>3</w:t>
        </w:r>
        <w:r>
          <w:fldChar w:fldCharType="end"/>
        </w:r>
      </w:hyperlink>
    </w:p>
    <w:p>
      <w:pPr>
        <w:pStyle w:val="TOC2"/>
        <w:tabs>
          <w:tab w:val="right" w:leader="dot" w:pos="8306"/>
        </w:tabs>
      </w:pPr>
      <w:hyperlink w:anchor="_Toc13140" w:history="1">
        <w:r>
          <w:rPr>
            <w:rFonts w:ascii="仿宋" w:eastAsia="仿宋" w:hAnsi="仿宋" w:cs="仿宋" w:hint="eastAsia"/>
            <w:lang w:eastAsia="zh-CN"/>
          </w:rPr>
          <w:t>(二)、环保与社会责任</w:t>
        </w:r>
        <w:r>
          <w:tab/>
        </w:r>
        <w:r>
          <w:fldChar w:fldCharType="begin"/>
        </w:r>
        <w:r>
          <w:instrText xml:space="preserve"> PAGEREF _Toc13140 \h </w:instrText>
        </w:r>
        <w:r>
          <w:fldChar w:fldCharType="separate"/>
        </w:r>
        <w:r>
          <w:t>4</w:t>
        </w:r>
        <w:r>
          <w:fldChar w:fldCharType="end"/>
        </w:r>
      </w:hyperlink>
    </w:p>
    <w:p>
      <w:pPr>
        <w:pStyle w:val="TOC1"/>
        <w:tabs>
          <w:tab w:val="right" w:leader="dot" w:pos="8306"/>
        </w:tabs>
      </w:pPr>
      <w:hyperlink w:anchor="_Toc29655" w:history="1">
        <w:r>
          <w:rPr>
            <w:rFonts w:ascii="仿宋" w:eastAsia="仿宋" w:hAnsi="仿宋" w:cs="仿宋" w:hint="eastAsia"/>
            <w:lang w:eastAsia="zh-CN"/>
          </w:rPr>
          <w:t>二、力矩限制器项目危机管理</w:t>
        </w:r>
        <w:r>
          <w:tab/>
        </w:r>
        <w:r>
          <w:fldChar w:fldCharType="begin"/>
        </w:r>
        <w:r>
          <w:instrText xml:space="preserve"> PAGEREF _Toc29655 \h </w:instrText>
        </w:r>
        <w:r>
          <w:fldChar w:fldCharType="separate"/>
        </w:r>
        <w:r>
          <w:t>5</w:t>
        </w:r>
        <w:r>
          <w:fldChar w:fldCharType="end"/>
        </w:r>
      </w:hyperlink>
    </w:p>
    <w:p>
      <w:pPr>
        <w:pStyle w:val="TOC2"/>
        <w:tabs>
          <w:tab w:val="right" w:leader="dot" w:pos="8306"/>
        </w:tabs>
      </w:pPr>
      <w:hyperlink w:anchor="_Toc1596" w:history="1">
        <w:r>
          <w:rPr>
            <w:rFonts w:ascii="仿宋" w:eastAsia="仿宋" w:hAnsi="仿宋" w:cs="仿宋" w:hint="eastAsia"/>
            <w:lang w:eastAsia="zh-CN"/>
          </w:rPr>
          <w:t>(一)、危机预警与识别</w:t>
        </w:r>
        <w:r>
          <w:tab/>
        </w:r>
        <w:r>
          <w:fldChar w:fldCharType="begin"/>
        </w:r>
        <w:r>
          <w:instrText xml:space="preserve"> PAGEREF _Toc1596 \h </w:instrText>
        </w:r>
        <w:r>
          <w:fldChar w:fldCharType="separate"/>
        </w:r>
        <w:r>
          <w:t>5</w:t>
        </w:r>
        <w:r>
          <w:fldChar w:fldCharType="end"/>
        </w:r>
      </w:hyperlink>
    </w:p>
    <w:p>
      <w:pPr>
        <w:pStyle w:val="TOC2"/>
        <w:tabs>
          <w:tab w:val="right" w:leader="dot" w:pos="8306"/>
        </w:tabs>
      </w:pPr>
      <w:hyperlink w:anchor="_Toc19631" w:history="1">
        <w:r>
          <w:rPr>
            <w:rFonts w:ascii="仿宋" w:eastAsia="仿宋" w:hAnsi="仿宋" w:cs="仿宋" w:hint="eastAsia"/>
            <w:lang w:eastAsia="zh-CN"/>
          </w:rPr>
          <w:t>(二)、危机应对与恢复</w:t>
        </w:r>
        <w:r>
          <w:tab/>
        </w:r>
        <w:r>
          <w:fldChar w:fldCharType="begin"/>
        </w:r>
        <w:r>
          <w:instrText xml:space="preserve"> PAGEREF _Toc19631 \h </w:instrText>
        </w:r>
        <w:r>
          <w:fldChar w:fldCharType="separate"/>
        </w:r>
        <w:r>
          <w:t>6</w:t>
        </w:r>
        <w:r>
          <w:fldChar w:fldCharType="end"/>
        </w:r>
      </w:hyperlink>
    </w:p>
    <w:p>
      <w:pPr>
        <w:pStyle w:val="TOC1"/>
        <w:tabs>
          <w:tab w:val="right" w:leader="dot" w:pos="8306"/>
        </w:tabs>
      </w:pPr>
      <w:hyperlink w:anchor="_Toc21539" w:history="1">
        <w:r>
          <w:rPr>
            <w:rFonts w:ascii="仿宋" w:eastAsia="仿宋" w:hAnsi="仿宋" w:cs="仿宋" w:hint="eastAsia"/>
            <w:lang w:eastAsia="zh-CN"/>
          </w:rPr>
          <w:t>三、产品规划分析</w:t>
        </w:r>
        <w:r>
          <w:tab/>
        </w:r>
        <w:r>
          <w:fldChar w:fldCharType="begin"/>
        </w:r>
        <w:r>
          <w:instrText xml:space="preserve"> PAGEREF _Toc21539 \h </w:instrText>
        </w:r>
        <w:r>
          <w:fldChar w:fldCharType="separate"/>
        </w:r>
        <w:r>
          <w:t>7</w:t>
        </w:r>
        <w:r>
          <w:fldChar w:fldCharType="end"/>
        </w:r>
      </w:hyperlink>
    </w:p>
    <w:p>
      <w:pPr>
        <w:pStyle w:val="TOC2"/>
        <w:tabs>
          <w:tab w:val="right" w:leader="dot" w:pos="8306"/>
        </w:tabs>
      </w:pPr>
      <w:hyperlink w:anchor="_Toc29266" w:history="1">
        <w:r>
          <w:rPr>
            <w:rFonts w:ascii="仿宋" w:eastAsia="仿宋" w:hAnsi="仿宋" w:cs="仿宋" w:hint="eastAsia"/>
            <w:lang w:eastAsia="zh-CN"/>
          </w:rPr>
          <w:t>(一)、产品规划</w:t>
        </w:r>
        <w:r>
          <w:tab/>
        </w:r>
        <w:r>
          <w:fldChar w:fldCharType="begin"/>
        </w:r>
        <w:r>
          <w:instrText xml:space="preserve"> PAGEREF _Toc29266 \h </w:instrText>
        </w:r>
        <w:r>
          <w:fldChar w:fldCharType="separate"/>
        </w:r>
        <w:r>
          <w:t>7</w:t>
        </w:r>
        <w:r>
          <w:fldChar w:fldCharType="end"/>
        </w:r>
      </w:hyperlink>
    </w:p>
    <w:p>
      <w:pPr>
        <w:pStyle w:val="TOC2"/>
        <w:tabs>
          <w:tab w:val="right" w:leader="dot" w:pos="8306"/>
        </w:tabs>
      </w:pPr>
      <w:hyperlink w:anchor="_Toc27476" w:history="1">
        <w:r>
          <w:rPr>
            <w:rFonts w:ascii="仿宋" w:eastAsia="仿宋" w:hAnsi="仿宋" w:cs="仿宋" w:hint="eastAsia"/>
            <w:lang w:eastAsia="zh-CN"/>
          </w:rPr>
          <w:t>(二)、建设规模</w:t>
        </w:r>
        <w:r>
          <w:tab/>
        </w:r>
        <w:r>
          <w:fldChar w:fldCharType="begin"/>
        </w:r>
        <w:r>
          <w:instrText xml:space="preserve"> PAGEREF _Toc27476 \h </w:instrText>
        </w:r>
        <w:r>
          <w:fldChar w:fldCharType="separate"/>
        </w:r>
        <w:r>
          <w:t>8</w:t>
        </w:r>
        <w:r>
          <w:fldChar w:fldCharType="end"/>
        </w:r>
      </w:hyperlink>
    </w:p>
    <w:p>
      <w:pPr>
        <w:pStyle w:val="TOC1"/>
        <w:tabs>
          <w:tab w:val="right" w:leader="dot" w:pos="8306"/>
        </w:tabs>
      </w:pPr>
      <w:hyperlink w:anchor="_Toc29198" w:history="1">
        <w:r>
          <w:rPr>
            <w:rFonts w:ascii="仿宋" w:eastAsia="仿宋" w:hAnsi="仿宋" w:cs="仿宋" w:hint="eastAsia"/>
            <w:lang w:eastAsia="zh-CN"/>
          </w:rPr>
          <w:t>四、力矩限制器项目土建工程</w:t>
        </w:r>
        <w:r>
          <w:tab/>
        </w:r>
        <w:r>
          <w:fldChar w:fldCharType="begin"/>
        </w:r>
        <w:r>
          <w:instrText xml:space="preserve"> PAGEREF _Toc29198 \h </w:instrText>
        </w:r>
        <w:r>
          <w:fldChar w:fldCharType="separate"/>
        </w:r>
        <w:r>
          <w:t>9</w:t>
        </w:r>
        <w:r>
          <w:fldChar w:fldCharType="end"/>
        </w:r>
      </w:hyperlink>
    </w:p>
    <w:p>
      <w:pPr>
        <w:pStyle w:val="TOC2"/>
        <w:tabs>
          <w:tab w:val="right" w:leader="dot" w:pos="8306"/>
        </w:tabs>
      </w:pPr>
      <w:hyperlink w:anchor="_Toc851" w:history="1">
        <w:r>
          <w:rPr>
            <w:rFonts w:ascii="仿宋" w:eastAsia="仿宋" w:hAnsi="仿宋" w:cs="仿宋" w:hint="eastAsia"/>
            <w:lang w:eastAsia="zh-CN"/>
          </w:rPr>
          <w:t>(一)、建筑工程设计原则</w:t>
        </w:r>
        <w:r>
          <w:tab/>
        </w:r>
        <w:r>
          <w:fldChar w:fldCharType="begin"/>
        </w:r>
        <w:r>
          <w:instrText xml:space="preserve"> PAGEREF _Toc851 \h </w:instrText>
        </w:r>
        <w:r>
          <w:fldChar w:fldCharType="separate"/>
        </w:r>
        <w:r>
          <w:t>9</w:t>
        </w:r>
        <w:r>
          <w:fldChar w:fldCharType="end"/>
        </w:r>
      </w:hyperlink>
    </w:p>
    <w:p>
      <w:pPr>
        <w:pStyle w:val="TOC2"/>
        <w:tabs>
          <w:tab w:val="right" w:leader="dot" w:pos="8306"/>
        </w:tabs>
      </w:pPr>
      <w:hyperlink w:anchor="_Toc12057" w:history="1">
        <w:r>
          <w:rPr>
            <w:rFonts w:ascii="仿宋" w:eastAsia="仿宋" w:hAnsi="仿宋" w:cs="仿宋" w:hint="eastAsia"/>
            <w:lang w:eastAsia="zh-CN"/>
          </w:rPr>
          <w:t>(二)、土建工程设计年限及安全等级</w:t>
        </w:r>
        <w:r>
          <w:tab/>
        </w:r>
        <w:r>
          <w:fldChar w:fldCharType="begin"/>
        </w:r>
        <w:r>
          <w:instrText xml:space="preserve"> PAGEREF _Toc12057 \h </w:instrText>
        </w:r>
        <w:r>
          <w:fldChar w:fldCharType="separate"/>
        </w:r>
        <w:r>
          <w:t>10</w:t>
        </w:r>
        <w:r>
          <w:fldChar w:fldCharType="end"/>
        </w:r>
      </w:hyperlink>
    </w:p>
    <w:p>
      <w:pPr>
        <w:pStyle w:val="TOC2"/>
        <w:tabs>
          <w:tab w:val="right" w:leader="dot" w:pos="8306"/>
        </w:tabs>
      </w:pPr>
      <w:hyperlink w:anchor="_Toc23861" w:history="1">
        <w:r>
          <w:rPr>
            <w:rFonts w:ascii="仿宋" w:eastAsia="仿宋" w:hAnsi="仿宋" w:cs="仿宋" w:hint="eastAsia"/>
            <w:lang w:eastAsia="zh-CN"/>
          </w:rPr>
          <w:t>(三)、建筑工程设计总体要求</w:t>
        </w:r>
        <w:r>
          <w:tab/>
        </w:r>
        <w:r>
          <w:fldChar w:fldCharType="begin"/>
        </w:r>
        <w:r>
          <w:instrText xml:space="preserve"> PAGEREF _Toc23861 \h </w:instrText>
        </w:r>
        <w:r>
          <w:fldChar w:fldCharType="separate"/>
        </w:r>
        <w:r>
          <w:t>11</w:t>
        </w:r>
        <w:r>
          <w:fldChar w:fldCharType="end"/>
        </w:r>
      </w:hyperlink>
    </w:p>
    <w:p>
      <w:pPr>
        <w:pStyle w:val="TOC2"/>
        <w:tabs>
          <w:tab w:val="right" w:leader="dot" w:pos="8306"/>
        </w:tabs>
      </w:pPr>
      <w:hyperlink w:anchor="_Toc3595" w:history="1">
        <w:r>
          <w:rPr>
            <w:rFonts w:ascii="仿宋" w:eastAsia="仿宋" w:hAnsi="仿宋" w:cs="仿宋" w:hint="eastAsia"/>
            <w:lang w:eastAsia="zh-CN"/>
          </w:rPr>
          <w:t>(四)、土建工程建设指标</w:t>
        </w:r>
        <w:r>
          <w:tab/>
        </w:r>
        <w:r>
          <w:fldChar w:fldCharType="begin"/>
        </w:r>
        <w:r>
          <w:instrText xml:space="preserve"> PAGEREF _Toc3595 \h </w:instrText>
        </w:r>
        <w:r>
          <w:fldChar w:fldCharType="separate"/>
        </w:r>
        <w:r>
          <w:t>12</w:t>
        </w:r>
        <w:r>
          <w:fldChar w:fldCharType="end"/>
        </w:r>
      </w:hyperlink>
    </w:p>
    <w:p>
      <w:pPr>
        <w:pStyle w:val="TOC1"/>
        <w:tabs>
          <w:tab w:val="right" w:leader="dot" w:pos="8306"/>
        </w:tabs>
      </w:pPr>
      <w:hyperlink w:anchor="_Toc7102" w:history="1">
        <w:r>
          <w:rPr>
            <w:rFonts w:ascii="仿宋" w:eastAsia="仿宋" w:hAnsi="仿宋" w:cs="仿宋" w:hint="eastAsia"/>
            <w:lang w:eastAsia="zh-CN"/>
          </w:rPr>
          <w:t>五、力矩限制器项目概论</w:t>
        </w:r>
        <w:r>
          <w:tab/>
        </w:r>
        <w:r>
          <w:fldChar w:fldCharType="begin"/>
        </w:r>
        <w:r>
          <w:instrText xml:space="preserve"> PAGEREF _Toc7102 \h </w:instrText>
        </w:r>
        <w:r>
          <w:fldChar w:fldCharType="separate"/>
        </w:r>
        <w:r>
          <w:t>12</w:t>
        </w:r>
        <w:r>
          <w:fldChar w:fldCharType="end"/>
        </w:r>
      </w:hyperlink>
    </w:p>
    <w:p>
      <w:pPr>
        <w:pStyle w:val="TOC2"/>
        <w:tabs>
          <w:tab w:val="right" w:leader="dot" w:pos="8306"/>
        </w:tabs>
      </w:pPr>
      <w:hyperlink w:anchor="_Toc23794" w:history="1">
        <w:r>
          <w:rPr>
            <w:rFonts w:ascii="仿宋" w:eastAsia="仿宋" w:hAnsi="仿宋" w:cs="仿宋" w:hint="eastAsia"/>
            <w:lang w:eastAsia="zh-CN"/>
          </w:rPr>
          <w:t>(一)、力矩限制器项目概况</w:t>
        </w:r>
        <w:r>
          <w:tab/>
        </w:r>
        <w:r>
          <w:fldChar w:fldCharType="begin"/>
        </w:r>
        <w:r>
          <w:instrText xml:space="preserve"> PAGEREF _Toc23794 \h </w:instrText>
        </w:r>
        <w:r>
          <w:fldChar w:fldCharType="separate"/>
        </w:r>
        <w:r>
          <w:t>12</w:t>
        </w:r>
        <w:r>
          <w:fldChar w:fldCharType="end"/>
        </w:r>
      </w:hyperlink>
    </w:p>
    <w:p>
      <w:pPr>
        <w:pStyle w:val="TOC2"/>
        <w:tabs>
          <w:tab w:val="right" w:leader="dot" w:pos="8306"/>
        </w:tabs>
      </w:pPr>
      <w:hyperlink w:anchor="_Toc14747" w:history="1">
        <w:r>
          <w:rPr>
            <w:rFonts w:ascii="仿宋" w:eastAsia="仿宋" w:hAnsi="仿宋" w:cs="仿宋" w:hint="eastAsia"/>
            <w:lang w:eastAsia="zh-CN"/>
          </w:rPr>
          <w:t>(二)、力矩限制器项目目标</w:t>
        </w:r>
        <w:r>
          <w:tab/>
        </w:r>
        <w:r>
          <w:fldChar w:fldCharType="begin"/>
        </w:r>
        <w:r>
          <w:instrText xml:space="preserve"> PAGEREF _Toc14747 \h </w:instrText>
        </w:r>
        <w:r>
          <w:fldChar w:fldCharType="separate"/>
        </w:r>
        <w:r>
          <w:t>14</w:t>
        </w:r>
        <w:r>
          <w:fldChar w:fldCharType="end"/>
        </w:r>
      </w:hyperlink>
    </w:p>
    <w:p>
      <w:pPr>
        <w:pStyle w:val="TOC2"/>
        <w:tabs>
          <w:tab w:val="right" w:leader="dot" w:pos="8306"/>
        </w:tabs>
      </w:pPr>
      <w:hyperlink w:anchor="_Toc25918" w:history="1">
        <w:r>
          <w:rPr>
            <w:rFonts w:ascii="仿宋" w:eastAsia="仿宋" w:hAnsi="仿宋" w:cs="仿宋" w:hint="eastAsia"/>
            <w:lang w:eastAsia="zh-CN"/>
          </w:rPr>
          <w:t>(三)、力矩限制器项目提出的理由</w:t>
        </w:r>
        <w:r>
          <w:tab/>
        </w:r>
        <w:r>
          <w:fldChar w:fldCharType="begin"/>
        </w:r>
        <w:r>
          <w:instrText xml:space="preserve"> PAGEREF _Toc25918 \h </w:instrText>
        </w:r>
        <w:r>
          <w:fldChar w:fldCharType="separate"/>
        </w:r>
        <w:r>
          <w:t>15</w:t>
        </w:r>
        <w:r>
          <w:fldChar w:fldCharType="end"/>
        </w:r>
      </w:hyperlink>
    </w:p>
    <w:p>
      <w:pPr>
        <w:pStyle w:val="TOC2"/>
        <w:tabs>
          <w:tab w:val="right" w:leader="dot" w:pos="8306"/>
        </w:tabs>
      </w:pPr>
      <w:hyperlink w:anchor="_Toc30250" w:history="1">
        <w:r>
          <w:rPr>
            <w:rFonts w:ascii="仿宋" w:eastAsia="仿宋" w:hAnsi="仿宋" w:cs="仿宋" w:hint="eastAsia"/>
            <w:lang w:eastAsia="zh-CN"/>
          </w:rPr>
          <w:t>(四)、力矩限制器项目意义</w:t>
        </w:r>
        <w:r>
          <w:tab/>
        </w:r>
        <w:r>
          <w:fldChar w:fldCharType="begin"/>
        </w:r>
        <w:r>
          <w:instrText xml:space="preserve"> PAGEREF _Toc30250 \h </w:instrText>
        </w:r>
        <w:r>
          <w:fldChar w:fldCharType="separate"/>
        </w:r>
        <w:r>
          <w:t>17</w:t>
        </w:r>
        <w:r>
          <w:fldChar w:fldCharType="end"/>
        </w:r>
      </w:hyperlink>
    </w:p>
    <w:p>
      <w:pPr>
        <w:pStyle w:val="TOC2"/>
        <w:tabs>
          <w:tab w:val="right" w:leader="dot" w:pos="8306"/>
        </w:tabs>
      </w:pPr>
      <w:hyperlink w:anchor="_Toc15833" w:history="1">
        <w:r>
          <w:rPr>
            <w:rFonts w:ascii="仿宋" w:eastAsia="仿宋" w:hAnsi="仿宋" w:cs="仿宋" w:hint="eastAsia"/>
            <w:lang w:eastAsia="zh-CN"/>
          </w:rPr>
          <w:t>(五)、力矩限制器项目背景</w:t>
        </w:r>
        <w:r>
          <w:tab/>
        </w:r>
        <w:r>
          <w:fldChar w:fldCharType="begin"/>
        </w:r>
        <w:r>
          <w:instrText xml:space="preserve"> PAGEREF _Toc15833 \h </w:instrText>
        </w:r>
        <w:r>
          <w:fldChar w:fldCharType="separate"/>
        </w:r>
        <w:r>
          <w:t>18</w:t>
        </w:r>
        <w:r>
          <w:fldChar w:fldCharType="end"/>
        </w:r>
      </w:hyperlink>
    </w:p>
    <w:p>
      <w:pPr>
        <w:pStyle w:val="TOC1"/>
        <w:tabs>
          <w:tab w:val="right" w:leader="dot" w:pos="8306"/>
        </w:tabs>
      </w:pPr>
      <w:hyperlink w:anchor="_Toc5542" w:history="1">
        <w:r>
          <w:rPr>
            <w:rFonts w:ascii="仿宋" w:eastAsia="仿宋" w:hAnsi="仿宋" w:cs="仿宋" w:hint="eastAsia"/>
            <w:lang w:eastAsia="zh-CN"/>
          </w:rPr>
          <w:t>六、力矩限制器项目建设背景及必要性分析</w:t>
        </w:r>
        <w:r>
          <w:tab/>
        </w:r>
        <w:r>
          <w:fldChar w:fldCharType="begin"/>
        </w:r>
        <w:r>
          <w:instrText xml:space="preserve"> PAGEREF _Toc5542 \h </w:instrText>
        </w:r>
        <w:r>
          <w:fldChar w:fldCharType="separate"/>
        </w:r>
        <w:r>
          <w:t>19</w:t>
        </w:r>
        <w:r>
          <w:fldChar w:fldCharType="end"/>
        </w:r>
      </w:hyperlink>
    </w:p>
    <w:p>
      <w:pPr>
        <w:pStyle w:val="TOC2"/>
        <w:tabs>
          <w:tab w:val="right" w:leader="dot" w:pos="8306"/>
        </w:tabs>
      </w:pPr>
      <w:hyperlink w:anchor="_Toc26400" w:history="1">
        <w:r>
          <w:rPr>
            <w:rFonts w:ascii="仿宋" w:eastAsia="仿宋" w:hAnsi="仿宋" w:cs="仿宋" w:hint="eastAsia"/>
            <w:lang w:eastAsia="zh-CN"/>
          </w:rPr>
          <w:t>(一)、力矩限制器项目背景分析</w:t>
        </w:r>
        <w:r>
          <w:tab/>
        </w:r>
        <w:r>
          <w:fldChar w:fldCharType="begin"/>
        </w:r>
        <w:r>
          <w:instrText xml:space="preserve"> PAGEREF _Toc26400 \h </w:instrText>
        </w:r>
        <w:r>
          <w:fldChar w:fldCharType="separate"/>
        </w:r>
        <w:r>
          <w:t>19</w:t>
        </w:r>
        <w:r>
          <w:fldChar w:fldCharType="end"/>
        </w:r>
      </w:hyperlink>
    </w:p>
    <w:p>
      <w:pPr>
        <w:pStyle w:val="TOC2"/>
        <w:tabs>
          <w:tab w:val="right" w:leader="dot" w:pos="8306"/>
        </w:tabs>
      </w:pPr>
      <w:hyperlink w:anchor="_Toc30656" w:history="1">
        <w:r>
          <w:rPr>
            <w:rFonts w:ascii="仿宋" w:eastAsia="仿宋" w:hAnsi="仿宋" w:cs="仿宋" w:hint="eastAsia"/>
            <w:lang w:eastAsia="zh-CN"/>
          </w:rPr>
          <w:t>(二)、力矩限制器项目建设必要性分析</w:t>
        </w:r>
        <w:r>
          <w:tab/>
        </w:r>
        <w:r>
          <w:fldChar w:fldCharType="begin"/>
        </w:r>
        <w:r>
          <w:instrText xml:space="preserve"> PAGEREF _Toc30656 \h </w:instrText>
        </w:r>
        <w:r>
          <w:fldChar w:fldCharType="separate"/>
        </w:r>
        <w:r>
          <w:t>20</w:t>
        </w:r>
        <w:r>
          <w:fldChar w:fldCharType="end"/>
        </w:r>
      </w:hyperlink>
    </w:p>
    <w:p>
      <w:pPr>
        <w:pStyle w:val="TOC1"/>
        <w:tabs>
          <w:tab w:val="right" w:leader="dot" w:pos="8306"/>
        </w:tabs>
      </w:pPr>
      <w:hyperlink w:anchor="_Toc18339" w:history="1">
        <w:r>
          <w:rPr>
            <w:rFonts w:ascii="仿宋" w:eastAsia="仿宋" w:hAnsi="仿宋" w:cs="仿宋" w:hint="eastAsia"/>
            <w:lang w:eastAsia="zh-CN"/>
          </w:rPr>
          <w:t>七、力矩限制器项目社会影响</w:t>
        </w:r>
        <w:r>
          <w:tab/>
        </w:r>
        <w:r>
          <w:fldChar w:fldCharType="begin"/>
        </w:r>
        <w:r>
          <w:instrText xml:space="preserve"> PAGEREF _Toc18339 \h </w:instrText>
        </w:r>
        <w:r>
          <w:fldChar w:fldCharType="separate"/>
        </w:r>
        <w:r>
          <w:t>22</w:t>
        </w:r>
        <w:r>
          <w:fldChar w:fldCharType="end"/>
        </w:r>
      </w:hyperlink>
    </w:p>
    <w:p>
      <w:pPr>
        <w:pStyle w:val="TOC2"/>
        <w:tabs>
          <w:tab w:val="right" w:leader="dot" w:pos="8306"/>
        </w:tabs>
      </w:pPr>
      <w:hyperlink w:anchor="_Toc24550" w:history="1">
        <w:r>
          <w:rPr>
            <w:rFonts w:ascii="仿宋" w:eastAsia="仿宋" w:hAnsi="仿宋" w:cs="仿宋" w:hint="eastAsia"/>
            <w:lang w:eastAsia="zh-CN"/>
          </w:rPr>
          <w:t>(一)、社会责任与义务</w:t>
        </w:r>
        <w:r>
          <w:tab/>
        </w:r>
        <w:r>
          <w:fldChar w:fldCharType="begin"/>
        </w:r>
        <w:r>
          <w:instrText xml:space="preserve"> PAGEREF _Toc24550 \h </w:instrText>
        </w:r>
        <w:r>
          <w:fldChar w:fldCharType="separate"/>
        </w:r>
        <w:r>
          <w:t>22</w:t>
        </w:r>
        <w:r>
          <w:fldChar w:fldCharType="end"/>
        </w:r>
      </w:hyperlink>
    </w:p>
    <w:p>
      <w:pPr>
        <w:pStyle w:val="TOC2"/>
        <w:tabs>
          <w:tab w:val="right" w:leader="dot" w:pos="8306"/>
        </w:tabs>
      </w:pPr>
      <w:hyperlink w:anchor="_Toc6092" w:history="1">
        <w:r>
          <w:rPr>
            <w:rFonts w:ascii="仿宋" w:eastAsia="仿宋" w:hAnsi="仿宋" w:cs="仿宋" w:hint="eastAsia"/>
            <w:lang w:eastAsia="zh-CN"/>
          </w:rPr>
          <w:t>(二)、社会参与与沟通</w:t>
        </w:r>
        <w:r>
          <w:tab/>
        </w:r>
        <w:r>
          <w:fldChar w:fldCharType="begin"/>
        </w:r>
        <w:r>
          <w:instrText xml:space="preserve"> PAGEREF _Toc6092 \h </w:instrText>
        </w:r>
        <w:r>
          <w:fldChar w:fldCharType="separate"/>
        </w:r>
        <w:r>
          <w:t>23</w:t>
        </w:r>
        <w:r>
          <w:fldChar w:fldCharType="end"/>
        </w:r>
      </w:hyperlink>
    </w:p>
    <w:p>
      <w:pPr>
        <w:pStyle w:val="TOC1"/>
        <w:tabs>
          <w:tab w:val="right" w:leader="dot" w:pos="8306"/>
        </w:tabs>
      </w:pPr>
      <w:hyperlink w:anchor="_Toc25792" w:history="1">
        <w:r>
          <w:rPr>
            <w:rFonts w:ascii="仿宋" w:eastAsia="仿宋" w:hAnsi="仿宋" w:cs="仿宋" w:hint="eastAsia"/>
            <w:lang w:eastAsia="zh-CN"/>
          </w:rPr>
          <w:t>八、力矩限制器项目投资规划</w:t>
        </w:r>
        <w:r>
          <w:tab/>
        </w:r>
        <w:r>
          <w:fldChar w:fldCharType="begin"/>
        </w:r>
        <w:r>
          <w:instrText xml:space="preserve"> PAGEREF _Toc25792 \h </w:instrText>
        </w:r>
        <w:r>
          <w:fldChar w:fldCharType="separate"/>
        </w:r>
        <w:r>
          <w:t>23</w:t>
        </w:r>
        <w:r>
          <w:fldChar w:fldCharType="end"/>
        </w:r>
      </w:hyperlink>
    </w:p>
    <w:p>
      <w:pPr>
        <w:pStyle w:val="TOC2"/>
        <w:tabs>
          <w:tab w:val="right" w:leader="dot" w:pos="8306"/>
        </w:tabs>
      </w:pPr>
      <w:hyperlink w:anchor="_Toc31713" w:history="1">
        <w:r>
          <w:rPr>
            <w:rFonts w:ascii="仿宋" w:eastAsia="仿宋" w:hAnsi="仿宋" w:cs="仿宋" w:hint="eastAsia"/>
            <w:lang w:eastAsia="zh-CN"/>
          </w:rPr>
          <w:t>(一)、力矩限制器项目总投资估算</w:t>
        </w:r>
        <w:r>
          <w:tab/>
        </w:r>
        <w:r>
          <w:fldChar w:fldCharType="begin"/>
        </w:r>
        <w:r>
          <w:instrText xml:space="preserve"> PAGEREF _Toc31713 \h </w:instrText>
        </w:r>
        <w:r>
          <w:fldChar w:fldCharType="separate"/>
        </w:r>
        <w:r>
          <w:t>23</w:t>
        </w:r>
        <w:r>
          <w:fldChar w:fldCharType="end"/>
        </w:r>
      </w:hyperlink>
    </w:p>
    <w:p>
      <w:pPr>
        <w:pStyle w:val="TOC2"/>
        <w:tabs>
          <w:tab w:val="right" w:leader="dot" w:pos="8306"/>
        </w:tabs>
      </w:pPr>
      <w:hyperlink w:anchor="_Toc26804" w:history="1">
        <w:r>
          <w:rPr>
            <w:rFonts w:ascii="仿宋" w:eastAsia="仿宋" w:hAnsi="仿宋" w:cs="仿宋" w:hint="eastAsia"/>
            <w:lang w:eastAsia="zh-CN"/>
          </w:rPr>
          <w:t>(二)、资金筹措</w:t>
        </w:r>
        <w:r>
          <w:tab/>
        </w:r>
        <w:r>
          <w:fldChar w:fldCharType="begin"/>
        </w:r>
        <w:r>
          <w:instrText xml:space="preserve"> PAGEREF _Toc26804 \h </w:instrText>
        </w:r>
        <w:r>
          <w:fldChar w:fldCharType="separate"/>
        </w:r>
        <w:r>
          <w:t>25</w:t>
        </w:r>
        <w:r>
          <w:fldChar w:fldCharType="end"/>
        </w:r>
      </w:hyperlink>
    </w:p>
    <w:p>
      <w:pPr>
        <w:pStyle w:val="TOC1"/>
        <w:tabs>
          <w:tab w:val="right" w:leader="dot" w:pos="8306"/>
        </w:tabs>
      </w:pPr>
      <w:hyperlink w:anchor="_Toc18178" w:history="1">
        <w:r>
          <w:rPr>
            <w:rFonts w:ascii="仿宋" w:eastAsia="仿宋" w:hAnsi="仿宋" w:cs="仿宋" w:hint="eastAsia"/>
            <w:lang w:eastAsia="zh-CN"/>
          </w:rPr>
          <w:t>九、力矩限制器项目财务管理</w:t>
        </w:r>
        <w:r>
          <w:tab/>
        </w:r>
        <w:r>
          <w:fldChar w:fldCharType="begin"/>
        </w:r>
        <w:r>
          <w:instrText xml:space="preserve"> PAGEREF _Toc18178 \h </w:instrText>
        </w:r>
        <w:r>
          <w:fldChar w:fldCharType="separate"/>
        </w:r>
        <w:r>
          <w:t>25</w:t>
        </w:r>
        <w:r>
          <w:fldChar w:fldCharType="end"/>
        </w:r>
      </w:hyperlink>
    </w:p>
    <w:p>
      <w:pPr>
        <w:pStyle w:val="TOC2"/>
        <w:tabs>
          <w:tab w:val="right" w:leader="dot" w:pos="8306"/>
        </w:tabs>
      </w:pPr>
      <w:hyperlink w:anchor="_Toc19314" w:history="1">
        <w:r>
          <w:rPr>
            <w:rFonts w:ascii="仿宋" w:eastAsia="仿宋" w:hAnsi="仿宋" w:cs="仿宋" w:hint="eastAsia"/>
            <w:lang w:eastAsia="zh-CN"/>
          </w:rPr>
          <w:t>(一)、资金需求大</w:t>
        </w:r>
        <w:r>
          <w:tab/>
        </w:r>
        <w:r>
          <w:fldChar w:fldCharType="begin"/>
        </w:r>
        <w:r>
          <w:instrText xml:space="preserve"> PAGEREF _Toc19314 \h </w:instrText>
        </w:r>
        <w:r>
          <w:fldChar w:fldCharType="separate"/>
        </w:r>
        <w:r>
          <w:t>25</w:t>
        </w:r>
        <w:r>
          <w:fldChar w:fldCharType="end"/>
        </w:r>
      </w:hyperlink>
    </w:p>
    <w:p>
      <w:pPr>
        <w:pStyle w:val="TOC2"/>
        <w:tabs>
          <w:tab w:val="right" w:leader="dot" w:pos="8306"/>
        </w:tabs>
      </w:pPr>
      <w:hyperlink w:anchor="_Toc30471" w:history="1">
        <w:r>
          <w:rPr>
            <w:rFonts w:ascii="仿宋" w:eastAsia="仿宋" w:hAnsi="仿宋" w:cs="仿宋" w:hint="eastAsia"/>
            <w:lang w:eastAsia="zh-CN"/>
          </w:rPr>
          <w:t>(二)、研发周期长</w:t>
        </w:r>
        <w:r>
          <w:tab/>
        </w:r>
        <w:r>
          <w:fldChar w:fldCharType="begin"/>
        </w:r>
        <w:r>
          <w:instrText xml:space="preserve"> PAGEREF _Toc30471 \h </w:instrText>
        </w:r>
        <w:r>
          <w:fldChar w:fldCharType="separate"/>
        </w:r>
        <w:r>
          <w:t>27</w:t>
        </w:r>
        <w:r>
          <w:fldChar w:fldCharType="end"/>
        </w:r>
      </w:hyperlink>
    </w:p>
    <w:p>
      <w:pPr>
        <w:pStyle w:val="TOC2"/>
        <w:tabs>
          <w:tab w:val="right" w:leader="dot" w:pos="8306"/>
        </w:tabs>
      </w:pPr>
      <w:hyperlink w:anchor="_Toc17609" w:history="1">
        <w:r>
          <w:rPr>
            <w:rFonts w:ascii="仿宋" w:eastAsia="仿宋" w:hAnsi="仿宋" w:cs="仿宋" w:hint="eastAsia"/>
            <w:lang w:eastAsia="zh-CN"/>
          </w:rPr>
          <w:t>(三)、市场风险大</w:t>
        </w:r>
        <w:r>
          <w:tab/>
        </w:r>
        <w:r>
          <w:fldChar w:fldCharType="begin"/>
        </w:r>
        <w:r>
          <w:instrText xml:space="preserve"> PAGEREF _Toc17609 \h </w:instrText>
        </w:r>
        <w:r>
          <w:fldChar w:fldCharType="separate"/>
        </w:r>
        <w:r>
          <w:t>28</w:t>
        </w:r>
        <w:r>
          <w:fldChar w:fldCharType="end"/>
        </w:r>
      </w:hyperlink>
    </w:p>
    <w:p>
      <w:pPr>
        <w:pStyle w:val="TOC2"/>
        <w:tabs>
          <w:tab w:val="right" w:leader="dot" w:pos="8306"/>
        </w:tabs>
      </w:pPr>
      <w:hyperlink w:anchor="_Toc14449" w:history="1">
        <w:r>
          <w:rPr>
            <w:rFonts w:ascii="仿宋" w:eastAsia="仿宋" w:hAnsi="仿宋" w:cs="仿宋" w:hint="eastAsia"/>
            <w:lang w:eastAsia="zh-CN"/>
          </w:rPr>
          <w:t>(四)、利润率高</w:t>
        </w:r>
        <w:r>
          <w:tab/>
        </w:r>
        <w:r>
          <w:fldChar w:fldCharType="begin"/>
        </w:r>
        <w:r>
          <w:instrText xml:space="preserve"> PAGEREF _Toc14449 \h </w:instrText>
        </w:r>
        <w:r>
          <w:fldChar w:fldCharType="separate"/>
        </w:r>
        <w:r>
          <w:t>30</w:t>
        </w:r>
        <w:r>
          <w:fldChar w:fldCharType="end"/>
        </w:r>
      </w:hyperlink>
    </w:p>
    <w:p>
      <w:pPr>
        <w:pStyle w:val="TOC1"/>
        <w:tabs>
          <w:tab w:val="right" w:leader="dot" w:pos="8306"/>
        </w:tabs>
      </w:pPr>
      <w:hyperlink w:anchor="_Toc7008" w:history="1">
        <w:r>
          <w:rPr>
            <w:rFonts w:ascii="仿宋" w:eastAsia="仿宋" w:hAnsi="仿宋" w:cs="仿宋" w:hint="eastAsia"/>
            <w:lang w:eastAsia="zh-CN"/>
          </w:rPr>
          <w:t>十、生产安全保护</w:t>
        </w:r>
        <w:r>
          <w:tab/>
        </w:r>
        <w:r>
          <w:fldChar w:fldCharType="begin"/>
        </w:r>
        <w:r>
          <w:instrText xml:space="preserve"> PAGEREF _Toc7008 \h </w:instrText>
        </w:r>
        <w:r>
          <w:fldChar w:fldCharType="separate"/>
        </w:r>
        <w:r>
          <w:t>33</w:t>
        </w:r>
        <w:r>
          <w:fldChar w:fldCharType="end"/>
        </w:r>
      </w:hyperlink>
    </w:p>
    <w:p>
      <w:pPr>
        <w:pStyle w:val="TOC2"/>
        <w:tabs>
          <w:tab w:val="right" w:leader="dot" w:pos="8306"/>
        </w:tabs>
      </w:pPr>
      <w:hyperlink w:anchor="_Toc31438" w:history="1">
        <w:r>
          <w:rPr>
            <w:rFonts w:ascii="仿宋" w:eastAsia="仿宋" w:hAnsi="仿宋" w:cs="仿宋" w:hint="eastAsia"/>
            <w:lang w:eastAsia="zh-CN"/>
          </w:rPr>
          <w:t>(一)、消防安全</w:t>
        </w:r>
        <w:r>
          <w:tab/>
        </w:r>
        <w:r>
          <w:fldChar w:fldCharType="begin"/>
        </w:r>
        <w:r>
          <w:instrText xml:space="preserve"> PAGEREF _Toc31438 \h </w:instrText>
        </w:r>
        <w:r>
          <w:fldChar w:fldCharType="separate"/>
        </w:r>
        <w:r>
          <w:t>33</w:t>
        </w:r>
        <w:r>
          <w:fldChar w:fldCharType="end"/>
        </w:r>
      </w:hyperlink>
    </w:p>
    <w:p>
      <w:pPr>
        <w:pStyle w:val="TOC2"/>
        <w:tabs>
          <w:tab w:val="right" w:leader="dot" w:pos="8306"/>
        </w:tabs>
      </w:pPr>
      <w:hyperlink w:anchor="_Toc15881" w:history="1">
        <w:r>
          <w:rPr>
            <w:rFonts w:ascii="仿宋" w:eastAsia="仿宋" w:hAnsi="仿宋" w:cs="仿宋" w:hint="eastAsia"/>
            <w:lang w:eastAsia="zh-CN"/>
          </w:rPr>
          <w:t>(二)、防火防爆总图布置措施</w:t>
        </w:r>
        <w:r>
          <w:tab/>
        </w:r>
        <w:r>
          <w:fldChar w:fldCharType="begin"/>
        </w:r>
        <w:r>
          <w:instrText xml:space="preserve"> PAGEREF _Toc15881 \h </w:instrText>
        </w:r>
        <w:r>
          <w:fldChar w:fldCharType="separate"/>
        </w:r>
        <w:r>
          <w:t>34</w:t>
        </w:r>
        <w:r>
          <w:fldChar w:fldCharType="end"/>
        </w:r>
      </w:hyperlink>
    </w:p>
    <w:p>
      <w:pPr>
        <w:pStyle w:val="TOC2"/>
        <w:tabs>
          <w:tab w:val="right" w:leader="dot" w:pos="8306"/>
        </w:tabs>
      </w:pPr>
      <w:hyperlink w:anchor="_Toc8502" w:history="1">
        <w:r>
          <w:rPr>
            <w:rFonts w:ascii="仿宋" w:eastAsia="仿宋" w:hAnsi="仿宋" w:cs="仿宋" w:hint="eastAsia"/>
            <w:lang w:eastAsia="zh-CN"/>
          </w:rPr>
          <w:t>(三)、自然灾害防范措施</w:t>
        </w:r>
        <w:r>
          <w:tab/>
        </w:r>
        <w:r>
          <w:fldChar w:fldCharType="begin"/>
        </w:r>
        <w:r>
          <w:instrText xml:space="preserve"> PAGEREF _Toc8502 \h </w:instrText>
        </w:r>
        <w:r>
          <w:fldChar w:fldCharType="separate"/>
        </w:r>
        <w:r>
          <w:t>35</w:t>
        </w:r>
        <w:r>
          <w:fldChar w:fldCharType="end"/>
        </w:r>
      </w:hyperlink>
    </w:p>
    <w:p>
      <w:pPr>
        <w:pStyle w:val="TOC2"/>
        <w:tabs>
          <w:tab w:val="right" w:leader="dot" w:pos="8306"/>
        </w:tabs>
      </w:pPr>
      <w:hyperlink w:anchor="_Toc15554" w:history="1">
        <w:r>
          <w:rPr>
            <w:rFonts w:ascii="仿宋" w:eastAsia="仿宋" w:hAnsi="仿宋" w:cs="仿宋" w:hint="eastAsia"/>
            <w:lang w:eastAsia="zh-CN"/>
          </w:rPr>
          <w:t>(四)、安全色及安全标志使用要求</w:t>
        </w:r>
        <w:r>
          <w:tab/>
        </w:r>
        <w:r>
          <w:fldChar w:fldCharType="begin"/>
        </w:r>
        <w:r>
          <w:instrText xml:space="preserve"> PAGEREF _Toc15554 \h </w:instrText>
        </w:r>
        <w:r>
          <w:fldChar w:fldCharType="separate"/>
        </w:r>
        <w:r>
          <w:t>36</w:t>
        </w:r>
        <w:r>
          <w:fldChar w:fldCharType="end"/>
        </w:r>
      </w:hyperlink>
    </w:p>
    <w:p>
      <w:pPr>
        <w:pStyle w:val="TOC2"/>
        <w:tabs>
          <w:tab w:val="right" w:leader="dot" w:pos="8306"/>
        </w:tabs>
      </w:pPr>
      <w:hyperlink w:anchor="_Toc30678" w:history="1">
        <w:r>
          <w:rPr>
            <w:rFonts w:ascii="仿宋" w:eastAsia="仿宋" w:hAnsi="仿宋" w:cs="仿宋" w:hint="eastAsia"/>
            <w:lang w:eastAsia="zh-CN"/>
          </w:rPr>
          <w:t>(五)、防尘防毒措施</w:t>
        </w:r>
        <w:r>
          <w:tab/>
        </w:r>
        <w:r>
          <w:fldChar w:fldCharType="begin"/>
        </w:r>
        <w:r>
          <w:instrText xml:space="preserve"> PAGEREF _Toc30678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0" w:history="1">
        <w:r>
          <w:rPr>
            <w:rFonts w:ascii="仿宋" w:eastAsia="仿宋" w:hAnsi="仿宋" w:cs="仿宋" w:hint="eastAsia"/>
            <w:lang w:eastAsia="zh-CN"/>
          </w:rPr>
          <w:t>(六)、防静电、触电防护及防雷措施</w:t>
        </w:r>
        <w:r>
          <w:tab/>
        </w:r>
        <w:r>
          <w:fldChar w:fldCharType="begin"/>
        </w:r>
        <w:r>
          <w:instrText xml:space="preserve"> PAGEREF _Toc18080 \h </w:instrText>
        </w:r>
        <w:r>
          <w:fldChar w:fldCharType="separate"/>
        </w:r>
        <w:r>
          <w:t>38</w:t>
        </w:r>
        <w:r>
          <w:fldChar w:fldCharType="end"/>
        </w:r>
      </w:hyperlink>
    </w:p>
    <w:p>
      <w:pPr>
        <w:pStyle w:val="TOC2"/>
        <w:tabs>
          <w:tab w:val="right" w:leader="dot" w:pos="8306"/>
        </w:tabs>
      </w:pPr>
      <w:hyperlink w:anchor="_Toc7840" w:history="1">
        <w:r>
          <w:rPr>
            <w:rFonts w:ascii="仿宋" w:eastAsia="仿宋" w:hAnsi="仿宋" w:cs="仿宋" w:hint="eastAsia"/>
            <w:lang w:eastAsia="zh-CN"/>
          </w:rPr>
          <w:t>(七)、机械设备安全保障措施</w:t>
        </w:r>
        <w:r>
          <w:tab/>
        </w:r>
        <w:r>
          <w:fldChar w:fldCharType="begin"/>
        </w:r>
        <w:r>
          <w:instrText xml:space="preserve"> PAGEREF _Toc7840 \h </w:instrText>
        </w:r>
        <w:r>
          <w:fldChar w:fldCharType="separate"/>
        </w:r>
        <w:r>
          <w:t>39</w:t>
        </w:r>
        <w:r>
          <w:fldChar w:fldCharType="end"/>
        </w:r>
      </w:hyperlink>
    </w:p>
    <w:p>
      <w:pPr>
        <w:pStyle w:val="TOC1"/>
        <w:tabs>
          <w:tab w:val="right" w:leader="dot" w:pos="8306"/>
        </w:tabs>
      </w:pPr>
      <w:hyperlink w:anchor="_Toc15418" w:history="1">
        <w:r>
          <w:rPr>
            <w:rFonts w:ascii="仿宋" w:eastAsia="仿宋" w:hAnsi="仿宋" w:cs="仿宋" w:hint="eastAsia"/>
            <w:lang w:eastAsia="zh-CN"/>
          </w:rPr>
          <w:t>十一、力矩限制器项目人力资源管理</w:t>
        </w:r>
        <w:r>
          <w:tab/>
        </w:r>
        <w:r>
          <w:fldChar w:fldCharType="begin"/>
        </w:r>
        <w:r>
          <w:instrText xml:space="preserve"> PAGEREF _Toc15418 \h </w:instrText>
        </w:r>
        <w:r>
          <w:fldChar w:fldCharType="separate"/>
        </w:r>
        <w:r>
          <w:t>41</w:t>
        </w:r>
        <w:r>
          <w:fldChar w:fldCharType="end"/>
        </w:r>
      </w:hyperlink>
    </w:p>
    <w:p>
      <w:pPr>
        <w:pStyle w:val="TOC2"/>
        <w:tabs>
          <w:tab w:val="right" w:leader="dot" w:pos="8306"/>
        </w:tabs>
      </w:pPr>
      <w:hyperlink w:anchor="_Toc23184" w:history="1">
        <w:r>
          <w:rPr>
            <w:rFonts w:ascii="仿宋" w:eastAsia="仿宋" w:hAnsi="仿宋" w:cs="仿宋" w:hint="eastAsia"/>
            <w:lang w:eastAsia="zh-CN"/>
          </w:rPr>
          <w:t>(一)、建立健全的预算管理制度</w:t>
        </w:r>
        <w:r>
          <w:tab/>
        </w:r>
        <w:r>
          <w:fldChar w:fldCharType="begin"/>
        </w:r>
        <w:r>
          <w:instrText xml:space="preserve"> PAGEREF _Toc23184 \h </w:instrText>
        </w:r>
        <w:r>
          <w:fldChar w:fldCharType="separate"/>
        </w:r>
        <w:r>
          <w:t>41</w:t>
        </w:r>
        <w:r>
          <w:fldChar w:fldCharType="end"/>
        </w:r>
      </w:hyperlink>
    </w:p>
    <w:p>
      <w:pPr>
        <w:pStyle w:val="TOC2"/>
        <w:tabs>
          <w:tab w:val="right" w:leader="dot" w:pos="8306"/>
        </w:tabs>
      </w:pPr>
      <w:hyperlink w:anchor="_Toc8784" w:history="1">
        <w:r>
          <w:rPr>
            <w:rFonts w:ascii="仿宋" w:eastAsia="仿宋" w:hAnsi="仿宋" w:cs="仿宋" w:hint="eastAsia"/>
            <w:lang w:eastAsia="zh-CN"/>
          </w:rPr>
          <w:t>(二)、加强资金流动监控</w:t>
        </w:r>
        <w:r>
          <w:tab/>
        </w:r>
        <w:r>
          <w:fldChar w:fldCharType="begin"/>
        </w:r>
        <w:r>
          <w:instrText xml:space="preserve"> PAGEREF _Toc8784 \h </w:instrText>
        </w:r>
        <w:r>
          <w:fldChar w:fldCharType="separate"/>
        </w:r>
        <w:r>
          <w:t>42</w:t>
        </w:r>
        <w:r>
          <w:fldChar w:fldCharType="end"/>
        </w:r>
      </w:hyperlink>
    </w:p>
    <w:p>
      <w:pPr>
        <w:pStyle w:val="TOC2"/>
        <w:tabs>
          <w:tab w:val="right" w:leader="dot" w:pos="8306"/>
        </w:tabs>
      </w:pPr>
      <w:hyperlink w:anchor="_Toc2614" w:history="1">
        <w:r>
          <w:rPr>
            <w:rFonts w:ascii="仿宋" w:eastAsia="仿宋" w:hAnsi="仿宋" w:cs="仿宋" w:hint="eastAsia"/>
            <w:lang w:eastAsia="zh-CN"/>
          </w:rPr>
          <w:t>(三)、制定完善的风险控制机制</w:t>
        </w:r>
        <w:r>
          <w:tab/>
        </w:r>
        <w:r>
          <w:fldChar w:fldCharType="begin"/>
        </w:r>
        <w:r>
          <w:instrText xml:space="preserve"> PAGEREF _Toc2614 \h </w:instrText>
        </w:r>
        <w:r>
          <w:fldChar w:fldCharType="separate"/>
        </w:r>
        <w:r>
          <w:t>43</w:t>
        </w:r>
        <w:r>
          <w:fldChar w:fldCharType="end"/>
        </w:r>
      </w:hyperlink>
    </w:p>
    <w:p>
      <w:pPr>
        <w:pStyle w:val="TOC2"/>
        <w:tabs>
          <w:tab w:val="right" w:leader="dot" w:pos="8306"/>
        </w:tabs>
      </w:pPr>
      <w:hyperlink w:anchor="_Toc24257" w:history="1">
        <w:r>
          <w:rPr>
            <w:rFonts w:ascii="仿宋" w:eastAsia="仿宋" w:hAnsi="仿宋" w:cs="仿宋" w:hint="eastAsia"/>
            <w:lang w:eastAsia="zh-CN"/>
          </w:rPr>
          <w:t>(四)、优化成本管理</w:t>
        </w:r>
        <w:r>
          <w:tab/>
        </w:r>
        <w:r>
          <w:fldChar w:fldCharType="begin"/>
        </w:r>
        <w:r>
          <w:instrText xml:space="preserve"> PAGEREF _Toc24257 \h </w:instrText>
        </w:r>
        <w:r>
          <w:fldChar w:fldCharType="separate"/>
        </w:r>
        <w:r>
          <w:t>45</w:t>
        </w:r>
        <w:r>
          <w:fldChar w:fldCharType="end"/>
        </w:r>
      </w:hyperlink>
    </w:p>
    <w:p>
      <w:pPr>
        <w:pStyle w:val="TOC1"/>
        <w:tabs>
          <w:tab w:val="right" w:leader="dot" w:pos="8306"/>
        </w:tabs>
      </w:pPr>
      <w:hyperlink w:anchor="_Toc8027" w:history="1">
        <w:r>
          <w:rPr>
            <w:rFonts w:ascii="仿宋" w:eastAsia="仿宋" w:hAnsi="仿宋" w:cs="仿宋" w:hint="eastAsia"/>
            <w:lang w:eastAsia="zh-CN"/>
          </w:rPr>
          <w:t>十二、力矩限制器项目环境影响分析</w:t>
        </w:r>
        <w:r>
          <w:tab/>
        </w:r>
        <w:r>
          <w:fldChar w:fldCharType="begin"/>
        </w:r>
        <w:r>
          <w:instrText xml:space="preserve"> PAGEREF _Toc8027 \h </w:instrText>
        </w:r>
        <w:r>
          <w:fldChar w:fldCharType="separate"/>
        </w:r>
        <w:r>
          <w:t>46</w:t>
        </w:r>
        <w:r>
          <w:fldChar w:fldCharType="end"/>
        </w:r>
      </w:hyperlink>
    </w:p>
    <w:p>
      <w:pPr>
        <w:pStyle w:val="TOC2"/>
        <w:tabs>
          <w:tab w:val="right" w:leader="dot" w:pos="8306"/>
        </w:tabs>
      </w:pPr>
      <w:hyperlink w:anchor="_Toc14857" w:history="1">
        <w:r>
          <w:rPr>
            <w:rFonts w:ascii="仿宋" w:eastAsia="仿宋" w:hAnsi="仿宋" w:cs="仿宋" w:hint="eastAsia"/>
            <w:lang w:eastAsia="zh-CN"/>
          </w:rPr>
          <w:t>(一)、建设区域环境质量现状</w:t>
        </w:r>
        <w:r>
          <w:tab/>
        </w:r>
        <w:r>
          <w:fldChar w:fldCharType="begin"/>
        </w:r>
        <w:r>
          <w:instrText xml:space="preserve"> PAGEREF _Toc14857 \h </w:instrText>
        </w:r>
        <w:r>
          <w:fldChar w:fldCharType="separate"/>
        </w:r>
        <w:r>
          <w:t>46</w:t>
        </w:r>
        <w:r>
          <w:fldChar w:fldCharType="end"/>
        </w:r>
      </w:hyperlink>
    </w:p>
    <w:p>
      <w:pPr>
        <w:pStyle w:val="TOC2"/>
        <w:tabs>
          <w:tab w:val="right" w:leader="dot" w:pos="8306"/>
        </w:tabs>
      </w:pPr>
      <w:hyperlink w:anchor="_Toc20219" w:history="1">
        <w:r>
          <w:rPr>
            <w:rFonts w:ascii="仿宋" w:eastAsia="仿宋" w:hAnsi="仿宋" w:cs="仿宋" w:hint="eastAsia"/>
            <w:lang w:eastAsia="zh-CN"/>
          </w:rPr>
          <w:t>(二)、建设期环境保护</w:t>
        </w:r>
        <w:r>
          <w:tab/>
        </w:r>
        <w:r>
          <w:fldChar w:fldCharType="begin"/>
        </w:r>
        <w:r>
          <w:instrText xml:space="preserve"> PAGEREF _Toc20219 \h </w:instrText>
        </w:r>
        <w:r>
          <w:fldChar w:fldCharType="separate"/>
        </w:r>
        <w:r>
          <w:t>47</w:t>
        </w:r>
        <w:r>
          <w:fldChar w:fldCharType="end"/>
        </w:r>
      </w:hyperlink>
    </w:p>
    <w:p>
      <w:pPr>
        <w:pStyle w:val="TOC2"/>
        <w:tabs>
          <w:tab w:val="right" w:leader="dot" w:pos="8306"/>
        </w:tabs>
      </w:pPr>
      <w:hyperlink w:anchor="_Toc12769" w:history="1">
        <w:r>
          <w:rPr>
            <w:rFonts w:ascii="仿宋" w:eastAsia="仿宋" w:hAnsi="仿宋" w:cs="仿宋" w:hint="eastAsia"/>
            <w:lang w:eastAsia="zh-CN"/>
          </w:rPr>
          <w:t>(三)、运营期环境保护</w:t>
        </w:r>
        <w:r>
          <w:tab/>
        </w:r>
        <w:r>
          <w:fldChar w:fldCharType="begin"/>
        </w:r>
        <w:r>
          <w:instrText xml:space="preserve"> PAGEREF _Toc12769 \h </w:instrText>
        </w:r>
        <w:r>
          <w:fldChar w:fldCharType="separate"/>
        </w:r>
        <w:r>
          <w:t>49</w:t>
        </w:r>
        <w:r>
          <w:fldChar w:fldCharType="end"/>
        </w:r>
      </w:hyperlink>
    </w:p>
    <w:p>
      <w:pPr>
        <w:pStyle w:val="TOC2"/>
        <w:tabs>
          <w:tab w:val="right" w:leader="dot" w:pos="8306"/>
        </w:tabs>
      </w:pPr>
      <w:hyperlink w:anchor="_Toc29165" w:history="1">
        <w:r>
          <w:rPr>
            <w:rFonts w:ascii="仿宋" w:eastAsia="仿宋" w:hAnsi="仿宋" w:cs="仿宋" w:hint="eastAsia"/>
            <w:lang w:eastAsia="zh-CN"/>
          </w:rPr>
          <w:t>(四)、力矩限制器项目建设对区域经济的影响</w:t>
        </w:r>
        <w:r>
          <w:tab/>
        </w:r>
        <w:r>
          <w:fldChar w:fldCharType="begin"/>
        </w:r>
        <w:r>
          <w:instrText xml:space="preserve"> PAGEREF _Toc29165 \h </w:instrText>
        </w:r>
        <w:r>
          <w:fldChar w:fldCharType="separate"/>
        </w:r>
        <w:r>
          <w:t>50</w:t>
        </w:r>
        <w:r>
          <w:fldChar w:fldCharType="end"/>
        </w:r>
      </w:hyperlink>
    </w:p>
    <w:p>
      <w:pPr>
        <w:pStyle w:val="TOC2"/>
        <w:tabs>
          <w:tab w:val="right" w:leader="dot" w:pos="8306"/>
        </w:tabs>
      </w:pPr>
      <w:hyperlink w:anchor="_Toc19899" w:history="1">
        <w:r>
          <w:rPr>
            <w:rFonts w:ascii="仿宋" w:eastAsia="仿宋" w:hAnsi="仿宋" w:cs="仿宋" w:hint="eastAsia"/>
            <w:lang w:eastAsia="zh-CN"/>
          </w:rPr>
          <w:t>(五)、废弃物处理</w:t>
        </w:r>
        <w:r>
          <w:tab/>
        </w:r>
        <w:r>
          <w:fldChar w:fldCharType="begin"/>
        </w:r>
        <w:r>
          <w:instrText xml:space="preserve"> PAGEREF _Toc19899 \h </w:instrText>
        </w:r>
        <w:r>
          <w:fldChar w:fldCharType="separate"/>
        </w:r>
        <w:r>
          <w:t>52</w:t>
        </w:r>
        <w:r>
          <w:fldChar w:fldCharType="end"/>
        </w:r>
      </w:hyperlink>
    </w:p>
    <w:p>
      <w:pPr>
        <w:pStyle w:val="TOC2"/>
        <w:tabs>
          <w:tab w:val="right" w:leader="dot" w:pos="8306"/>
        </w:tabs>
      </w:pPr>
      <w:hyperlink w:anchor="_Toc9200" w:history="1">
        <w:r>
          <w:rPr>
            <w:rFonts w:ascii="仿宋" w:eastAsia="仿宋" w:hAnsi="仿宋" w:cs="仿宋" w:hint="eastAsia"/>
            <w:lang w:eastAsia="zh-CN"/>
          </w:rPr>
          <w:t>(六)、特殊环境影响分析</w:t>
        </w:r>
        <w:r>
          <w:tab/>
        </w:r>
        <w:r>
          <w:fldChar w:fldCharType="begin"/>
        </w:r>
        <w:r>
          <w:instrText xml:space="preserve"> PAGEREF _Toc9200 \h </w:instrText>
        </w:r>
        <w:r>
          <w:fldChar w:fldCharType="separate"/>
        </w:r>
        <w:r>
          <w:t>53</w:t>
        </w:r>
        <w:r>
          <w:fldChar w:fldCharType="end"/>
        </w:r>
      </w:hyperlink>
    </w:p>
    <w:p>
      <w:pPr>
        <w:pStyle w:val="TOC2"/>
        <w:tabs>
          <w:tab w:val="right" w:leader="dot" w:pos="8306"/>
        </w:tabs>
      </w:pPr>
      <w:hyperlink w:anchor="_Toc27686" w:history="1">
        <w:r>
          <w:rPr>
            <w:rFonts w:ascii="仿宋" w:eastAsia="仿宋" w:hAnsi="仿宋" w:cs="仿宋" w:hint="eastAsia"/>
            <w:lang w:eastAsia="zh-CN"/>
          </w:rPr>
          <w:t>(七)、清洁生产</w:t>
        </w:r>
        <w:r>
          <w:tab/>
        </w:r>
        <w:r>
          <w:fldChar w:fldCharType="begin"/>
        </w:r>
        <w:r>
          <w:instrText xml:space="preserve"> PAGEREF _Toc27686 \h </w:instrText>
        </w:r>
        <w:r>
          <w:fldChar w:fldCharType="separate"/>
        </w:r>
        <w:r>
          <w:t>54</w:t>
        </w:r>
        <w:r>
          <w:fldChar w:fldCharType="end"/>
        </w:r>
      </w:hyperlink>
    </w:p>
    <w:p>
      <w:pPr>
        <w:pStyle w:val="TOC2"/>
        <w:tabs>
          <w:tab w:val="right" w:leader="dot" w:pos="8306"/>
        </w:tabs>
      </w:pPr>
      <w:hyperlink w:anchor="_Toc23541" w:history="1">
        <w:r>
          <w:rPr>
            <w:rFonts w:ascii="仿宋" w:eastAsia="仿宋" w:hAnsi="仿宋" w:cs="仿宋" w:hint="eastAsia"/>
            <w:lang w:eastAsia="zh-CN"/>
          </w:rPr>
          <w:t>(八)、环境保护综合评价</w:t>
        </w:r>
        <w:r>
          <w:tab/>
        </w:r>
        <w:r>
          <w:fldChar w:fldCharType="begin"/>
        </w:r>
        <w:r>
          <w:instrText xml:space="preserve"> PAGEREF _Toc23541 \h </w:instrText>
        </w:r>
        <w:r>
          <w:fldChar w:fldCharType="separate"/>
        </w:r>
        <w:r>
          <w:t>56</w:t>
        </w:r>
        <w:r>
          <w:fldChar w:fldCharType="end"/>
        </w:r>
      </w:hyperlink>
    </w:p>
    <w:p>
      <w:pPr>
        <w:pStyle w:val="TOC1"/>
        <w:tabs>
          <w:tab w:val="right" w:leader="dot" w:pos="8306"/>
        </w:tabs>
      </w:pPr>
      <w:hyperlink w:anchor="_Toc30824" w:history="1">
        <w:r>
          <w:rPr>
            <w:rFonts w:ascii="仿宋" w:eastAsia="仿宋" w:hAnsi="仿宋" w:cs="仿宋" w:hint="eastAsia"/>
            <w:lang w:eastAsia="zh-CN"/>
          </w:rPr>
          <w:t>十三、利益相关者分析与沟通计划</w:t>
        </w:r>
        <w:r>
          <w:tab/>
        </w:r>
        <w:r>
          <w:fldChar w:fldCharType="begin"/>
        </w:r>
        <w:r>
          <w:instrText xml:space="preserve"> PAGEREF _Toc30824 \h </w:instrText>
        </w:r>
        <w:r>
          <w:fldChar w:fldCharType="separate"/>
        </w:r>
        <w:r>
          <w:t>57</w:t>
        </w:r>
        <w:r>
          <w:fldChar w:fldCharType="end"/>
        </w:r>
      </w:hyperlink>
    </w:p>
    <w:p>
      <w:pPr>
        <w:pStyle w:val="TOC2"/>
        <w:tabs>
          <w:tab w:val="right" w:leader="dot" w:pos="8306"/>
        </w:tabs>
      </w:pPr>
      <w:hyperlink w:anchor="_Toc20443" w:history="1">
        <w:r>
          <w:rPr>
            <w:rFonts w:ascii="仿宋" w:eastAsia="仿宋" w:hAnsi="仿宋" w:cs="仿宋" w:hint="eastAsia"/>
            <w:lang w:eastAsia="zh-CN"/>
          </w:rPr>
          <w:t>(一)、利益相关者分析</w:t>
        </w:r>
        <w:r>
          <w:tab/>
        </w:r>
        <w:r>
          <w:fldChar w:fldCharType="begin"/>
        </w:r>
        <w:r>
          <w:instrText xml:space="preserve"> PAGEREF _Toc20443 \h </w:instrText>
        </w:r>
        <w:r>
          <w:fldChar w:fldCharType="separate"/>
        </w:r>
        <w:r>
          <w:t>57</w:t>
        </w:r>
        <w:r>
          <w:fldChar w:fldCharType="end"/>
        </w:r>
      </w:hyperlink>
    </w:p>
    <w:p>
      <w:pPr>
        <w:pStyle w:val="TOC2"/>
        <w:tabs>
          <w:tab w:val="right" w:leader="dot" w:pos="8306"/>
        </w:tabs>
      </w:pPr>
      <w:hyperlink w:anchor="_Toc12751" w:history="1">
        <w:r>
          <w:rPr>
            <w:rFonts w:ascii="仿宋" w:eastAsia="仿宋" w:hAnsi="仿宋" w:cs="仿宋" w:hint="eastAsia"/>
            <w:lang w:eastAsia="zh-CN"/>
          </w:rPr>
          <w:t>(二)、沟通计划</w:t>
        </w:r>
        <w:r>
          <w:tab/>
        </w:r>
        <w:r>
          <w:fldChar w:fldCharType="begin"/>
        </w:r>
        <w:r>
          <w:instrText xml:space="preserve"> PAGEREF _Toc12751 \h </w:instrText>
        </w:r>
        <w:r>
          <w:fldChar w:fldCharType="separate"/>
        </w:r>
        <w:r>
          <w:t>58</w:t>
        </w:r>
        <w:r>
          <w:fldChar w:fldCharType="end"/>
        </w:r>
      </w:hyperlink>
    </w:p>
    <w:p>
      <w:pPr>
        <w:pStyle w:val="TOC1"/>
        <w:tabs>
          <w:tab w:val="right" w:leader="dot" w:pos="8306"/>
        </w:tabs>
      </w:pPr>
      <w:hyperlink w:anchor="_Toc18174" w:history="1">
        <w:r>
          <w:rPr>
            <w:rFonts w:ascii="仿宋" w:eastAsia="仿宋" w:hAnsi="仿宋" w:cs="仿宋" w:hint="eastAsia"/>
            <w:lang w:eastAsia="zh-CN"/>
          </w:rPr>
          <w:t>十四、力矩限制器项目实施保障措施</w:t>
        </w:r>
        <w:r>
          <w:tab/>
        </w:r>
        <w:r>
          <w:fldChar w:fldCharType="begin"/>
        </w:r>
        <w:r>
          <w:instrText xml:space="preserve"> PAGEREF _Toc18174 \h </w:instrText>
        </w:r>
        <w:r>
          <w:fldChar w:fldCharType="separate"/>
        </w:r>
        <w:r>
          <w:t>59</w:t>
        </w:r>
        <w:r>
          <w:fldChar w:fldCharType="end"/>
        </w:r>
      </w:hyperlink>
    </w:p>
    <w:p>
      <w:pPr>
        <w:pStyle w:val="TOC2"/>
        <w:tabs>
          <w:tab w:val="right" w:leader="dot" w:pos="8306"/>
        </w:tabs>
      </w:pPr>
      <w:hyperlink w:anchor="_Toc14973" w:history="1">
        <w:r>
          <w:rPr>
            <w:rFonts w:ascii="仿宋" w:eastAsia="仿宋" w:hAnsi="仿宋" w:cs="仿宋" w:hint="eastAsia"/>
            <w:lang w:eastAsia="zh-CN"/>
          </w:rPr>
          <w:t>(一)、力矩限制器项目实施保障机制</w:t>
        </w:r>
        <w:r>
          <w:tab/>
        </w:r>
        <w:r>
          <w:fldChar w:fldCharType="begin"/>
        </w:r>
        <w:r>
          <w:instrText xml:space="preserve"> PAGEREF _Toc14973 \h </w:instrText>
        </w:r>
        <w:r>
          <w:fldChar w:fldCharType="separate"/>
        </w:r>
        <w:r>
          <w:t>59</w:t>
        </w:r>
        <w:r>
          <w:fldChar w:fldCharType="end"/>
        </w:r>
      </w:hyperlink>
    </w:p>
    <w:p>
      <w:pPr>
        <w:pStyle w:val="TOC2"/>
        <w:tabs>
          <w:tab w:val="right" w:leader="dot" w:pos="8306"/>
        </w:tabs>
      </w:pPr>
      <w:hyperlink w:anchor="_Toc23111" w:history="1">
        <w:r>
          <w:rPr>
            <w:rFonts w:ascii="仿宋" w:eastAsia="仿宋" w:hAnsi="仿宋" w:cs="仿宋" w:hint="eastAsia"/>
            <w:lang w:eastAsia="zh-CN"/>
          </w:rPr>
          <w:t>(二)、力矩限制器项目法律合规要求</w:t>
        </w:r>
        <w:r>
          <w:tab/>
        </w:r>
        <w:r>
          <w:fldChar w:fldCharType="begin"/>
        </w:r>
        <w:r>
          <w:instrText xml:space="preserve"> PAGEREF _Toc23111 \h </w:instrText>
        </w:r>
        <w:r>
          <w:fldChar w:fldCharType="separate"/>
        </w:r>
        <w:r>
          <w:t>63</w:t>
        </w:r>
        <w:r>
          <w:fldChar w:fldCharType="end"/>
        </w:r>
      </w:hyperlink>
    </w:p>
    <w:p>
      <w:pPr>
        <w:pStyle w:val="TOC2"/>
        <w:tabs>
          <w:tab w:val="right" w:leader="dot" w:pos="8306"/>
        </w:tabs>
      </w:pPr>
      <w:hyperlink w:anchor="_Toc4552" w:history="1">
        <w:r>
          <w:rPr>
            <w:rFonts w:ascii="仿宋" w:eastAsia="仿宋" w:hAnsi="仿宋" w:cs="仿宋" w:hint="eastAsia"/>
            <w:lang w:eastAsia="zh-CN"/>
          </w:rPr>
          <w:t>(三)、力矩限制器项目合同管理与法律事务</w:t>
        </w:r>
        <w:r>
          <w:tab/>
        </w:r>
        <w:r>
          <w:fldChar w:fldCharType="begin"/>
        </w:r>
        <w:r>
          <w:instrText xml:space="preserve"> PAGEREF _Toc4552 \h </w:instrText>
        </w:r>
        <w:r>
          <w:fldChar w:fldCharType="separate"/>
        </w:r>
        <w:r>
          <w:t>67</w:t>
        </w:r>
        <w:r>
          <w:fldChar w:fldCharType="end"/>
        </w:r>
      </w:hyperlink>
    </w:p>
    <w:p>
      <w:pPr>
        <w:pStyle w:val="TOC2"/>
        <w:tabs>
          <w:tab w:val="right" w:leader="dot" w:pos="8306"/>
        </w:tabs>
      </w:pPr>
      <w:hyperlink w:anchor="_Toc21911" w:history="1">
        <w:r>
          <w:rPr>
            <w:rFonts w:ascii="仿宋" w:eastAsia="仿宋" w:hAnsi="仿宋" w:cs="仿宋" w:hint="eastAsia"/>
            <w:lang w:eastAsia="zh-CN"/>
          </w:rPr>
          <w:t>(四)、力矩限制器项目知识产权保护策略</w:t>
        </w:r>
        <w:r>
          <w:tab/>
        </w:r>
        <w:r>
          <w:fldChar w:fldCharType="begin"/>
        </w:r>
        <w:r>
          <w:instrText xml:space="preserve"> PAGEREF _Toc21911 \h </w:instrText>
        </w:r>
        <w:r>
          <w:fldChar w:fldCharType="separate"/>
        </w:r>
        <w:r>
          <w:t>73</w:t>
        </w:r>
        <w:r>
          <w:fldChar w:fldCharType="end"/>
        </w:r>
      </w:hyperlink>
    </w:p>
    <w:p>
      <w:pPr>
        <w:pStyle w:val="TOC1"/>
        <w:tabs>
          <w:tab w:val="right" w:leader="dot" w:pos="8306"/>
        </w:tabs>
      </w:pPr>
      <w:hyperlink w:anchor="_Toc32354" w:history="1">
        <w:r>
          <w:rPr>
            <w:rFonts w:ascii="仿宋" w:eastAsia="仿宋" w:hAnsi="仿宋" w:cs="仿宋" w:hint="eastAsia"/>
            <w:lang w:eastAsia="zh-CN"/>
          </w:rPr>
          <w:t>十五、力矩限制器项目变更管理</w:t>
        </w:r>
        <w:r>
          <w:tab/>
        </w:r>
        <w:r>
          <w:fldChar w:fldCharType="begin"/>
        </w:r>
        <w:r>
          <w:instrText xml:space="preserve"> PAGEREF _Toc32354 \h </w:instrText>
        </w:r>
        <w:r>
          <w:fldChar w:fldCharType="separate"/>
        </w:r>
        <w:r>
          <w:t>76</w:t>
        </w:r>
        <w:r>
          <w:fldChar w:fldCharType="end"/>
        </w:r>
      </w:hyperlink>
    </w:p>
    <w:p>
      <w:pPr>
        <w:pStyle w:val="TOC2"/>
        <w:tabs>
          <w:tab w:val="right" w:leader="dot" w:pos="8306"/>
        </w:tabs>
      </w:pPr>
      <w:hyperlink w:anchor="_Toc19916" w:history="1">
        <w:r>
          <w:rPr>
            <w:rFonts w:ascii="仿宋" w:eastAsia="仿宋" w:hAnsi="仿宋" w:cs="仿宋" w:hint="eastAsia"/>
            <w:lang w:eastAsia="zh-CN"/>
          </w:rPr>
          <w:t>(一)、变更申请与评估</w:t>
        </w:r>
        <w:r>
          <w:tab/>
        </w:r>
        <w:r>
          <w:fldChar w:fldCharType="begin"/>
        </w:r>
        <w:r>
          <w:instrText xml:space="preserve"> PAGEREF _Toc19916 \h </w:instrText>
        </w:r>
        <w:r>
          <w:fldChar w:fldCharType="separate"/>
        </w:r>
        <w:r>
          <w:t>76</w:t>
        </w:r>
        <w:r>
          <w:fldChar w:fldCharType="end"/>
        </w:r>
      </w:hyperlink>
    </w:p>
    <w:p>
      <w:pPr>
        <w:pStyle w:val="TOC2"/>
        <w:tabs>
          <w:tab w:val="right" w:leader="dot" w:pos="8306"/>
        </w:tabs>
      </w:pPr>
      <w:hyperlink w:anchor="_Toc20189" w:history="1">
        <w:r>
          <w:rPr>
            <w:rFonts w:ascii="仿宋" w:eastAsia="仿宋" w:hAnsi="仿宋" w:cs="仿宋" w:hint="eastAsia"/>
            <w:lang w:eastAsia="zh-CN"/>
          </w:rPr>
          <w:t>(二)、变更实施与控制</w:t>
        </w:r>
        <w:r>
          <w:tab/>
        </w:r>
        <w:r>
          <w:fldChar w:fldCharType="begin"/>
        </w:r>
        <w:r>
          <w:instrText xml:space="preserve"> PAGEREF _Toc20189 \h </w:instrText>
        </w:r>
        <w:r>
          <w:fldChar w:fldCharType="separate"/>
        </w:r>
        <w:r>
          <w:t>76</w:t>
        </w:r>
        <w:r>
          <w:fldChar w:fldCharType="end"/>
        </w:r>
      </w:hyperlink>
    </w:p>
    <w:p>
      <w:pPr>
        <w:pStyle w:val="TOC1"/>
        <w:tabs>
          <w:tab w:val="right" w:leader="dot" w:pos="8306"/>
        </w:tabs>
      </w:pPr>
      <w:hyperlink w:anchor="_Toc22449" w:history="1">
        <w:r>
          <w:rPr>
            <w:rFonts w:ascii="仿宋" w:eastAsia="仿宋" w:hAnsi="仿宋" w:cs="仿宋" w:hint="eastAsia"/>
            <w:lang w:eastAsia="zh-CN"/>
          </w:rPr>
          <w:t>十六、营销与推广策略</w:t>
        </w:r>
        <w:r>
          <w:tab/>
        </w:r>
        <w:r>
          <w:fldChar w:fldCharType="begin"/>
        </w:r>
        <w:r>
          <w:instrText xml:space="preserve"> PAGEREF _Toc22449 \h </w:instrText>
        </w:r>
        <w:r>
          <w:fldChar w:fldCharType="separate"/>
        </w:r>
        <w:r>
          <w:t>77</w:t>
        </w:r>
        <w:r>
          <w:fldChar w:fldCharType="end"/>
        </w:r>
      </w:hyperlink>
    </w:p>
    <w:p>
      <w:pPr>
        <w:pStyle w:val="TOC2"/>
        <w:tabs>
          <w:tab w:val="right" w:leader="dot" w:pos="8306"/>
        </w:tabs>
      </w:pPr>
      <w:hyperlink w:anchor="_Toc19280" w:history="1">
        <w:r>
          <w:rPr>
            <w:rFonts w:ascii="仿宋" w:eastAsia="仿宋" w:hAnsi="仿宋" w:cs="仿宋" w:hint="eastAsia"/>
            <w:lang w:eastAsia="zh-CN"/>
          </w:rPr>
          <w:t>(一)、产品/服务定位与特点</w:t>
        </w:r>
        <w:r>
          <w:tab/>
        </w:r>
        <w:r>
          <w:fldChar w:fldCharType="begin"/>
        </w:r>
        <w:r>
          <w:instrText xml:space="preserve"> PAGEREF _Toc19280 \h </w:instrText>
        </w:r>
        <w:r>
          <w:fldChar w:fldCharType="separate"/>
        </w:r>
        <w:r>
          <w:t>77</w:t>
        </w:r>
        <w:r>
          <w:fldChar w:fldCharType="end"/>
        </w:r>
      </w:hyperlink>
    </w:p>
    <w:p>
      <w:pPr>
        <w:pStyle w:val="TOC2"/>
        <w:tabs>
          <w:tab w:val="right" w:leader="dot" w:pos="8306"/>
        </w:tabs>
      </w:pPr>
      <w:hyperlink w:anchor="_Toc28560" w:history="1">
        <w:r>
          <w:rPr>
            <w:rFonts w:ascii="仿宋" w:eastAsia="仿宋" w:hAnsi="仿宋" w:cs="仿宋" w:hint="eastAsia"/>
            <w:lang w:eastAsia="zh-CN"/>
          </w:rPr>
          <w:t>(二)、市场定位与竞争分析</w:t>
        </w:r>
        <w:r>
          <w:tab/>
        </w:r>
        <w:r>
          <w:fldChar w:fldCharType="begin"/>
        </w:r>
        <w:r>
          <w:instrText xml:space="preserve"> PAGEREF _Toc28560 \h </w:instrText>
        </w:r>
        <w:r>
          <w:fldChar w:fldCharType="separate"/>
        </w:r>
        <w:r>
          <w:t>78</w:t>
        </w:r>
        <w:r>
          <w:fldChar w:fldCharType="end"/>
        </w:r>
      </w:hyperlink>
    </w:p>
    <w:p>
      <w:pPr>
        <w:pStyle w:val="TOC2"/>
        <w:tabs>
          <w:tab w:val="right" w:leader="dot" w:pos="8306"/>
        </w:tabs>
      </w:pPr>
      <w:hyperlink w:anchor="_Toc18728" w:history="1">
        <w:r>
          <w:rPr>
            <w:rFonts w:ascii="仿宋" w:eastAsia="仿宋" w:hAnsi="仿宋" w:cs="仿宋" w:hint="eastAsia"/>
            <w:lang w:eastAsia="zh-CN"/>
          </w:rPr>
          <w:t>(三)、营销渠道与策略</w:t>
        </w:r>
        <w:r>
          <w:tab/>
        </w:r>
        <w:r>
          <w:fldChar w:fldCharType="begin"/>
        </w:r>
        <w:r>
          <w:instrText xml:space="preserve"> PAGEREF _Toc18728 \h </w:instrText>
        </w:r>
        <w:r>
          <w:fldChar w:fldCharType="separate"/>
        </w:r>
        <w:r>
          <w:t>80</w:t>
        </w:r>
        <w:r>
          <w:fldChar w:fldCharType="end"/>
        </w:r>
      </w:hyperlink>
    </w:p>
    <w:p>
      <w:pPr>
        <w:pStyle w:val="TOC2"/>
        <w:tabs>
          <w:tab w:val="right" w:leader="dot" w:pos="8306"/>
        </w:tabs>
      </w:pPr>
      <w:hyperlink w:anchor="_Toc24136" w:history="1">
        <w:r>
          <w:rPr>
            <w:rFonts w:ascii="仿宋" w:eastAsia="仿宋" w:hAnsi="仿宋" w:cs="仿宋" w:hint="eastAsia"/>
            <w:lang w:eastAsia="zh-CN"/>
          </w:rPr>
          <w:t>(四)、推广与宣传活动</w:t>
        </w:r>
        <w:r>
          <w:tab/>
        </w:r>
        <w:r>
          <w:fldChar w:fldCharType="begin"/>
        </w:r>
        <w:r>
          <w:instrText xml:space="preserve"> PAGEREF _Toc24136 \h </w:instrText>
        </w:r>
        <w:r>
          <w:fldChar w:fldCharType="separate"/>
        </w:r>
        <w:r>
          <w:t>81</w:t>
        </w:r>
        <w:r>
          <w:fldChar w:fldCharType="end"/>
        </w:r>
      </w:hyperlink>
    </w:p>
    <w:p>
      <w:pPr>
        <w:pStyle w:val="TOC1"/>
        <w:tabs>
          <w:tab w:val="right" w:leader="dot" w:pos="8306"/>
        </w:tabs>
      </w:pPr>
      <w:hyperlink w:anchor="_Toc6755" w:history="1">
        <w:r>
          <w:rPr>
            <w:rFonts w:ascii="仿宋" w:eastAsia="仿宋" w:hAnsi="仿宋" w:cs="仿宋" w:hint="eastAsia"/>
            <w:lang w:eastAsia="zh-CN"/>
          </w:rPr>
          <w:t>十七、风险识别与分类</w:t>
        </w:r>
        <w:r>
          <w:tab/>
        </w:r>
        <w:r>
          <w:fldChar w:fldCharType="begin"/>
        </w:r>
        <w:r>
          <w:instrText xml:space="preserve"> PAGEREF _Toc6755 \h </w:instrText>
        </w:r>
        <w:r>
          <w:fldChar w:fldCharType="separate"/>
        </w:r>
        <w:r>
          <w:t>86</w:t>
        </w:r>
        <w:r>
          <w:fldChar w:fldCharType="end"/>
        </w:r>
      </w:hyperlink>
    </w:p>
    <w:p>
      <w:pPr>
        <w:pStyle w:val="TOC2"/>
        <w:tabs>
          <w:tab w:val="right" w:leader="dot" w:pos="8306"/>
        </w:tabs>
      </w:pPr>
      <w:hyperlink w:anchor="_Toc4110" w:history="1">
        <w:r>
          <w:rPr>
            <w:rFonts w:ascii="仿宋" w:eastAsia="仿宋" w:hAnsi="仿宋" w:cs="仿宋" w:hint="eastAsia"/>
            <w:lang w:eastAsia="zh-CN"/>
          </w:rPr>
          <w:t>(一)、风险识别</w:t>
        </w:r>
        <w:r>
          <w:tab/>
        </w:r>
        <w:r>
          <w:fldChar w:fldCharType="begin"/>
        </w:r>
        <w:r>
          <w:instrText xml:space="preserve"> PAGEREF _Toc4110 \h </w:instrText>
        </w:r>
        <w:r>
          <w:fldChar w:fldCharType="separate"/>
        </w:r>
        <w:r>
          <w:t>86</w:t>
        </w:r>
        <w:r>
          <w:fldChar w:fldCharType="end"/>
        </w:r>
      </w:hyperlink>
    </w:p>
    <w:p>
      <w:pPr>
        <w:pStyle w:val="TOC2"/>
        <w:tabs>
          <w:tab w:val="right" w:leader="dot" w:pos="8306"/>
        </w:tabs>
      </w:pPr>
      <w:hyperlink w:anchor="_Toc7115" w:history="1">
        <w:r>
          <w:rPr>
            <w:rFonts w:ascii="仿宋" w:eastAsia="仿宋" w:hAnsi="仿宋" w:cs="仿宋" w:hint="eastAsia"/>
            <w:lang w:eastAsia="zh-CN"/>
          </w:rPr>
          <w:t>(二)、风险分类</w:t>
        </w:r>
        <w:r>
          <w:tab/>
        </w:r>
        <w:r>
          <w:fldChar w:fldCharType="begin"/>
        </w:r>
        <w:r>
          <w:instrText xml:space="preserve"> PAGEREF _Toc7115 \h </w:instrText>
        </w:r>
        <w:r>
          <w:fldChar w:fldCharType="separate"/>
        </w:r>
        <w:r>
          <w:t>87</w:t>
        </w:r>
        <w:r>
          <w:fldChar w:fldCharType="end"/>
        </w:r>
      </w:hyperlink>
    </w:p>
    <w:p>
      <w:pPr>
        <w:pStyle w:val="TOC1"/>
        <w:tabs>
          <w:tab w:val="right" w:leader="dot" w:pos="8306"/>
        </w:tabs>
      </w:pPr>
      <w:hyperlink w:anchor="_Toc12870" w:history="1">
        <w:r>
          <w:rPr>
            <w:rFonts w:ascii="仿宋" w:eastAsia="仿宋" w:hAnsi="仿宋" w:cs="仿宋" w:hint="eastAsia"/>
            <w:lang w:eastAsia="zh-CN"/>
          </w:rPr>
          <w:t>十八、力矩限制器项目实施时间节点</w:t>
        </w:r>
        <w:r>
          <w:tab/>
        </w:r>
        <w:r>
          <w:fldChar w:fldCharType="begin"/>
        </w:r>
        <w:r>
          <w:instrText xml:space="preserve"> PAGEREF _Toc12870 \h </w:instrText>
        </w:r>
        <w:r>
          <w:fldChar w:fldCharType="separate"/>
        </w:r>
        <w:r>
          <w:t>89</w:t>
        </w:r>
        <w:r>
          <w:fldChar w:fldCharType="end"/>
        </w:r>
      </w:hyperlink>
    </w:p>
    <w:p>
      <w:pPr>
        <w:pStyle w:val="TOC2"/>
        <w:tabs>
          <w:tab w:val="right" w:leader="dot" w:pos="8306"/>
        </w:tabs>
      </w:pPr>
      <w:hyperlink w:anchor="_Toc496" w:history="1">
        <w:r>
          <w:rPr>
            <w:rFonts w:ascii="仿宋" w:eastAsia="仿宋" w:hAnsi="仿宋" w:cs="仿宋" w:hint="eastAsia"/>
            <w:lang w:eastAsia="zh-CN"/>
          </w:rPr>
          <w:t>(一)、力矩限制器项目启动阶段时间节点</w:t>
        </w:r>
        <w:r>
          <w:tab/>
        </w:r>
        <w:r>
          <w:fldChar w:fldCharType="begin"/>
        </w:r>
        <w:r>
          <w:instrText xml:space="preserve"> PAGEREF _Toc496 \h </w:instrText>
        </w:r>
        <w:r>
          <w:fldChar w:fldCharType="separate"/>
        </w:r>
        <w:r>
          <w:t>89</w:t>
        </w:r>
        <w:r>
          <w:fldChar w:fldCharType="end"/>
        </w:r>
      </w:hyperlink>
    </w:p>
    <w:p>
      <w:pPr>
        <w:pStyle w:val="TOC2"/>
        <w:tabs>
          <w:tab w:val="right" w:leader="dot" w:pos="8306"/>
        </w:tabs>
      </w:pPr>
      <w:hyperlink w:anchor="_Toc22806" w:history="1">
        <w:r>
          <w:rPr>
            <w:rFonts w:ascii="仿宋" w:eastAsia="仿宋" w:hAnsi="仿宋" w:cs="仿宋" w:hint="eastAsia"/>
            <w:lang w:eastAsia="zh-CN"/>
          </w:rPr>
          <w:t>(二)、力矩限制器项目执行阶段时间节点</w:t>
        </w:r>
        <w:r>
          <w:tab/>
        </w:r>
        <w:r>
          <w:fldChar w:fldCharType="begin"/>
        </w:r>
        <w:r>
          <w:instrText xml:space="preserve"> PAGEREF _Toc22806 \h </w:instrText>
        </w:r>
        <w:r>
          <w:fldChar w:fldCharType="separate"/>
        </w:r>
        <w:r>
          <w:t>90</w:t>
        </w:r>
        <w:r>
          <w:fldChar w:fldCharType="end"/>
        </w:r>
      </w:hyperlink>
    </w:p>
    <w:p>
      <w:pPr>
        <w:pStyle w:val="TOC2"/>
        <w:tabs>
          <w:tab w:val="right" w:leader="dot" w:pos="8306"/>
        </w:tabs>
      </w:pPr>
      <w:hyperlink w:anchor="_Toc17125" w:history="1">
        <w:r>
          <w:rPr>
            <w:rFonts w:ascii="仿宋" w:eastAsia="仿宋" w:hAnsi="仿宋" w:cs="仿宋" w:hint="eastAsia"/>
            <w:lang w:eastAsia="zh-CN"/>
          </w:rPr>
          <w:t>(三)、力矩限制器项目完成阶段时间节点</w:t>
        </w:r>
        <w:r>
          <w:tab/>
        </w:r>
        <w:r>
          <w:fldChar w:fldCharType="begin"/>
        </w:r>
        <w:r>
          <w:instrText xml:space="preserve"> PAGEREF _Toc17125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76"/>
      <w:r>
        <w:rPr>
          <w:rFonts w:ascii="仿宋" w:eastAsia="仿宋" w:hAnsi="仿宋" w:cs="仿宋" w:hint="eastAsia"/>
          <w:sz w:val="28"/>
          <w:lang w:eastAsia="zh-CN"/>
        </w:rPr>
        <w:t>一、力矩限制器项目可持续发展</w:t>
      </w:r>
      <w:bookmarkEnd w:id="2"/>
    </w:p>
    <w:p>
      <w:pPr>
        <w:pStyle w:val="Heading2"/>
        <w:rPr>
          <w:rFonts w:ascii="仿宋" w:eastAsia="仿宋" w:hAnsi="仿宋" w:cs="仿宋" w:hint="eastAsia"/>
          <w:lang w:eastAsia="zh-CN"/>
        </w:rPr>
      </w:pPr>
      <w:bookmarkStart w:id="3" w:name="_Toc9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中，力矩限制器项目团队着眼于未来，明确了可持续发展的战略方向。制定的具体可持续发展目标包括降低资源使用、采用环保技术、最大化社会效益等。这一步骤不仅有助于力矩限制器项目在环保和社会责任方面达到最高标准，也为未来提供了明确的指引，确保力矩限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可持续实践的融入力矩限制器项目管理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力矩限制器项目管理周期。从力矩限制器项目规划开始，力矩限制器项目团队就考虑了环境和社会的因素。在执行阶段，力矩限制器项目团队积极推动绿色技术的应用，优化资源利用。此外，关注员工的社会责任，通过培训和沟通活动提高员工对可持续发展的认知，使他们能够在日常工作中践行可持续实践。这些举措不仅为力矩限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1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扎根于力矩限制器项目的可持续发展理念，我们深信环保与社会责任是力矩限制器项目成功的关键支柱。在力矩限制器项目的每一步，我们都致力于通过创新和实践，履行对环境和社会的坚定责任。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团队通过引入先进的环保技术、建立高效的废物处理系统以及推动能源节约措施，积极履行环保责任。定期的环保监测和评估确保力矩限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不仅致力于自身可持续发展，还注重对社会的回馈。通过支持社区力矩限制器项目、参与慈善事业、提供培训机会等方式，力矩限制器项目积极履行社会责任。与当地社区建立积极互动，关注员工的工作与生活平衡，以及员工的身心健康，是力矩限制器项目在社会责任层面的关键举措。这样的实践不仅增强了力矩限制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655"/>
      <w:r>
        <w:rPr>
          <w:rFonts w:ascii="仿宋" w:eastAsia="仿宋" w:hAnsi="仿宋" w:cs="仿宋" w:hint="eastAsia"/>
          <w:sz w:val="28"/>
          <w:lang w:eastAsia="zh-CN"/>
        </w:rPr>
        <w:t>二、力矩限制器项目危机管理</w:t>
      </w:r>
      <w:bookmarkEnd w:id="5"/>
    </w:p>
    <w:p>
      <w:pPr>
        <w:pStyle w:val="Heading2"/>
        <w:rPr>
          <w:rFonts w:ascii="仿宋" w:eastAsia="仿宋" w:hAnsi="仿宋" w:cs="仿宋" w:hint="eastAsia"/>
          <w:lang w:eastAsia="zh-CN"/>
        </w:rPr>
      </w:pPr>
      <w:bookmarkStart w:id="6" w:name="_Toc15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危机管理中，危机预警与识别是确保力矩限制器项目稳健运行的核心步骤。通过建立全面的监测机制，力矩限制器项目团队旨在及时发现和理解潜在的风险和危机因素，以便采取及时的预防和应对措施，确保力矩限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首先，通过深入的风险评估，力矩限制器项目团队全面分析了整个力矩限制器项目和各个阶段可能存在的威胁。这包括准确评估每个潜在风险的发生概率和可能影响的程度，为后续危机预警提供了有力支持。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力矩限制器项目团队着重于明确定义力矩限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力矩限制器项目进展的持续监控，团队能够及时发现潜在问题并作出迅速反应。力矩限制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在这一阶段，团队的专业素养和反应速度将发挥至关重要的作用，以确保潜在危机能够在初期得到有效的处理，最大程度地减轻负面影响。通过危机预警与识别，力矩限制器项目得以更有序、可控地推进。</w:t>
      </w:r>
    </w:p>
    <w:p>
      <w:pPr>
        <w:pStyle w:val="Heading2"/>
        <w:ind w:firstLine="560" w:firstLineChars="200"/>
        <w:rPr>
          <w:rFonts w:ascii="仿宋" w:eastAsia="仿宋" w:hAnsi="仿宋" w:cs="仿宋" w:hint="eastAsia"/>
          <w:sz w:val="28"/>
          <w:lang w:eastAsia="zh-CN"/>
        </w:rPr>
      </w:pPr>
      <w:bookmarkStart w:id="7" w:name="_Toc1963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在危机发生时，力矩限制器项目团队立即行动，成立了应急小组。该小组的任务是迅速制定并实施紧急应对措施，以最小化潜在损失。以下是采取的主要措施：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暂停力矩限制器项目进度：为遏制危机蔓延，力矩限制器项目暂时停止进行，以便全面评估当前状况。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资源重新分配：重新评估力矩限制器项目资源的分配，确保最大限度地减小损失。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实时沟通：与关键利益相关者建立实时沟通机制，向他们传递力矩限制器项目危机的实际状况，保障力矩限制器项目核心利益。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在紧急应对的同时，力矩限制器项目团队强调了团队协作和有效沟通的重要性。以下是团队协作的关键举措：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信息共享机制：建立了信息共享平台，确保团队成员能够及时获取力矩限制器项目危机的实时信息。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领导者沟通：力矩限制器项目领导者通过定期会议和即时沟通工具，指导团队应对危机，保持团队稳定运行。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随着危机得到初步控制，力矩限制器项目团队转向制定恢复计划，以确保力矩限制器项目能够从中迅速恢复。主要恢复计划包括：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修复受损的进度计划：重新评估力矩限制器项目进度，制定修复计划，确保力矩限制器项目尽快回归正常进程。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重新调整资源分配：优化资源分配，确保力矩限制器项目在有限资源下高效运转。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风险管理机制加强：对力矩限制器项目风险进行全面评估，制定更强化的风险管理策略，以预防未来可能的危机。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53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2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力矩限制器项目的主要产品是XXXX，预计年产值为XXX万元。这一产品在市场中占据着重要的地位，其广泛的应用范围使得该力矩限制器项目的市场前景非常广阔。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力矩限制器项目的xxx产品作为重要的原材料之一，将在多个领域发挥关键作用。其在建筑、交通、能源等方面的广泛应用将为整个产业链提供强大的支持，形成产业协同效应。力矩限制器项目的年产值XXX万XXX万XXX万万元不仅反映了其在市场上的巨大潜力，更预示着它对国民经济的积极贡献。这种关联度高、涉及面广的产业关系，使得该力矩限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47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总征地面积为XXXX平方米，相当于约XX.XX亩，其中净用地面积为XXXX平方米，红线范围内相当于约XX.XX亩。这一用地规模充分考虑了力矩限制器项目的建设需求，保障了力矩限制器项目在合适的空间内得以充分发展。力矩限制器项目规划的总建筑面积为XXXX平方米，其中主体工程建设占XXXX平方米，计容建筑面积达XXXX平方米。预计建筑工程的投资将达到XXXX万元，为力矩限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计划购置的设备共计XXXX台（套），设备购置费用为XXXX万元。这一设备购置计划充分考虑到力矩限制器项目的生产需求和技术要求，确保了力矩限制器项目在生产运营中具备先进的技术装备和高效的生产能力。设备的合理配置将为力矩限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计划总投资为XXXX万元，预计年实现营业收入为XXXX万元。这一产能规模的设定旨在确保力矩限制器项目能够在投资与回报之间取得平衡，实现长期可持续的发展。力矩限制器项目的总投资充分考虑到各个方面的需求，包括用地建设、设备购置等多个环节，以确保力矩限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198"/>
      <w:r>
        <w:rPr>
          <w:rFonts w:ascii="仿宋" w:eastAsia="仿宋" w:hAnsi="仿宋" w:cs="仿宋" w:hint="eastAsia"/>
          <w:sz w:val="28"/>
          <w:lang w:eastAsia="zh-CN"/>
        </w:rPr>
        <w:t>四、力矩限制器项目土建工程</w:t>
      </w:r>
      <w:bookmarkEnd w:id="11"/>
    </w:p>
    <w:p>
      <w:pPr>
        <w:pStyle w:val="Heading2"/>
        <w:rPr>
          <w:rFonts w:ascii="仿宋" w:eastAsia="仿宋" w:hAnsi="仿宋" w:cs="仿宋" w:hint="eastAsia"/>
          <w:lang w:eastAsia="zh-CN"/>
        </w:rPr>
      </w:pPr>
      <w:bookmarkStart w:id="12" w:name="_Toc85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在力矩限制器项目的建筑工程设计中，我们将秉承一系列重要的设计原则，以确保力矩限制器项目建筑在功能、美观、可持续性等方面达到最佳效果。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首要原则是确保建筑的功能性得到最大化的发挥。我们将充分理解力矩限制器项目的实际需求，合理布局各个功能区域，保证建筑在满足业务需求的同时，提供高效的工作环境。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在建筑设计中，我们将综合考虑建设和运营成本。通过精细的经济效益分析，确保设计方案在高效利用资源的同时，对力矩限制器项目的长期盈利能力有积极的贡献。</w:t>
      </w:r>
    </w:p>
    <w:p>
      <w:pPr>
        <w:pStyle w:val="Heading2"/>
        <w:ind w:firstLine="560" w:firstLineChars="200"/>
        <w:rPr>
          <w:rFonts w:ascii="仿宋" w:eastAsia="仿宋" w:hAnsi="仿宋" w:cs="仿宋" w:hint="eastAsia"/>
          <w:sz w:val="28"/>
          <w:lang w:eastAsia="zh-CN"/>
        </w:rPr>
      </w:pPr>
      <w:bookmarkStart w:id="13" w:name="_Toc1205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力矩限制器项目的土建工程设计中，我们将精准设定设计年限，结合力矩限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力矩限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86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力矩限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力矩限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力矩限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59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本期工程力矩限制器项目预计总建筑面积XXX平方米，其中：计容建筑面积XXX平方米，计划建筑工程投资XX万元，占力矩限制器项目总投资的XX%。</w:t>
      </w:r>
    </w:p>
    <w:p>
      <w:pPr>
        <w:pStyle w:val="Heading1"/>
        <w:ind w:firstLine="560" w:firstLineChars="200"/>
        <w:rPr>
          <w:rFonts w:ascii="仿宋" w:eastAsia="仿宋" w:hAnsi="仿宋" w:cs="仿宋" w:hint="eastAsia"/>
          <w:sz w:val="28"/>
          <w:lang w:eastAsia="zh-CN"/>
        </w:rPr>
      </w:pPr>
      <w:bookmarkStart w:id="16" w:name="_Toc7102"/>
      <w:r>
        <w:rPr>
          <w:rFonts w:ascii="仿宋" w:eastAsia="仿宋" w:hAnsi="仿宋" w:cs="仿宋" w:hint="eastAsia"/>
          <w:sz w:val="28"/>
          <w:lang w:eastAsia="zh-CN"/>
        </w:rPr>
        <w:t>五、力矩限制器项目概论</w:t>
      </w:r>
      <w:bookmarkEnd w:id="16"/>
    </w:p>
    <w:p>
      <w:pPr>
        <w:pStyle w:val="Heading2"/>
        <w:rPr>
          <w:rFonts w:ascii="仿宋" w:eastAsia="仿宋" w:hAnsi="仿宋" w:cs="仿宋" w:hint="eastAsia"/>
          <w:lang w:eastAsia="zh-CN"/>
        </w:rPr>
      </w:pPr>
      <w:bookmarkStart w:id="17" w:name="_Toc23794"/>
      <w:r>
        <w:rPr>
          <w:rFonts w:ascii="仿宋" w:eastAsia="仿宋" w:hAnsi="仿宋" w:cs="仿宋" w:hint="eastAsia"/>
          <w:lang w:eastAsia="zh-CN"/>
        </w:rPr>
        <w:t>(一)、力矩限制器项目概况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力矩限制器项目的起源追溯至对市场的深入洞察。市场的不断演变与变革为力矩限制器项目提供了难得的机遇。当前市场存在的需求缺口和变革的大环境共同构成了力矩限制器项目的背景。这个力矩限制器项目旨在充分利用市场机遇，填补行业中尚未满足的需求，为客户提供全新的解决方案。市场的变革和需求的增长使得这个力矩限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力矩限制器项目名称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正式命名为力矩限制器。这个名称不仅仅是一个标识，更代表了力矩限制器项目的核心理念和愿景。它蕴含着力矩限制器项目所要解决问题的关键字，具有强烈的表达和辨识度，为力矩限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力矩限制器项目目标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核心目标是提供一种全新、高效的解决方案，满足客户日益增长的需求。力矩限制器项目追求的不仅仅是满足市场需求，更是在市场中获得卓越的竞争优势。通过不断提升产品或服务的质量和创新水平，力矩限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力矩限制器项目范围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全面涵盖了产品研发、制造、市场推广和售后服务，确保从产品设计到最终用户体验的全方位关注。这一全面的力矩限制器项目范围是为了确保力矩限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力矩限制器项目时间表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力矩限制器项目计划在未来18个月内完成，包括研发、测试、市场试点和正式推出等不同阶段。这个时间表的合理设计是为了确保力矩限制器项目各个阶段的顺利推进，以便按时交付高质量的成果。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力矩限制器项目预算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力矩限制器项目总预算估算为XX百万美元，主要分配在研发、市场推广、人员培训和运营等方面。这一充足的预算为力矩限制器项目提供了充足的资源，确保力矩限制器项目在各个方面都能取得优异的表现。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力矩限制器项目风险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可能面临的风险包括市场接受度低、技术难题、竞争激烈等。力矩限制器项目团队已经制定了相应的风险应对计划，通过前瞻性的风险管理，确保力矩限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力矩限制器项目团队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力矩限制器项目汇聚了一支经验丰富、多领域专业素养的核心团队，确保力矩限制器项目在各个方面都能拥有高水平的执行力。团队的协同作战是力矩限制器项目成功的关键因素之一。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力矩限制器项目背景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力矩限制器项目的背景根植于市场对更高效、创新产品的渴望，同时也受到科技发展对行业格局的深刻改变的影响。这为力矩限制器项目提供了广阔的发展空间和市场需求。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力矩限制器项目现状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截至目前，力矩限制器项目已完成市场调研和技术验证，取得了初步的成功。这为力矩限制器项目在未来的发展奠定了坚实的基础，为更远大的目标打下了坚实的基石。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747"/>
      <w:r>
        <w:rPr>
          <w:rFonts w:ascii="仿宋" w:eastAsia="仿宋" w:hAnsi="仿宋" w:cs="仿宋" w:hint="eastAsia"/>
          <w:sz w:val="28"/>
          <w:lang w:eastAsia="zh-CN"/>
        </w:rPr>
        <w:t>(二)、力矩限制器项目目标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keyword》力矩限制器项目首要业务目标是在市场中占据有利地位，实现产品/服务的成功推广和销售。通过不断提升产品质量、创新性，力矩限制器项目追求成为行业中的领导者，赢得更多客户的青睐。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在科技迅速发展的时代，力矩限制器项目着眼于技术创新。通过持续的研发和技术升级，力矩限制器项目旨在推出更具创新性的产品或服务，以满足市场对新鲜、先进解决方案的需求。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为了建立可持续的客户关系，力矩限制器项目设定了客户满意度目标。通过提供卓越的产品质量和优质的客户服务，力矩限制器项目追求赢得客户的信任和忠诚度，确保他们的满意度达到行业领先水平。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力矩限制器项目注重社会责任和可持续发展。通过实施环保、社会责任力矩限制器项目，力矩限制器项目致力于在经济发展的同时保护环境，促进社会公平，实现可持续经营。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力矩限制器项目的团队是实现目标的核心驱动力。因此，力矩限制器项目设定了团队发展目标，包括提升团队成员的专业技能、培养领导力，以及搭建协同高效的团队工作氛围。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5918"/>
      <w:r>
        <w:rPr>
          <w:rFonts w:ascii="仿宋" w:eastAsia="仿宋" w:hAnsi="仿宋" w:cs="仿宋" w:hint="eastAsia"/>
          <w:sz w:val="28"/>
          <w:lang w:eastAsia="zh-CN"/>
        </w:rPr>
        <w:t>(三)、力矩限制器项目提出的理由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力矩限制器项目提出的理由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提出源于对市场机遇的深刻洞察。当前市场中存在的需求缺口和行业发展趋势表明，有巨大的商业机会等待被开发。通过准确捕捉市场机遇，力矩限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理念基于对技术创新的信仰。通过持续的研发和技术投入，力矩限制器项目有望推出更具创新性的产品或服务。在科技飞速发展的当下，力矩限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提出是为了增强企业的行业竞争力。通过提升产品或服务的质量和独特性，力矩限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响应了消费者需求的变化。随着社会和科技的不断发展，消费者对产品和服务的需求也在发生变化。通过深入了解并及时回应消费者的新需求，力矩限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力矩限制器项目的提出是企业战略发展规划的一部分。在面对日益激烈的市场竞争和不断变化的商业环境中，力矩限制器项目作为企业战略的一环，旨在为企业开辟新的增长领域，巩固企业在行业中的地位。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https://d.book118.com/956102223215010050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力矩限制器项目计划设计方案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5B29D9"/>
    <w:rsid w:val="135B29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0222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2024-02-11T06:55:00Z</dcterms:created>
  <dcterms:modified xsi:type="dcterms:W3CDTF">2024-02-11T06:56:05Z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B02C371DF86942AC9B9ABD76F65C6589_11</vt:lpwstr>
  </property>
  <property fmtid="{D5CDD505-2E9C-101B-9397-08002B2CF9AE}" pid="3" name="KSOProductBuildVer">
    <vt:lpwstr>2052-12.1.0.16250</vt:lpwstr>
  </property>
</Properties>
</file>