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固态硬盘项目建设总纲及方案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43" w:history="1">
        <w:r>
          <w:rPr>
            <w:rFonts w:ascii="仿宋" w:eastAsia="仿宋" w:hAnsi="仿宋" w:cs="仿宋" w:hint="eastAsia"/>
            <w:lang w:eastAsia="zh-CN"/>
          </w:rPr>
          <w:t>序言</w:t>
        </w:r>
        <w:r>
          <w:tab/>
        </w:r>
        <w:r>
          <w:fldChar w:fldCharType="begin"/>
        </w:r>
        <w:r>
          <w:instrText xml:space="preserve"> PAGEREF _Toc7043 \h </w:instrText>
        </w:r>
        <w:r>
          <w:fldChar w:fldCharType="separate"/>
        </w:r>
        <w:r>
          <w:t>3</w:t>
        </w:r>
        <w:r>
          <w:fldChar w:fldCharType="end"/>
        </w:r>
      </w:hyperlink>
    </w:p>
    <w:p>
      <w:pPr>
        <w:pStyle w:val="TOC1"/>
        <w:tabs>
          <w:tab w:val="right" w:leader="dot" w:pos="8306"/>
        </w:tabs>
      </w:pPr>
      <w:hyperlink w:anchor="_Toc7959" w:history="1">
        <w:r>
          <w:rPr>
            <w:rFonts w:ascii="仿宋" w:eastAsia="仿宋" w:hAnsi="仿宋" w:cs="仿宋" w:hint="eastAsia"/>
            <w:lang w:eastAsia="zh-CN"/>
          </w:rPr>
          <w:t>一、固态硬盘项目概论</w:t>
        </w:r>
        <w:r>
          <w:tab/>
        </w:r>
        <w:r>
          <w:fldChar w:fldCharType="begin"/>
        </w:r>
        <w:r>
          <w:instrText xml:space="preserve"> PAGEREF _Toc7959 \h </w:instrText>
        </w:r>
        <w:r>
          <w:fldChar w:fldCharType="separate"/>
        </w:r>
        <w:r>
          <w:t>3</w:t>
        </w:r>
        <w:r>
          <w:fldChar w:fldCharType="end"/>
        </w:r>
      </w:hyperlink>
    </w:p>
    <w:p>
      <w:pPr>
        <w:pStyle w:val="TOC2"/>
        <w:tabs>
          <w:tab w:val="right" w:leader="dot" w:pos="8306"/>
        </w:tabs>
      </w:pPr>
      <w:hyperlink w:anchor="_Toc26463" w:history="1">
        <w:r>
          <w:rPr>
            <w:rFonts w:ascii="仿宋" w:eastAsia="仿宋" w:hAnsi="仿宋" w:cs="仿宋" w:hint="eastAsia"/>
            <w:lang w:eastAsia="zh-CN"/>
          </w:rPr>
          <w:t>(一)、项目申报单位概况</w:t>
        </w:r>
        <w:r>
          <w:tab/>
        </w:r>
        <w:r>
          <w:fldChar w:fldCharType="begin"/>
        </w:r>
        <w:r>
          <w:instrText xml:space="preserve"> PAGEREF _Toc26463 \h </w:instrText>
        </w:r>
        <w:r>
          <w:fldChar w:fldCharType="separate"/>
        </w:r>
        <w:r>
          <w:t>3</w:t>
        </w:r>
        <w:r>
          <w:fldChar w:fldCharType="end"/>
        </w:r>
      </w:hyperlink>
    </w:p>
    <w:p>
      <w:pPr>
        <w:pStyle w:val="TOC2"/>
        <w:tabs>
          <w:tab w:val="right" w:leader="dot" w:pos="8306"/>
        </w:tabs>
      </w:pPr>
      <w:hyperlink w:anchor="_Toc5552" w:history="1">
        <w:r>
          <w:rPr>
            <w:rFonts w:ascii="仿宋" w:eastAsia="仿宋" w:hAnsi="仿宋" w:cs="仿宋" w:hint="eastAsia"/>
            <w:lang w:eastAsia="zh-CN"/>
          </w:rPr>
          <w:t>(二)、项目概况</w:t>
        </w:r>
        <w:r>
          <w:tab/>
        </w:r>
        <w:r>
          <w:fldChar w:fldCharType="begin"/>
        </w:r>
        <w:r>
          <w:instrText xml:space="preserve"> PAGEREF _Toc5552 \h </w:instrText>
        </w:r>
        <w:r>
          <w:fldChar w:fldCharType="separate"/>
        </w:r>
        <w:r>
          <w:t>4</w:t>
        </w:r>
        <w:r>
          <w:fldChar w:fldCharType="end"/>
        </w:r>
      </w:hyperlink>
    </w:p>
    <w:p>
      <w:pPr>
        <w:pStyle w:val="TOC1"/>
        <w:tabs>
          <w:tab w:val="right" w:leader="dot" w:pos="8306"/>
        </w:tabs>
      </w:pPr>
      <w:hyperlink w:anchor="_Toc13490" w:history="1">
        <w:r>
          <w:rPr>
            <w:rFonts w:ascii="仿宋" w:eastAsia="仿宋" w:hAnsi="仿宋" w:cs="仿宋" w:hint="eastAsia"/>
            <w:lang w:eastAsia="zh-CN"/>
          </w:rPr>
          <w:t>二、项目选址研究</w:t>
        </w:r>
        <w:r>
          <w:tab/>
        </w:r>
        <w:r>
          <w:fldChar w:fldCharType="begin"/>
        </w:r>
        <w:r>
          <w:instrText xml:space="preserve"> PAGEREF _Toc13490 \h </w:instrText>
        </w:r>
        <w:r>
          <w:fldChar w:fldCharType="separate"/>
        </w:r>
        <w:r>
          <w:t>7</w:t>
        </w:r>
        <w:r>
          <w:fldChar w:fldCharType="end"/>
        </w:r>
      </w:hyperlink>
    </w:p>
    <w:p>
      <w:pPr>
        <w:pStyle w:val="TOC2"/>
        <w:tabs>
          <w:tab w:val="right" w:leader="dot" w:pos="8306"/>
        </w:tabs>
      </w:pPr>
      <w:hyperlink w:anchor="_Toc23421" w:history="1">
        <w:r>
          <w:rPr>
            <w:rFonts w:ascii="仿宋" w:eastAsia="仿宋" w:hAnsi="仿宋" w:cs="仿宋" w:hint="eastAsia"/>
            <w:lang w:eastAsia="zh-CN"/>
          </w:rPr>
          <w:t>(一)、项目选址原则</w:t>
        </w:r>
        <w:r>
          <w:tab/>
        </w:r>
        <w:r>
          <w:fldChar w:fldCharType="begin"/>
        </w:r>
        <w:r>
          <w:instrText xml:space="preserve"> PAGEREF _Toc23421 \h </w:instrText>
        </w:r>
        <w:r>
          <w:fldChar w:fldCharType="separate"/>
        </w:r>
        <w:r>
          <w:t>7</w:t>
        </w:r>
        <w:r>
          <w:fldChar w:fldCharType="end"/>
        </w:r>
      </w:hyperlink>
    </w:p>
    <w:p>
      <w:pPr>
        <w:pStyle w:val="TOC2"/>
        <w:tabs>
          <w:tab w:val="right" w:leader="dot" w:pos="8306"/>
        </w:tabs>
      </w:pPr>
      <w:hyperlink w:anchor="_Toc5783" w:history="1">
        <w:r>
          <w:rPr>
            <w:rFonts w:ascii="仿宋" w:eastAsia="仿宋" w:hAnsi="仿宋" w:cs="仿宋" w:hint="eastAsia"/>
            <w:lang w:eastAsia="zh-CN"/>
          </w:rPr>
          <w:t>(二)、项目选址</w:t>
        </w:r>
        <w:r>
          <w:tab/>
        </w:r>
        <w:r>
          <w:fldChar w:fldCharType="begin"/>
        </w:r>
        <w:r>
          <w:instrText xml:space="preserve"> PAGEREF _Toc5783 \h </w:instrText>
        </w:r>
        <w:r>
          <w:fldChar w:fldCharType="separate"/>
        </w:r>
        <w:r>
          <w:t>10</w:t>
        </w:r>
        <w:r>
          <w:fldChar w:fldCharType="end"/>
        </w:r>
      </w:hyperlink>
    </w:p>
    <w:p>
      <w:pPr>
        <w:pStyle w:val="TOC2"/>
        <w:tabs>
          <w:tab w:val="right" w:leader="dot" w:pos="8306"/>
        </w:tabs>
      </w:pPr>
      <w:hyperlink w:anchor="_Toc26122" w:history="1">
        <w:r>
          <w:rPr>
            <w:rFonts w:ascii="仿宋" w:eastAsia="仿宋" w:hAnsi="仿宋" w:cs="仿宋" w:hint="eastAsia"/>
            <w:lang w:eastAsia="zh-CN"/>
          </w:rPr>
          <w:t>(三)、建设条件分析</w:t>
        </w:r>
        <w:r>
          <w:tab/>
        </w:r>
        <w:r>
          <w:fldChar w:fldCharType="begin"/>
        </w:r>
        <w:r>
          <w:instrText xml:space="preserve"> PAGEREF _Toc26122 \h </w:instrText>
        </w:r>
        <w:r>
          <w:fldChar w:fldCharType="separate"/>
        </w:r>
        <w:r>
          <w:t>12</w:t>
        </w:r>
        <w:r>
          <w:fldChar w:fldCharType="end"/>
        </w:r>
      </w:hyperlink>
    </w:p>
    <w:p>
      <w:pPr>
        <w:pStyle w:val="TOC2"/>
        <w:tabs>
          <w:tab w:val="right" w:leader="dot" w:pos="8306"/>
        </w:tabs>
      </w:pPr>
      <w:hyperlink w:anchor="_Toc2011" w:history="1">
        <w:r>
          <w:rPr>
            <w:rFonts w:ascii="仿宋" w:eastAsia="仿宋" w:hAnsi="仿宋" w:cs="仿宋" w:hint="eastAsia"/>
            <w:lang w:eastAsia="zh-CN"/>
          </w:rPr>
          <w:t>(四)、用地控制指标</w:t>
        </w:r>
        <w:r>
          <w:tab/>
        </w:r>
        <w:r>
          <w:fldChar w:fldCharType="begin"/>
        </w:r>
        <w:r>
          <w:instrText xml:space="preserve"> PAGEREF _Toc2011 \h </w:instrText>
        </w:r>
        <w:r>
          <w:fldChar w:fldCharType="separate"/>
        </w:r>
        <w:r>
          <w:t>14</w:t>
        </w:r>
        <w:r>
          <w:fldChar w:fldCharType="end"/>
        </w:r>
      </w:hyperlink>
    </w:p>
    <w:p>
      <w:pPr>
        <w:pStyle w:val="TOC2"/>
        <w:tabs>
          <w:tab w:val="right" w:leader="dot" w:pos="8306"/>
        </w:tabs>
      </w:pPr>
      <w:hyperlink w:anchor="_Toc31386" w:history="1">
        <w:r>
          <w:rPr>
            <w:rFonts w:ascii="仿宋" w:eastAsia="仿宋" w:hAnsi="仿宋" w:cs="仿宋" w:hint="eastAsia"/>
            <w:lang w:eastAsia="zh-CN"/>
          </w:rPr>
          <w:t>(五)、地总体要求</w:t>
        </w:r>
        <w:r>
          <w:tab/>
        </w:r>
        <w:r>
          <w:fldChar w:fldCharType="begin"/>
        </w:r>
        <w:r>
          <w:instrText xml:space="preserve"> PAGEREF _Toc31386 \h </w:instrText>
        </w:r>
        <w:r>
          <w:fldChar w:fldCharType="separate"/>
        </w:r>
        <w:r>
          <w:t>15</w:t>
        </w:r>
        <w:r>
          <w:fldChar w:fldCharType="end"/>
        </w:r>
      </w:hyperlink>
    </w:p>
    <w:p>
      <w:pPr>
        <w:pStyle w:val="TOC2"/>
        <w:tabs>
          <w:tab w:val="right" w:leader="dot" w:pos="8306"/>
        </w:tabs>
      </w:pPr>
      <w:hyperlink w:anchor="_Toc16314" w:history="1">
        <w:r>
          <w:rPr>
            <w:rFonts w:ascii="仿宋" w:eastAsia="仿宋" w:hAnsi="仿宋" w:cs="仿宋" w:hint="eastAsia"/>
            <w:lang w:eastAsia="zh-CN"/>
          </w:rPr>
          <w:t>(六)、节约用地措施</w:t>
        </w:r>
        <w:r>
          <w:tab/>
        </w:r>
        <w:r>
          <w:fldChar w:fldCharType="begin"/>
        </w:r>
        <w:r>
          <w:instrText xml:space="preserve"> PAGEREF _Toc16314 \h </w:instrText>
        </w:r>
        <w:r>
          <w:fldChar w:fldCharType="separate"/>
        </w:r>
        <w:r>
          <w:t>16</w:t>
        </w:r>
        <w:r>
          <w:fldChar w:fldCharType="end"/>
        </w:r>
      </w:hyperlink>
    </w:p>
    <w:p>
      <w:pPr>
        <w:pStyle w:val="TOC2"/>
        <w:tabs>
          <w:tab w:val="right" w:leader="dot" w:pos="8306"/>
        </w:tabs>
      </w:pPr>
      <w:hyperlink w:anchor="_Toc26225" w:history="1">
        <w:r>
          <w:rPr>
            <w:rFonts w:ascii="仿宋" w:eastAsia="仿宋" w:hAnsi="仿宋" w:cs="仿宋" w:hint="eastAsia"/>
            <w:lang w:eastAsia="zh-CN"/>
          </w:rPr>
          <w:t>(七)、选址综合评价</w:t>
        </w:r>
        <w:r>
          <w:tab/>
        </w:r>
        <w:r>
          <w:fldChar w:fldCharType="begin"/>
        </w:r>
        <w:r>
          <w:instrText xml:space="preserve"> PAGEREF _Toc26225 \h </w:instrText>
        </w:r>
        <w:r>
          <w:fldChar w:fldCharType="separate"/>
        </w:r>
        <w:r>
          <w:t>18</w:t>
        </w:r>
        <w:r>
          <w:fldChar w:fldCharType="end"/>
        </w:r>
      </w:hyperlink>
    </w:p>
    <w:p>
      <w:pPr>
        <w:pStyle w:val="TOC1"/>
        <w:tabs>
          <w:tab w:val="right" w:leader="dot" w:pos="8306"/>
        </w:tabs>
      </w:pPr>
      <w:hyperlink w:anchor="_Toc25977" w:history="1">
        <w:r>
          <w:rPr>
            <w:rFonts w:ascii="仿宋" w:eastAsia="仿宋" w:hAnsi="仿宋" w:cs="仿宋" w:hint="eastAsia"/>
            <w:lang w:eastAsia="zh-CN"/>
          </w:rPr>
          <w:t>三、建设风险评估分析</w:t>
        </w:r>
        <w:r>
          <w:tab/>
        </w:r>
        <w:r>
          <w:fldChar w:fldCharType="begin"/>
        </w:r>
        <w:r>
          <w:instrText xml:space="preserve"> PAGEREF _Toc25977 \h </w:instrText>
        </w:r>
        <w:r>
          <w:fldChar w:fldCharType="separate"/>
        </w:r>
        <w:r>
          <w:t>19</w:t>
        </w:r>
        <w:r>
          <w:fldChar w:fldCharType="end"/>
        </w:r>
      </w:hyperlink>
    </w:p>
    <w:p>
      <w:pPr>
        <w:pStyle w:val="TOC2"/>
        <w:tabs>
          <w:tab w:val="right" w:leader="dot" w:pos="8306"/>
        </w:tabs>
      </w:pPr>
      <w:hyperlink w:anchor="_Toc20108" w:history="1">
        <w:r>
          <w:rPr>
            <w:rFonts w:ascii="仿宋" w:eastAsia="仿宋" w:hAnsi="仿宋" w:cs="仿宋" w:hint="eastAsia"/>
            <w:lang w:eastAsia="zh-CN"/>
          </w:rPr>
          <w:t>(一)、政策风险分析</w:t>
        </w:r>
        <w:r>
          <w:tab/>
        </w:r>
        <w:r>
          <w:fldChar w:fldCharType="begin"/>
        </w:r>
        <w:r>
          <w:instrText xml:space="preserve"> PAGEREF _Toc20108 \h </w:instrText>
        </w:r>
        <w:r>
          <w:fldChar w:fldCharType="separate"/>
        </w:r>
        <w:r>
          <w:t>19</w:t>
        </w:r>
        <w:r>
          <w:fldChar w:fldCharType="end"/>
        </w:r>
      </w:hyperlink>
    </w:p>
    <w:p>
      <w:pPr>
        <w:pStyle w:val="TOC2"/>
        <w:tabs>
          <w:tab w:val="right" w:leader="dot" w:pos="8306"/>
        </w:tabs>
      </w:pPr>
      <w:hyperlink w:anchor="_Toc25025" w:history="1">
        <w:r>
          <w:rPr>
            <w:rFonts w:ascii="仿宋" w:eastAsia="仿宋" w:hAnsi="仿宋" w:cs="仿宋" w:hint="eastAsia"/>
            <w:lang w:eastAsia="zh-CN"/>
          </w:rPr>
          <w:t>(二)、社会风险分析</w:t>
        </w:r>
        <w:r>
          <w:tab/>
        </w:r>
        <w:r>
          <w:fldChar w:fldCharType="begin"/>
        </w:r>
        <w:r>
          <w:instrText xml:space="preserve"> PAGEREF _Toc25025 \h </w:instrText>
        </w:r>
        <w:r>
          <w:fldChar w:fldCharType="separate"/>
        </w:r>
        <w:r>
          <w:t>20</w:t>
        </w:r>
        <w:r>
          <w:fldChar w:fldCharType="end"/>
        </w:r>
      </w:hyperlink>
    </w:p>
    <w:p>
      <w:pPr>
        <w:pStyle w:val="TOC2"/>
        <w:tabs>
          <w:tab w:val="right" w:leader="dot" w:pos="8306"/>
        </w:tabs>
      </w:pPr>
      <w:hyperlink w:anchor="_Toc31241" w:history="1">
        <w:r>
          <w:rPr>
            <w:rFonts w:ascii="仿宋" w:eastAsia="仿宋" w:hAnsi="仿宋" w:cs="仿宋" w:hint="eastAsia"/>
            <w:lang w:eastAsia="zh-CN"/>
          </w:rPr>
          <w:t>(三)、市场风险分析</w:t>
        </w:r>
        <w:r>
          <w:tab/>
        </w:r>
        <w:r>
          <w:fldChar w:fldCharType="begin"/>
        </w:r>
        <w:r>
          <w:instrText xml:space="preserve"> PAGEREF _Toc31241 \h </w:instrText>
        </w:r>
        <w:r>
          <w:fldChar w:fldCharType="separate"/>
        </w:r>
        <w:r>
          <w:t>21</w:t>
        </w:r>
        <w:r>
          <w:fldChar w:fldCharType="end"/>
        </w:r>
      </w:hyperlink>
    </w:p>
    <w:p>
      <w:pPr>
        <w:pStyle w:val="TOC2"/>
        <w:tabs>
          <w:tab w:val="right" w:leader="dot" w:pos="8306"/>
        </w:tabs>
      </w:pPr>
      <w:hyperlink w:anchor="_Toc17387" w:history="1">
        <w:r>
          <w:rPr>
            <w:rFonts w:ascii="仿宋" w:eastAsia="仿宋" w:hAnsi="仿宋" w:cs="仿宋" w:hint="eastAsia"/>
            <w:lang w:eastAsia="zh-CN"/>
          </w:rPr>
          <w:t>(四)、资金风险分析</w:t>
        </w:r>
        <w:r>
          <w:tab/>
        </w:r>
        <w:r>
          <w:fldChar w:fldCharType="begin"/>
        </w:r>
        <w:r>
          <w:instrText xml:space="preserve"> PAGEREF _Toc17387 \h </w:instrText>
        </w:r>
        <w:r>
          <w:fldChar w:fldCharType="separate"/>
        </w:r>
        <w:r>
          <w:t>22</w:t>
        </w:r>
        <w:r>
          <w:fldChar w:fldCharType="end"/>
        </w:r>
      </w:hyperlink>
    </w:p>
    <w:p>
      <w:pPr>
        <w:pStyle w:val="TOC2"/>
        <w:tabs>
          <w:tab w:val="right" w:leader="dot" w:pos="8306"/>
        </w:tabs>
      </w:pPr>
      <w:hyperlink w:anchor="_Toc21701" w:history="1">
        <w:r>
          <w:rPr>
            <w:rFonts w:ascii="仿宋" w:eastAsia="仿宋" w:hAnsi="仿宋" w:cs="仿宋" w:hint="eastAsia"/>
            <w:lang w:eastAsia="zh-CN"/>
          </w:rPr>
          <w:t>(五)、技术风险分析</w:t>
        </w:r>
        <w:r>
          <w:tab/>
        </w:r>
        <w:r>
          <w:fldChar w:fldCharType="begin"/>
        </w:r>
        <w:r>
          <w:instrText xml:space="preserve"> PAGEREF _Toc21701 \h </w:instrText>
        </w:r>
        <w:r>
          <w:fldChar w:fldCharType="separate"/>
        </w:r>
        <w:r>
          <w:t>23</w:t>
        </w:r>
        <w:r>
          <w:fldChar w:fldCharType="end"/>
        </w:r>
      </w:hyperlink>
    </w:p>
    <w:p>
      <w:pPr>
        <w:pStyle w:val="TOC2"/>
        <w:tabs>
          <w:tab w:val="right" w:leader="dot" w:pos="8306"/>
        </w:tabs>
      </w:pPr>
      <w:hyperlink w:anchor="_Toc8866" w:history="1">
        <w:r>
          <w:rPr>
            <w:rFonts w:ascii="仿宋" w:eastAsia="仿宋" w:hAnsi="仿宋" w:cs="仿宋" w:hint="eastAsia"/>
            <w:lang w:eastAsia="zh-CN"/>
          </w:rPr>
          <w:t>(六)、财务风险分析</w:t>
        </w:r>
        <w:r>
          <w:tab/>
        </w:r>
        <w:r>
          <w:fldChar w:fldCharType="begin"/>
        </w:r>
        <w:r>
          <w:instrText xml:space="preserve"> PAGEREF _Toc8866 \h </w:instrText>
        </w:r>
        <w:r>
          <w:fldChar w:fldCharType="separate"/>
        </w:r>
        <w:r>
          <w:t>25</w:t>
        </w:r>
        <w:r>
          <w:fldChar w:fldCharType="end"/>
        </w:r>
      </w:hyperlink>
    </w:p>
    <w:p>
      <w:pPr>
        <w:pStyle w:val="TOC2"/>
        <w:tabs>
          <w:tab w:val="right" w:leader="dot" w:pos="8306"/>
        </w:tabs>
      </w:pPr>
      <w:hyperlink w:anchor="_Toc5120" w:history="1">
        <w:r>
          <w:rPr>
            <w:rFonts w:ascii="仿宋" w:eastAsia="仿宋" w:hAnsi="仿宋" w:cs="仿宋" w:hint="eastAsia"/>
            <w:lang w:eastAsia="zh-CN"/>
          </w:rPr>
          <w:t>(七)、管理风险分析</w:t>
        </w:r>
        <w:r>
          <w:tab/>
        </w:r>
        <w:r>
          <w:fldChar w:fldCharType="begin"/>
        </w:r>
        <w:r>
          <w:instrText xml:space="preserve"> PAGEREF _Toc5120 \h </w:instrText>
        </w:r>
        <w:r>
          <w:fldChar w:fldCharType="separate"/>
        </w:r>
        <w:r>
          <w:t>26</w:t>
        </w:r>
        <w:r>
          <w:fldChar w:fldCharType="end"/>
        </w:r>
      </w:hyperlink>
    </w:p>
    <w:p>
      <w:pPr>
        <w:pStyle w:val="TOC2"/>
        <w:tabs>
          <w:tab w:val="right" w:leader="dot" w:pos="8306"/>
        </w:tabs>
      </w:pPr>
      <w:hyperlink w:anchor="_Toc23161" w:history="1">
        <w:r>
          <w:rPr>
            <w:rFonts w:ascii="仿宋" w:eastAsia="仿宋" w:hAnsi="仿宋" w:cs="仿宋" w:hint="eastAsia"/>
            <w:lang w:eastAsia="zh-CN"/>
          </w:rPr>
          <w:t>(八)、其它风险分析</w:t>
        </w:r>
        <w:r>
          <w:tab/>
        </w:r>
        <w:r>
          <w:fldChar w:fldCharType="begin"/>
        </w:r>
        <w:r>
          <w:instrText xml:space="preserve"> PAGEREF _Toc23161 \h </w:instrText>
        </w:r>
        <w:r>
          <w:fldChar w:fldCharType="separate"/>
        </w:r>
        <w:r>
          <w:t>28</w:t>
        </w:r>
        <w:r>
          <w:fldChar w:fldCharType="end"/>
        </w:r>
      </w:hyperlink>
    </w:p>
    <w:p>
      <w:pPr>
        <w:pStyle w:val="TOC2"/>
        <w:tabs>
          <w:tab w:val="right" w:leader="dot" w:pos="8306"/>
        </w:tabs>
      </w:pPr>
      <w:hyperlink w:anchor="_Toc29956" w:history="1">
        <w:r>
          <w:rPr>
            <w:rFonts w:ascii="仿宋" w:eastAsia="仿宋" w:hAnsi="仿宋" w:cs="仿宋" w:hint="eastAsia"/>
            <w:lang w:eastAsia="zh-CN"/>
          </w:rPr>
          <w:t>(九)、社会影响评估</w:t>
        </w:r>
        <w:r>
          <w:tab/>
        </w:r>
        <w:r>
          <w:fldChar w:fldCharType="begin"/>
        </w:r>
        <w:r>
          <w:instrText xml:space="preserve"> PAGEREF _Toc29956 \h </w:instrText>
        </w:r>
        <w:r>
          <w:fldChar w:fldCharType="separate"/>
        </w:r>
        <w:r>
          <w:t>29</w:t>
        </w:r>
        <w:r>
          <w:fldChar w:fldCharType="end"/>
        </w:r>
      </w:hyperlink>
    </w:p>
    <w:p>
      <w:pPr>
        <w:pStyle w:val="TOC1"/>
        <w:tabs>
          <w:tab w:val="right" w:leader="dot" w:pos="8306"/>
        </w:tabs>
      </w:pPr>
      <w:hyperlink w:anchor="_Toc25203" w:history="1">
        <w:r>
          <w:rPr>
            <w:rFonts w:ascii="仿宋" w:eastAsia="仿宋" w:hAnsi="仿宋" w:cs="仿宋" w:hint="eastAsia"/>
            <w:lang w:eastAsia="zh-CN"/>
          </w:rPr>
          <w:t>四、财务管理与成本控制</w:t>
        </w:r>
        <w:r>
          <w:tab/>
        </w:r>
        <w:r>
          <w:fldChar w:fldCharType="begin"/>
        </w:r>
        <w:r>
          <w:instrText xml:space="preserve"> PAGEREF _Toc25203 \h </w:instrText>
        </w:r>
        <w:r>
          <w:fldChar w:fldCharType="separate"/>
        </w:r>
        <w:r>
          <w:t>31</w:t>
        </w:r>
        <w:r>
          <w:fldChar w:fldCharType="end"/>
        </w:r>
      </w:hyperlink>
    </w:p>
    <w:p>
      <w:pPr>
        <w:pStyle w:val="TOC2"/>
        <w:tabs>
          <w:tab w:val="right" w:leader="dot" w:pos="8306"/>
        </w:tabs>
      </w:pPr>
      <w:hyperlink w:anchor="_Toc3617" w:history="1">
        <w:r>
          <w:rPr>
            <w:rFonts w:ascii="仿宋" w:eastAsia="仿宋" w:hAnsi="仿宋" w:cs="仿宋" w:hint="eastAsia"/>
            <w:lang w:eastAsia="zh-CN"/>
          </w:rPr>
          <w:t>(一)、财务管理体系建设</w:t>
        </w:r>
        <w:r>
          <w:tab/>
        </w:r>
        <w:r>
          <w:fldChar w:fldCharType="begin"/>
        </w:r>
        <w:r>
          <w:instrText xml:space="preserve"> PAGEREF _Toc3617 \h </w:instrText>
        </w:r>
        <w:r>
          <w:fldChar w:fldCharType="separate"/>
        </w:r>
        <w:r>
          <w:t>31</w:t>
        </w:r>
        <w:r>
          <w:fldChar w:fldCharType="end"/>
        </w:r>
      </w:hyperlink>
    </w:p>
    <w:p>
      <w:pPr>
        <w:pStyle w:val="TOC2"/>
        <w:tabs>
          <w:tab w:val="right" w:leader="dot" w:pos="8306"/>
        </w:tabs>
      </w:pPr>
      <w:hyperlink w:anchor="_Toc28050" w:history="1">
        <w:r>
          <w:rPr>
            <w:rFonts w:ascii="仿宋" w:eastAsia="仿宋" w:hAnsi="仿宋" w:cs="仿宋" w:hint="eastAsia"/>
            <w:lang w:eastAsia="zh-CN"/>
          </w:rPr>
          <w:t>(二)、成本控制措施</w:t>
        </w:r>
        <w:r>
          <w:tab/>
        </w:r>
        <w:r>
          <w:fldChar w:fldCharType="begin"/>
        </w:r>
        <w:r>
          <w:instrText xml:space="preserve"> PAGEREF _Toc28050 \h </w:instrText>
        </w:r>
        <w:r>
          <w:fldChar w:fldCharType="separate"/>
        </w:r>
        <w:r>
          <w:t>32</w:t>
        </w:r>
        <w:r>
          <w:fldChar w:fldCharType="end"/>
        </w:r>
      </w:hyperlink>
    </w:p>
    <w:p>
      <w:pPr>
        <w:pStyle w:val="TOC1"/>
        <w:tabs>
          <w:tab w:val="right" w:leader="dot" w:pos="8306"/>
        </w:tabs>
      </w:pPr>
      <w:hyperlink w:anchor="_Toc11395" w:history="1">
        <w:r>
          <w:rPr>
            <w:rFonts w:ascii="仿宋" w:eastAsia="仿宋" w:hAnsi="仿宋" w:cs="仿宋" w:hint="eastAsia"/>
            <w:lang w:eastAsia="zh-CN"/>
          </w:rPr>
          <w:t>五、社会影响分析</w:t>
        </w:r>
        <w:r>
          <w:tab/>
        </w:r>
        <w:r>
          <w:fldChar w:fldCharType="begin"/>
        </w:r>
        <w:r>
          <w:instrText xml:space="preserve"> PAGEREF _Toc11395 \h </w:instrText>
        </w:r>
        <w:r>
          <w:fldChar w:fldCharType="separate"/>
        </w:r>
        <w:r>
          <w:t>34</w:t>
        </w:r>
        <w:r>
          <w:fldChar w:fldCharType="end"/>
        </w:r>
      </w:hyperlink>
    </w:p>
    <w:p>
      <w:pPr>
        <w:pStyle w:val="TOC2"/>
        <w:tabs>
          <w:tab w:val="right" w:leader="dot" w:pos="8306"/>
        </w:tabs>
      </w:pPr>
      <w:hyperlink w:anchor="_Toc2515" w:history="1">
        <w:r>
          <w:rPr>
            <w:rFonts w:ascii="仿宋" w:eastAsia="仿宋" w:hAnsi="仿宋" w:cs="仿宋" w:hint="eastAsia"/>
            <w:lang w:eastAsia="zh-CN"/>
          </w:rPr>
          <w:t>(一)、社会影响效果分析</w:t>
        </w:r>
        <w:r>
          <w:tab/>
        </w:r>
        <w:r>
          <w:fldChar w:fldCharType="begin"/>
        </w:r>
        <w:r>
          <w:instrText xml:space="preserve"> PAGEREF _Toc2515 \h </w:instrText>
        </w:r>
        <w:r>
          <w:fldChar w:fldCharType="separate"/>
        </w:r>
        <w:r>
          <w:t>34</w:t>
        </w:r>
        <w:r>
          <w:fldChar w:fldCharType="end"/>
        </w:r>
      </w:hyperlink>
    </w:p>
    <w:p>
      <w:pPr>
        <w:pStyle w:val="TOC2"/>
        <w:tabs>
          <w:tab w:val="right" w:leader="dot" w:pos="8306"/>
        </w:tabs>
      </w:pPr>
      <w:hyperlink w:anchor="_Toc19878" w:history="1">
        <w:r>
          <w:rPr>
            <w:rFonts w:ascii="仿宋" w:eastAsia="仿宋" w:hAnsi="仿宋" w:cs="仿宋" w:hint="eastAsia"/>
            <w:lang w:eastAsia="zh-CN"/>
          </w:rPr>
          <w:t>(二)、社会适应性分析</w:t>
        </w:r>
        <w:r>
          <w:tab/>
        </w:r>
        <w:r>
          <w:fldChar w:fldCharType="begin"/>
        </w:r>
        <w:r>
          <w:instrText xml:space="preserve"> PAGEREF _Toc19878 \h </w:instrText>
        </w:r>
        <w:r>
          <w:fldChar w:fldCharType="separate"/>
        </w:r>
        <w:r>
          <w:t>36</w:t>
        </w:r>
        <w:r>
          <w:fldChar w:fldCharType="end"/>
        </w:r>
      </w:hyperlink>
    </w:p>
    <w:p>
      <w:pPr>
        <w:pStyle w:val="TOC2"/>
        <w:tabs>
          <w:tab w:val="right" w:leader="dot" w:pos="8306"/>
        </w:tabs>
      </w:pPr>
      <w:hyperlink w:anchor="_Toc12375" w:history="1">
        <w:r>
          <w:rPr>
            <w:rFonts w:ascii="仿宋" w:eastAsia="仿宋" w:hAnsi="仿宋" w:cs="仿宋" w:hint="eastAsia"/>
            <w:lang w:eastAsia="zh-CN"/>
          </w:rPr>
          <w:t>(三)、社会风险及对策分析</w:t>
        </w:r>
        <w:r>
          <w:tab/>
        </w:r>
        <w:r>
          <w:fldChar w:fldCharType="begin"/>
        </w:r>
        <w:r>
          <w:instrText xml:space="preserve"> PAGEREF _Toc12375 \h </w:instrText>
        </w:r>
        <w:r>
          <w:fldChar w:fldCharType="separate"/>
        </w:r>
        <w:r>
          <w:t>37</w:t>
        </w:r>
        <w:r>
          <w:fldChar w:fldCharType="end"/>
        </w:r>
      </w:hyperlink>
    </w:p>
    <w:p>
      <w:pPr>
        <w:pStyle w:val="TOC1"/>
        <w:tabs>
          <w:tab w:val="right" w:leader="dot" w:pos="8306"/>
        </w:tabs>
      </w:pPr>
      <w:hyperlink w:anchor="_Toc31090" w:history="1">
        <w:r>
          <w:rPr>
            <w:rFonts w:ascii="仿宋" w:eastAsia="仿宋" w:hAnsi="仿宋" w:cs="仿宋" w:hint="eastAsia"/>
            <w:lang w:eastAsia="zh-CN"/>
          </w:rPr>
          <w:t>六、资源开发及综合利用分析</w:t>
        </w:r>
        <w:r>
          <w:tab/>
        </w:r>
        <w:r>
          <w:fldChar w:fldCharType="begin"/>
        </w:r>
        <w:r>
          <w:instrText xml:space="preserve"> PAGEREF _Toc31090 \h </w:instrText>
        </w:r>
        <w:r>
          <w:fldChar w:fldCharType="separate"/>
        </w:r>
        <w:r>
          <w:t>41</w:t>
        </w:r>
        <w:r>
          <w:fldChar w:fldCharType="end"/>
        </w:r>
      </w:hyperlink>
    </w:p>
    <w:p>
      <w:pPr>
        <w:pStyle w:val="TOC2"/>
        <w:tabs>
          <w:tab w:val="right" w:leader="dot" w:pos="8306"/>
        </w:tabs>
      </w:pPr>
      <w:hyperlink w:anchor="_Toc6022" w:history="1">
        <w:r>
          <w:rPr>
            <w:rFonts w:ascii="仿宋" w:eastAsia="仿宋" w:hAnsi="仿宋" w:cs="仿宋" w:hint="eastAsia"/>
            <w:lang w:eastAsia="zh-CN"/>
          </w:rPr>
          <w:t>(一)、资源开发方案</w:t>
        </w:r>
        <w:r>
          <w:tab/>
        </w:r>
        <w:r>
          <w:fldChar w:fldCharType="begin"/>
        </w:r>
        <w:r>
          <w:instrText xml:space="preserve"> PAGEREF _Toc6022 \h </w:instrText>
        </w:r>
        <w:r>
          <w:fldChar w:fldCharType="separate"/>
        </w:r>
        <w:r>
          <w:t>41</w:t>
        </w:r>
        <w:r>
          <w:fldChar w:fldCharType="end"/>
        </w:r>
      </w:hyperlink>
    </w:p>
    <w:p>
      <w:pPr>
        <w:pStyle w:val="TOC2"/>
        <w:tabs>
          <w:tab w:val="right" w:leader="dot" w:pos="8306"/>
        </w:tabs>
      </w:pPr>
      <w:hyperlink w:anchor="_Toc10830" w:history="1">
        <w:r>
          <w:rPr>
            <w:rFonts w:ascii="仿宋" w:eastAsia="仿宋" w:hAnsi="仿宋" w:cs="仿宋" w:hint="eastAsia"/>
            <w:lang w:eastAsia="zh-CN"/>
          </w:rPr>
          <w:t>(二)、资源利用方案</w:t>
        </w:r>
        <w:r>
          <w:tab/>
        </w:r>
        <w:r>
          <w:fldChar w:fldCharType="begin"/>
        </w:r>
        <w:r>
          <w:instrText xml:space="preserve"> PAGEREF _Toc10830 \h </w:instrText>
        </w:r>
        <w:r>
          <w:fldChar w:fldCharType="separate"/>
        </w:r>
        <w:r>
          <w:t>42</w:t>
        </w:r>
        <w:r>
          <w:fldChar w:fldCharType="end"/>
        </w:r>
      </w:hyperlink>
    </w:p>
    <w:p>
      <w:pPr>
        <w:pStyle w:val="TOC2"/>
        <w:tabs>
          <w:tab w:val="right" w:leader="dot" w:pos="8306"/>
        </w:tabs>
      </w:pPr>
      <w:hyperlink w:anchor="_Toc24414" w:history="1">
        <w:r>
          <w:rPr>
            <w:rFonts w:ascii="仿宋" w:eastAsia="仿宋" w:hAnsi="仿宋" w:cs="仿宋" w:hint="eastAsia"/>
            <w:lang w:eastAsia="zh-CN"/>
          </w:rPr>
          <w:t>(三)、资源节约措施</w:t>
        </w:r>
        <w:r>
          <w:tab/>
        </w:r>
        <w:r>
          <w:fldChar w:fldCharType="begin"/>
        </w:r>
        <w:r>
          <w:instrText xml:space="preserve"> PAGEREF _Toc24414 \h </w:instrText>
        </w:r>
        <w:r>
          <w:fldChar w:fldCharType="separate"/>
        </w:r>
        <w:r>
          <w:t>43</w:t>
        </w:r>
        <w:r>
          <w:fldChar w:fldCharType="end"/>
        </w:r>
      </w:hyperlink>
    </w:p>
    <w:p>
      <w:pPr>
        <w:pStyle w:val="TOC1"/>
        <w:tabs>
          <w:tab w:val="right" w:leader="dot" w:pos="8306"/>
        </w:tabs>
      </w:pPr>
      <w:hyperlink w:anchor="_Toc6821" w:history="1">
        <w:r>
          <w:rPr>
            <w:rFonts w:ascii="仿宋" w:eastAsia="仿宋" w:hAnsi="仿宋" w:cs="仿宋" w:hint="eastAsia"/>
            <w:lang w:eastAsia="zh-CN"/>
          </w:rPr>
          <w:t>七、安全与应急管理</w:t>
        </w:r>
        <w:r>
          <w:tab/>
        </w:r>
        <w:r>
          <w:fldChar w:fldCharType="begin"/>
        </w:r>
        <w:r>
          <w:instrText xml:space="preserve"> PAGEREF _Toc6821 \h </w:instrText>
        </w:r>
        <w:r>
          <w:fldChar w:fldCharType="separate"/>
        </w:r>
        <w:r>
          <w:t>44</w:t>
        </w:r>
        <w:r>
          <w:fldChar w:fldCharType="end"/>
        </w:r>
      </w:hyperlink>
    </w:p>
    <w:p>
      <w:pPr>
        <w:pStyle w:val="TOC2"/>
        <w:tabs>
          <w:tab w:val="right" w:leader="dot" w:pos="8306"/>
        </w:tabs>
      </w:pPr>
      <w:hyperlink w:anchor="_Toc12639" w:history="1">
        <w:r>
          <w:rPr>
            <w:rFonts w:ascii="仿宋" w:eastAsia="仿宋" w:hAnsi="仿宋" w:cs="仿宋" w:hint="eastAsia"/>
            <w:lang w:eastAsia="zh-CN"/>
          </w:rPr>
          <w:t>(一)、安全生产管理</w:t>
        </w:r>
        <w:r>
          <w:tab/>
        </w:r>
        <w:r>
          <w:fldChar w:fldCharType="begin"/>
        </w:r>
        <w:r>
          <w:instrText xml:space="preserve"> PAGEREF _Toc12639 \h </w:instrText>
        </w:r>
        <w:r>
          <w:fldChar w:fldCharType="separate"/>
        </w:r>
        <w:r>
          <w:t>44</w:t>
        </w:r>
        <w:r>
          <w:fldChar w:fldCharType="end"/>
        </w:r>
      </w:hyperlink>
    </w:p>
    <w:p>
      <w:pPr>
        <w:pStyle w:val="TOC2"/>
        <w:tabs>
          <w:tab w:val="right" w:leader="dot" w:pos="8306"/>
        </w:tabs>
      </w:pPr>
      <w:hyperlink w:anchor="_Toc19376" w:history="1">
        <w:r>
          <w:rPr>
            <w:rFonts w:ascii="仿宋" w:eastAsia="仿宋" w:hAnsi="仿宋" w:cs="仿宋" w:hint="eastAsia"/>
            <w:lang w:eastAsia="zh-CN"/>
          </w:rPr>
          <w:t>(二)、应急预案与响应</w:t>
        </w:r>
        <w:r>
          <w:tab/>
        </w:r>
        <w:r>
          <w:fldChar w:fldCharType="begin"/>
        </w:r>
        <w:r>
          <w:instrText xml:space="preserve"> PAGEREF _Toc19376 \h </w:instrText>
        </w:r>
        <w:r>
          <w:fldChar w:fldCharType="separate"/>
        </w:r>
        <w:r>
          <w:t>46</w:t>
        </w:r>
        <w:r>
          <w:fldChar w:fldCharType="end"/>
        </w:r>
      </w:hyperlink>
    </w:p>
    <w:p>
      <w:pPr>
        <w:pStyle w:val="TOC1"/>
        <w:tabs>
          <w:tab w:val="right" w:leader="dot" w:pos="8306"/>
        </w:tabs>
      </w:pPr>
      <w:hyperlink w:anchor="_Toc30895" w:history="1">
        <w:r>
          <w:rPr>
            <w:rFonts w:ascii="仿宋" w:eastAsia="仿宋" w:hAnsi="仿宋" w:cs="仿宋" w:hint="eastAsia"/>
            <w:lang w:eastAsia="zh-CN"/>
          </w:rPr>
          <w:t>八、环境保护与治理方案</w:t>
        </w:r>
        <w:r>
          <w:tab/>
        </w:r>
        <w:r>
          <w:fldChar w:fldCharType="begin"/>
        </w:r>
        <w:r>
          <w:instrText xml:space="preserve"> PAGEREF _Toc30895 \h </w:instrText>
        </w:r>
        <w:r>
          <w:fldChar w:fldCharType="separate"/>
        </w:r>
        <w:r>
          <w:t>48</w:t>
        </w:r>
        <w:r>
          <w:fldChar w:fldCharType="end"/>
        </w:r>
      </w:hyperlink>
    </w:p>
    <w:p>
      <w:pPr>
        <w:pStyle w:val="TOC2"/>
        <w:tabs>
          <w:tab w:val="right" w:leader="dot" w:pos="8306"/>
        </w:tabs>
      </w:pPr>
      <w:hyperlink w:anchor="_Toc30602" w:history="1">
        <w:r>
          <w:rPr>
            <w:rFonts w:ascii="仿宋" w:eastAsia="仿宋" w:hAnsi="仿宋" w:cs="仿宋" w:hint="eastAsia"/>
            <w:lang w:eastAsia="zh-CN"/>
          </w:rPr>
          <w:t>(一)、项目环境影响评估</w:t>
        </w:r>
        <w:r>
          <w:tab/>
        </w:r>
        <w:r>
          <w:fldChar w:fldCharType="begin"/>
        </w:r>
        <w:r>
          <w:instrText xml:space="preserve"> PAGEREF _Toc30602 \h </w:instrText>
        </w:r>
        <w:r>
          <w:fldChar w:fldCharType="separate"/>
        </w:r>
        <w:r>
          <w:t>48</w:t>
        </w:r>
        <w:r>
          <w:fldChar w:fldCharType="end"/>
        </w:r>
      </w:hyperlink>
    </w:p>
    <w:p>
      <w:pPr>
        <w:pStyle w:val="TOC2"/>
        <w:tabs>
          <w:tab w:val="right" w:leader="dot" w:pos="8306"/>
        </w:tabs>
      </w:pPr>
      <w:hyperlink w:anchor="_Toc15459" w:history="1">
        <w:r>
          <w:rPr>
            <w:rFonts w:ascii="仿宋" w:eastAsia="仿宋" w:hAnsi="仿宋" w:cs="仿宋" w:hint="eastAsia"/>
            <w:lang w:eastAsia="zh-CN"/>
          </w:rPr>
          <w:t>(二)、环境保护措施与治理方案</w:t>
        </w:r>
        <w:r>
          <w:tab/>
        </w:r>
        <w:r>
          <w:fldChar w:fldCharType="begin"/>
        </w:r>
        <w:r>
          <w:instrText xml:space="preserve"> PAGEREF _Toc15459 \h </w:instrText>
        </w:r>
        <w:r>
          <w:fldChar w:fldCharType="separate"/>
        </w:r>
        <w:r>
          <w:t>48</w:t>
        </w:r>
        <w:r>
          <w:fldChar w:fldCharType="end"/>
        </w:r>
      </w:hyperlink>
    </w:p>
    <w:p>
      <w:pPr>
        <w:pStyle w:val="TOC1"/>
        <w:tabs>
          <w:tab w:val="right" w:leader="dot" w:pos="8306"/>
        </w:tabs>
      </w:pPr>
      <w:hyperlink w:anchor="_Toc28879" w:history="1">
        <w:r>
          <w:rPr>
            <w:rFonts w:ascii="仿宋" w:eastAsia="仿宋" w:hAnsi="仿宋" w:cs="仿宋" w:hint="eastAsia"/>
            <w:lang w:eastAsia="zh-CN"/>
          </w:rPr>
          <w:t>九、资金管理与财务规划</w:t>
        </w:r>
        <w:r>
          <w:tab/>
        </w:r>
        <w:r>
          <w:fldChar w:fldCharType="begin"/>
        </w:r>
        <w:r>
          <w:instrText xml:space="preserve"> PAGEREF _Toc28879 \h </w:instrText>
        </w:r>
        <w:r>
          <w:fldChar w:fldCharType="separate"/>
        </w:r>
        <w:r>
          <w:t>49</w:t>
        </w:r>
        <w:r>
          <w:fldChar w:fldCharType="end"/>
        </w:r>
      </w:hyperlink>
    </w:p>
    <w:p>
      <w:pPr>
        <w:pStyle w:val="TOC2"/>
        <w:tabs>
          <w:tab w:val="right" w:leader="dot" w:pos="8306"/>
        </w:tabs>
      </w:pPr>
      <w:hyperlink w:anchor="_Toc13587" w:history="1">
        <w:r>
          <w:rPr>
            <w:rFonts w:ascii="仿宋" w:eastAsia="仿宋" w:hAnsi="仿宋" w:cs="仿宋" w:hint="eastAsia"/>
            <w:lang w:eastAsia="zh-CN"/>
          </w:rPr>
          <w:t>(一)、项目资金来源与筹措</w:t>
        </w:r>
        <w:r>
          <w:tab/>
        </w:r>
        <w:r>
          <w:fldChar w:fldCharType="begin"/>
        </w:r>
        <w:r>
          <w:instrText xml:space="preserve"> PAGEREF _Toc13587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01" w:history="1">
        <w:r>
          <w:rPr>
            <w:rFonts w:ascii="仿宋" w:eastAsia="仿宋" w:hAnsi="仿宋" w:cs="仿宋" w:hint="eastAsia"/>
            <w:lang w:eastAsia="zh-CN"/>
          </w:rPr>
          <w:t>(二)、资金使用与监管</w:t>
        </w:r>
        <w:r>
          <w:tab/>
        </w:r>
        <w:r>
          <w:fldChar w:fldCharType="begin"/>
        </w:r>
        <w:r>
          <w:instrText xml:space="preserve"> PAGEREF _Toc17501 \h </w:instrText>
        </w:r>
        <w:r>
          <w:fldChar w:fldCharType="separate"/>
        </w:r>
        <w:r>
          <w:t>50</w:t>
        </w:r>
        <w:r>
          <w:fldChar w:fldCharType="end"/>
        </w:r>
      </w:hyperlink>
    </w:p>
    <w:p>
      <w:pPr>
        <w:pStyle w:val="TOC2"/>
        <w:tabs>
          <w:tab w:val="right" w:leader="dot" w:pos="8306"/>
        </w:tabs>
      </w:pPr>
      <w:hyperlink w:anchor="_Toc16427" w:history="1">
        <w:r>
          <w:rPr>
            <w:rFonts w:ascii="仿宋" w:eastAsia="仿宋" w:hAnsi="仿宋" w:cs="仿宋" w:hint="eastAsia"/>
            <w:lang w:eastAsia="zh-CN"/>
          </w:rPr>
          <w:t>(三)、财务规划与预测</w:t>
        </w:r>
        <w:r>
          <w:tab/>
        </w:r>
        <w:r>
          <w:fldChar w:fldCharType="begin"/>
        </w:r>
        <w:r>
          <w:instrText xml:space="preserve"> PAGEREF _Toc16427 \h </w:instrText>
        </w:r>
        <w:r>
          <w:fldChar w:fldCharType="separate"/>
        </w:r>
        <w:r>
          <w:t>51</w:t>
        </w:r>
        <w:r>
          <w:fldChar w:fldCharType="end"/>
        </w:r>
      </w:hyperlink>
    </w:p>
    <w:p>
      <w:pPr>
        <w:pStyle w:val="TOC1"/>
        <w:tabs>
          <w:tab w:val="right" w:leader="dot" w:pos="8306"/>
        </w:tabs>
      </w:pPr>
      <w:hyperlink w:anchor="_Toc21998" w:history="1">
        <w:r>
          <w:rPr>
            <w:rFonts w:ascii="仿宋" w:eastAsia="仿宋" w:hAnsi="仿宋" w:cs="仿宋" w:hint="eastAsia"/>
            <w:lang w:eastAsia="zh-CN"/>
          </w:rPr>
          <w:t>十、土地利用与规划方案</w:t>
        </w:r>
        <w:r>
          <w:tab/>
        </w:r>
        <w:r>
          <w:fldChar w:fldCharType="begin"/>
        </w:r>
        <w:r>
          <w:instrText xml:space="preserve"> PAGEREF _Toc21998 \h </w:instrText>
        </w:r>
        <w:r>
          <w:fldChar w:fldCharType="separate"/>
        </w:r>
        <w:r>
          <w:t>52</w:t>
        </w:r>
        <w:r>
          <w:fldChar w:fldCharType="end"/>
        </w:r>
      </w:hyperlink>
    </w:p>
    <w:p>
      <w:pPr>
        <w:pStyle w:val="TOC2"/>
        <w:tabs>
          <w:tab w:val="right" w:leader="dot" w:pos="8306"/>
        </w:tabs>
      </w:pPr>
      <w:hyperlink w:anchor="_Toc9871" w:history="1">
        <w:r>
          <w:rPr>
            <w:rFonts w:ascii="仿宋" w:eastAsia="仿宋" w:hAnsi="仿宋" w:cs="仿宋" w:hint="eastAsia"/>
            <w:lang w:eastAsia="zh-CN"/>
          </w:rPr>
          <w:t>(一)、项目用地情况分析</w:t>
        </w:r>
        <w:r>
          <w:tab/>
        </w:r>
        <w:r>
          <w:fldChar w:fldCharType="begin"/>
        </w:r>
        <w:r>
          <w:instrText xml:space="preserve"> PAGEREF _Toc9871 \h </w:instrText>
        </w:r>
        <w:r>
          <w:fldChar w:fldCharType="separate"/>
        </w:r>
        <w:r>
          <w:t>52</w:t>
        </w:r>
        <w:r>
          <w:fldChar w:fldCharType="end"/>
        </w:r>
      </w:hyperlink>
    </w:p>
    <w:p>
      <w:pPr>
        <w:pStyle w:val="TOC2"/>
        <w:tabs>
          <w:tab w:val="right" w:leader="dot" w:pos="8306"/>
        </w:tabs>
      </w:pPr>
      <w:hyperlink w:anchor="_Toc13983" w:history="1">
        <w:r>
          <w:rPr>
            <w:rFonts w:ascii="仿宋" w:eastAsia="仿宋" w:hAnsi="仿宋" w:cs="仿宋" w:hint="eastAsia"/>
            <w:lang w:eastAsia="zh-CN"/>
          </w:rPr>
          <w:t>(二)、土地利用规划方案</w:t>
        </w:r>
        <w:r>
          <w:tab/>
        </w:r>
        <w:r>
          <w:fldChar w:fldCharType="begin"/>
        </w:r>
        <w:r>
          <w:instrText xml:space="preserve"> PAGEREF _Toc13983 \h </w:instrText>
        </w:r>
        <w:r>
          <w:fldChar w:fldCharType="separate"/>
        </w:r>
        <w:r>
          <w:t>53</w:t>
        </w:r>
        <w:r>
          <w:fldChar w:fldCharType="end"/>
        </w:r>
      </w:hyperlink>
    </w:p>
    <w:p>
      <w:pPr>
        <w:pStyle w:val="TOC1"/>
        <w:tabs>
          <w:tab w:val="right" w:leader="dot" w:pos="8306"/>
        </w:tabs>
      </w:pPr>
      <w:hyperlink w:anchor="_Toc6538" w:history="1">
        <w:r>
          <w:rPr>
            <w:rFonts w:ascii="仿宋" w:eastAsia="仿宋" w:hAnsi="仿宋" w:cs="仿宋" w:hint="eastAsia"/>
            <w:lang w:eastAsia="zh-CN"/>
          </w:rPr>
          <w:t>十一、技术创新与产业升级</w:t>
        </w:r>
        <w:r>
          <w:tab/>
        </w:r>
        <w:r>
          <w:fldChar w:fldCharType="begin"/>
        </w:r>
        <w:r>
          <w:instrText xml:space="preserve"> PAGEREF _Toc6538 \h </w:instrText>
        </w:r>
        <w:r>
          <w:fldChar w:fldCharType="separate"/>
        </w:r>
        <w:r>
          <w:t>55</w:t>
        </w:r>
        <w:r>
          <w:fldChar w:fldCharType="end"/>
        </w:r>
      </w:hyperlink>
    </w:p>
    <w:p>
      <w:pPr>
        <w:pStyle w:val="TOC2"/>
        <w:tabs>
          <w:tab w:val="right" w:leader="dot" w:pos="8306"/>
        </w:tabs>
      </w:pPr>
      <w:hyperlink w:anchor="_Toc11430" w:history="1">
        <w:r>
          <w:rPr>
            <w:rFonts w:ascii="仿宋" w:eastAsia="仿宋" w:hAnsi="仿宋" w:cs="仿宋" w:hint="eastAsia"/>
            <w:lang w:eastAsia="zh-CN"/>
          </w:rPr>
          <w:t>(一)、技术创新方向与目标</w:t>
        </w:r>
        <w:r>
          <w:tab/>
        </w:r>
        <w:r>
          <w:fldChar w:fldCharType="begin"/>
        </w:r>
        <w:r>
          <w:instrText xml:space="preserve"> PAGEREF _Toc11430 \h </w:instrText>
        </w:r>
        <w:r>
          <w:fldChar w:fldCharType="separate"/>
        </w:r>
        <w:r>
          <w:t>55</w:t>
        </w:r>
        <w:r>
          <w:fldChar w:fldCharType="end"/>
        </w:r>
      </w:hyperlink>
    </w:p>
    <w:p>
      <w:pPr>
        <w:pStyle w:val="TOC2"/>
        <w:tabs>
          <w:tab w:val="right" w:leader="dot" w:pos="8306"/>
        </w:tabs>
      </w:pPr>
      <w:hyperlink w:anchor="_Toc8235" w:history="1">
        <w:r>
          <w:rPr>
            <w:rFonts w:ascii="仿宋" w:eastAsia="仿宋" w:hAnsi="仿宋" w:cs="仿宋" w:hint="eastAsia"/>
            <w:lang w:eastAsia="zh-CN"/>
          </w:rPr>
          <w:t>(二)、产业升级路径与措施</w:t>
        </w:r>
        <w:r>
          <w:tab/>
        </w:r>
        <w:r>
          <w:fldChar w:fldCharType="begin"/>
        </w:r>
        <w:r>
          <w:instrText xml:space="preserve"> PAGEREF _Toc8235 \h </w:instrText>
        </w:r>
        <w:r>
          <w:fldChar w:fldCharType="separate"/>
        </w:r>
        <w:r>
          <w:t>56</w:t>
        </w:r>
        <w:r>
          <w:fldChar w:fldCharType="end"/>
        </w:r>
      </w:hyperlink>
    </w:p>
    <w:p>
      <w:pPr>
        <w:pStyle w:val="TOC1"/>
        <w:tabs>
          <w:tab w:val="right" w:leader="dot" w:pos="8306"/>
        </w:tabs>
      </w:pPr>
      <w:hyperlink w:anchor="_Toc24004" w:history="1">
        <w:r>
          <w:rPr>
            <w:rFonts w:ascii="仿宋" w:eastAsia="仿宋" w:hAnsi="仿宋" w:cs="仿宋" w:hint="eastAsia"/>
            <w:lang w:eastAsia="zh-CN"/>
          </w:rPr>
          <w:t>十二、经济效益与社会效益优化</w:t>
        </w:r>
        <w:r>
          <w:tab/>
        </w:r>
        <w:r>
          <w:fldChar w:fldCharType="begin"/>
        </w:r>
        <w:r>
          <w:instrText xml:space="preserve"> PAGEREF _Toc24004 \h </w:instrText>
        </w:r>
        <w:r>
          <w:fldChar w:fldCharType="separate"/>
        </w:r>
        <w:r>
          <w:t>57</w:t>
        </w:r>
        <w:r>
          <w:fldChar w:fldCharType="end"/>
        </w:r>
      </w:hyperlink>
    </w:p>
    <w:p>
      <w:pPr>
        <w:pStyle w:val="TOC2"/>
        <w:tabs>
          <w:tab w:val="right" w:leader="dot" w:pos="8306"/>
        </w:tabs>
      </w:pPr>
      <w:hyperlink w:anchor="_Toc16496" w:history="1">
        <w:r>
          <w:rPr>
            <w:rFonts w:ascii="仿宋" w:eastAsia="仿宋" w:hAnsi="仿宋" w:cs="仿宋" w:hint="eastAsia"/>
            <w:lang w:eastAsia="zh-CN"/>
          </w:rPr>
          <w:t>(一)、经济效益提升策略</w:t>
        </w:r>
        <w:r>
          <w:tab/>
        </w:r>
        <w:r>
          <w:fldChar w:fldCharType="begin"/>
        </w:r>
        <w:r>
          <w:instrText xml:space="preserve"> PAGEREF _Toc16496 \h </w:instrText>
        </w:r>
        <w:r>
          <w:fldChar w:fldCharType="separate"/>
        </w:r>
        <w:r>
          <w:t>57</w:t>
        </w:r>
        <w:r>
          <w:fldChar w:fldCharType="end"/>
        </w:r>
      </w:hyperlink>
    </w:p>
    <w:p>
      <w:pPr>
        <w:pStyle w:val="TOC2"/>
        <w:tabs>
          <w:tab w:val="right" w:leader="dot" w:pos="8306"/>
        </w:tabs>
      </w:pPr>
      <w:hyperlink w:anchor="_Toc23093" w:history="1">
        <w:r>
          <w:rPr>
            <w:rFonts w:ascii="仿宋" w:eastAsia="仿宋" w:hAnsi="仿宋" w:cs="仿宋" w:hint="eastAsia"/>
            <w:lang w:eastAsia="zh-CN"/>
          </w:rPr>
          <w:t>(二)、社会效益增强方案</w:t>
        </w:r>
        <w:r>
          <w:tab/>
        </w:r>
        <w:r>
          <w:fldChar w:fldCharType="begin"/>
        </w:r>
        <w:r>
          <w:instrText xml:space="preserve"> PAGEREF _Toc23093 \h </w:instrText>
        </w:r>
        <w:r>
          <w:fldChar w:fldCharType="separate"/>
        </w:r>
        <w:r>
          <w:t>58</w:t>
        </w:r>
        <w:r>
          <w:fldChar w:fldCharType="end"/>
        </w:r>
      </w:hyperlink>
    </w:p>
    <w:p>
      <w:pPr>
        <w:pStyle w:val="TOC1"/>
        <w:tabs>
          <w:tab w:val="right" w:leader="dot" w:pos="8306"/>
        </w:tabs>
      </w:pPr>
      <w:hyperlink w:anchor="_Toc19191" w:history="1">
        <w:r>
          <w:rPr>
            <w:rFonts w:ascii="仿宋" w:eastAsia="仿宋" w:hAnsi="仿宋" w:cs="仿宋" w:hint="eastAsia"/>
            <w:lang w:eastAsia="zh-CN"/>
          </w:rPr>
          <w:t>十三、项目施工方案</w:t>
        </w:r>
        <w:r>
          <w:tab/>
        </w:r>
        <w:r>
          <w:fldChar w:fldCharType="begin"/>
        </w:r>
        <w:r>
          <w:instrText xml:space="preserve"> PAGEREF _Toc19191 \h </w:instrText>
        </w:r>
        <w:r>
          <w:fldChar w:fldCharType="separate"/>
        </w:r>
        <w:r>
          <w:t>59</w:t>
        </w:r>
        <w:r>
          <w:fldChar w:fldCharType="end"/>
        </w:r>
      </w:hyperlink>
    </w:p>
    <w:p>
      <w:pPr>
        <w:pStyle w:val="TOC2"/>
        <w:tabs>
          <w:tab w:val="right" w:leader="dot" w:pos="8306"/>
        </w:tabs>
      </w:pPr>
      <w:hyperlink w:anchor="_Toc29740" w:history="1">
        <w:r>
          <w:rPr>
            <w:rFonts w:ascii="仿宋" w:eastAsia="仿宋" w:hAnsi="仿宋" w:cs="仿宋" w:hint="eastAsia"/>
            <w:lang w:eastAsia="zh-CN"/>
          </w:rPr>
          <w:t>(一)、施工组织设计</w:t>
        </w:r>
        <w:r>
          <w:tab/>
        </w:r>
        <w:r>
          <w:fldChar w:fldCharType="begin"/>
        </w:r>
        <w:r>
          <w:instrText xml:space="preserve"> PAGEREF _Toc29740 \h </w:instrText>
        </w:r>
        <w:r>
          <w:fldChar w:fldCharType="separate"/>
        </w:r>
        <w:r>
          <w:t>59</w:t>
        </w:r>
        <w:r>
          <w:fldChar w:fldCharType="end"/>
        </w:r>
      </w:hyperlink>
    </w:p>
    <w:p>
      <w:pPr>
        <w:pStyle w:val="TOC2"/>
        <w:tabs>
          <w:tab w:val="right" w:leader="dot" w:pos="8306"/>
        </w:tabs>
      </w:pPr>
      <w:hyperlink w:anchor="_Toc9486" w:history="1">
        <w:r>
          <w:rPr>
            <w:rFonts w:ascii="仿宋" w:eastAsia="仿宋" w:hAnsi="仿宋" w:cs="仿宋" w:hint="eastAsia"/>
            <w:lang w:eastAsia="zh-CN"/>
          </w:rPr>
          <w:t>(二)、施工工艺与技术路线</w:t>
        </w:r>
        <w:r>
          <w:tab/>
        </w:r>
        <w:r>
          <w:fldChar w:fldCharType="begin"/>
        </w:r>
        <w:r>
          <w:instrText xml:space="preserve"> PAGEREF _Toc9486 \h </w:instrText>
        </w:r>
        <w:r>
          <w:fldChar w:fldCharType="separate"/>
        </w:r>
        <w:r>
          <w:t>61</w:t>
        </w:r>
        <w:r>
          <w:fldChar w:fldCharType="end"/>
        </w:r>
      </w:hyperlink>
    </w:p>
    <w:p>
      <w:pPr>
        <w:pStyle w:val="TOC2"/>
        <w:tabs>
          <w:tab w:val="right" w:leader="dot" w:pos="8306"/>
        </w:tabs>
      </w:pPr>
      <w:hyperlink w:anchor="_Toc28697" w:history="1">
        <w:r>
          <w:rPr>
            <w:rFonts w:ascii="仿宋" w:eastAsia="仿宋" w:hAnsi="仿宋" w:cs="仿宋" w:hint="eastAsia"/>
            <w:lang w:eastAsia="zh-CN"/>
          </w:rPr>
          <w:t>(三)、关键节点施工计划</w:t>
        </w:r>
        <w:r>
          <w:tab/>
        </w:r>
        <w:r>
          <w:fldChar w:fldCharType="begin"/>
        </w:r>
        <w:r>
          <w:instrText xml:space="preserve"> PAGEREF _Toc28697 \h </w:instrText>
        </w:r>
        <w:r>
          <w:fldChar w:fldCharType="separate"/>
        </w:r>
        <w:r>
          <w:t>62</w:t>
        </w:r>
        <w:r>
          <w:fldChar w:fldCharType="end"/>
        </w:r>
      </w:hyperlink>
    </w:p>
    <w:p>
      <w:pPr>
        <w:pStyle w:val="TOC2"/>
        <w:tabs>
          <w:tab w:val="right" w:leader="dot" w:pos="8306"/>
        </w:tabs>
      </w:pPr>
      <w:hyperlink w:anchor="_Toc3152" w:history="1">
        <w:r>
          <w:rPr>
            <w:rFonts w:ascii="仿宋" w:eastAsia="仿宋" w:hAnsi="仿宋" w:cs="仿宋" w:hint="eastAsia"/>
            <w:lang w:eastAsia="zh-CN"/>
          </w:rPr>
          <w:t>(四)、施工现场管理</w:t>
        </w:r>
        <w:r>
          <w:tab/>
        </w:r>
        <w:r>
          <w:fldChar w:fldCharType="begin"/>
        </w:r>
        <w:r>
          <w:instrText xml:space="preserve"> PAGEREF _Toc3152 \h </w:instrText>
        </w:r>
        <w:r>
          <w:fldChar w:fldCharType="separate"/>
        </w:r>
        <w:r>
          <w:t>64</w:t>
        </w:r>
        <w:r>
          <w:fldChar w:fldCharType="end"/>
        </w:r>
      </w:hyperlink>
    </w:p>
    <w:p>
      <w:pPr>
        <w:pStyle w:val="TOC1"/>
        <w:tabs>
          <w:tab w:val="right" w:leader="dot" w:pos="8306"/>
        </w:tabs>
      </w:pPr>
      <w:hyperlink w:anchor="_Toc15444" w:history="1">
        <w:r>
          <w:rPr>
            <w:rFonts w:ascii="仿宋" w:eastAsia="仿宋" w:hAnsi="仿宋" w:cs="仿宋" w:hint="eastAsia"/>
            <w:lang w:eastAsia="zh-CN"/>
          </w:rPr>
          <w:t>十四、产业协同与集群发展</w:t>
        </w:r>
        <w:r>
          <w:tab/>
        </w:r>
        <w:r>
          <w:fldChar w:fldCharType="begin"/>
        </w:r>
        <w:r>
          <w:instrText xml:space="preserve"> PAGEREF _Toc15444 \h </w:instrText>
        </w:r>
        <w:r>
          <w:fldChar w:fldCharType="separate"/>
        </w:r>
        <w:r>
          <w:t>66</w:t>
        </w:r>
        <w:r>
          <w:fldChar w:fldCharType="end"/>
        </w:r>
      </w:hyperlink>
    </w:p>
    <w:p>
      <w:pPr>
        <w:pStyle w:val="TOC2"/>
        <w:tabs>
          <w:tab w:val="right" w:leader="dot" w:pos="8306"/>
        </w:tabs>
      </w:pPr>
      <w:hyperlink w:anchor="_Toc26683" w:history="1">
        <w:r>
          <w:rPr>
            <w:rFonts w:ascii="仿宋" w:eastAsia="仿宋" w:hAnsi="仿宋" w:cs="仿宋" w:hint="eastAsia"/>
            <w:lang w:eastAsia="zh-CN"/>
          </w:rPr>
          <w:t>(一)、产业协同机制建设</w:t>
        </w:r>
        <w:r>
          <w:tab/>
        </w:r>
        <w:r>
          <w:fldChar w:fldCharType="begin"/>
        </w:r>
        <w:r>
          <w:instrText xml:space="preserve"> PAGEREF _Toc26683 \h </w:instrText>
        </w:r>
        <w:r>
          <w:fldChar w:fldCharType="separate"/>
        </w:r>
        <w:r>
          <w:t>66</w:t>
        </w:r>
        <w:r>
          <w:fldChar w:fldCharType="end"/>
        </w:r>
      </w:hyperlink>
    </w:p>
    <w:p>
      <w:pPr>
        <w:pStyle w:val="TOC2"/>
        <w:tabs>
          <w:tab w:val="right" w:leader="dot" w:pos="8306"/>
        </w:tabs>
      </w:pPr>
      <w:hyperlink w:anchor="_Toc4830" w:history="1">
        <w:r>
          <w:rPr>
            <w:rFonts w:ascii="仿宋" w:eastAsia="仿宋" w:hAnsi="仿宋" w:cs="仿宋" w:hint="eastAsia"/>
            <w:lang w:eastAsia="zh-CN"/>
          </w:rPr>
          <w:t>(二)、产业集群培育与发展</w:t>
        </w:r>
        <w:r>
          <w:tab/>
        </w:r>
        <w:r>
          <w:fldChar w:fldCharType="begin"/>
        </w:r>
        <w:r>
          <w:instrText xml:space="preserve"> PAGEREF _Toc4830 \h </w:instrText>
        </w:r>
        <w:r>
          <w:fldChar w:fldCharType="separate"/>
        </w:r>
        <w:r>
          <w:t>67</w:t>
        </w:r>
        <w:r>
          <w:fldChar w:fldCharType="end"/>
        </w:r>
      </w:hyperlink>
    </w:p>
    <w:p>
      <w:pPr>
        <w:pStyle w:val="TOC1"/>
        <w:tabs>
          <w:tab w:val="right" w:leader="dot" w:pos="8306"/>
        </w:tabs>
      </w:pPr>
      <w:hyperlink w:anchor="_Toc8544" w:history="1">
        <w:r>
          <w:rPr>
            <w:rFonts w:ascii="仿宋" w:eastAsia="仿宋" w:hAnsi="仿宋" w:cs="仿宋" w:hint="eastAsia"/>
            <w:lang w:eastAsia="zh-CN"/>
          </w:rPr>
          <w:t>十五、人力资源管理与开发</w:t>
        </w:r>
        <w:r>
          <w:tab/>
        </w:r>
        <w:r>
          <w:fldChar w:fldCharType="begin"/>
        </w:r>
        <w:r>
          <w:instrText xml:space="preserve"> PAGEREF _Toc8544 \h </w:instrText>
        </w:r>
        <w:r>
          <w:fldChar w:fldCharType="separate"/>
        </w:r>
        <w:r>
          <w:t>68</w:t>
        </w:r>
        <w:r>
          <w:fldChar w:fldCharType="end"/>
        </w:r>
      </w:hyperlink>
    </w:p>
    <w:p>
      <w:pPr>
        <w:pStyle w:val="TOC2"/>
        <w:tabs>
          <w:tab w:val="right" w:leader="dot" w:pos="8306"/>
        </w:tabs>
      </w:pPr>
      <w:hyperlink w:anchor="_Toc15950" w:history="1">
        <w:r>
          <w:rPr>
            <w:rFonts w:ascii="仿宋" w:eastAsia="仿宋" w:hAnsi="仿宋" w:cs="仿宋" w:hint="eastAsia"/>
            <w:lang w:eastAsia="zh-CN"/>
          </w:rPr>
          <w:t>(一)、人力资源规划</w:t>
        </w:r>
        <w:r>
          <w:tab/>
        </w:r>
        <w:r>
          <w:fldChar w:fldCharType="begin"/>
        </w:r>
        <w:r>
          <w:instrText xml:space="preserve"> PAGEREF _Toc15950 \h </w:instrText>
        </w:r>
        <w:r>
          <w:fldChar w:fldCharType="separate"/>
        </w:r>
        <w:r>
          <w:t>68</w:t>
        </w:r>
        <w:r>
          <w:fldChar w:fldCharType="end"/>
        </w:r>
      </w:hyperlink>
    </w:p>
    <w:p>
      <w:pPr>
        <w:pStyle w:val="TOC2"/>
        <w:tabs>
          <w:tab w:val="right" w:leader="dot" w:pos="8306"/>
        </w:tabs>
      </w:pPr>
      <w:hyperlink w:anchor="_Toc29463" w:history="1">
        <w:r>
          <w:rPr>
            <w:rFonts w:ascii="仿宋" w:eastAsia="仿宋" w:hAnsi="仿宋" w:cs="仿宋" w:hint="eastAsia"/>
            <w:lang w:eastAsia="zh-CN"/>
          </w:rPr>
          <w:t>(二)、人力资源开发与培训</w:t>
        </w:r>
        <w:r>
          <w:tab/>
        </w:r>
        <w:r>
          <w:fldChar w:fldCharType="begin"/>
        </w:r>
        <w:r>
          <w:instrText xml:space="preserve"> PAGEREF _Toc29463 \h </w:instrText>
        </w:r>
        <w:r>
          <w:fldChar w:fldCharType="separate"/>
        </w:r>
        <w:r>
          <w:t>69</w:t>
        </w:r>
        <w:r>
          <w:fldChar w:fldCharType="end"/>
        </w:r>
      </w:hyperlink>
    </w:p>
    <w:p>
      <w:pPr>
        <w:pStyle w:val="TOC1"/>
        <w:tabs>
          <w:tab w:val="right" w:leader="dot" w:pos="8306"/>
        </w:tabs>
      </w:pPr>
      <w:hyperlink w:anchor="_Toc17204" w:history="1">
        <w:r>
          <w:rPr>
            <w:rFonts w:ascii="仿宋" w:eastAsia="仿宋" w:hAnsi="仿宋" w:cs="仿宋" w:hint="eastAsia"/>
            <w:lang w:eastAsia="zh-CN"/>
          </w:rPr>
          <w:t>十六、法律法规与政策遵循</w:t>
        </w:r>
        <w:r>
          <w:tab/>
        </w:r>
        <w:r>
          <w:fldChar w:fldCharType="begin"/>
        </w:r>
        <w:r>
          <w:instrText xml:space="preserve"> PAGEREF _Toc17204 \h </w:instrText>
        </w:r>
        <w:r>
          <w:fldChar w:fldCharType="separate"/>
        </w:r>
        <w:r>
          <w:t>72</w:t>
        </w:r>
        <w:r>
          <w:fldChar w:fldCharType="end"/>
        </w:r>
      </w:hyperlink>
    </w:p>
    <w:p>
      <w:pPr>
        <w:pStyle w:val="TOC2"/>
        <w:tabs>
          <w:tab w:val="right" w:leader="dot" w:pos="8306"/>
        </w:tabs>
      </w:pPr>
      <w:hyperlink w:anchor="_Toc5092" w:history="1">
        <w:r>
          <w:rPr>
            <w:rFonts w:ascii="仿宋" w:eastAsia="仿宋" w:hAnsi="仿宋" w:cs="仿宋" w:hint="eastAsia"/>
            <w:lang w:eastAsia="zh-CN"/>
          </w:rPr>
          <w:t>(一)、法律法规遵守</w:t>
        </w:r>
        <w:r>
          <w:tab/>
        </w:r>
        <w:r>
          <w:fldChar w:fldCharType="begin"/>
        </w:r>
        <w:r>
          <w:instrText xml:space="preserve"> PAGEREF _Toc5092 \h </w:instrText>
        </w:r>
        <w:r>
          <w:fldChar w:fldCharType="separate"/>
        </w:r>
        <w:r>
          <w:t>72</w:t>
        </w:r>
        <w:r>
          <w:fldChar w:fldCharType="end"/>
        </w:r>
      </w:hyperlink>
    </w:p>
    <w:p>
      <w:pPr>
        <w:pStyle w:val="TOC2"/>
        <w:tabs>
          <w:tab w:val="right" w:leader="dot" w:pos="8306"/>
        </w:tabs>
      </w:pPr>
      <w:hyperlink w:anchor="_Toc31086" w:history="1">
        <w:r>
          <w:rPr>
            <w:rFonts w:ascii="仿宋" w:eastAsia="仿宋" w:hAnsi="仿宋" w:cs="仿宋" w:hint="eastAsia"/>
            <w:lang w:eastAsia="zh-CN"/>
          </w:rPr>
          <w:t>(二)、政策导向与利用</w:t>
        </w:r>
        <w:r>
          <w:tab/>
        </w:r>
        <w:r>
          <w:fldChar w:fldCharType="begin"/>
        </w:r>
        <w:r>
          <w:instrText xml:space="preserve"> PAGEREF _Toc31086 \h </w:instrText>
        </w:r>
        <w:r>
          <w:fldChar w:fldCharType="separate"/>
        </w:r>
        <w:r>
          <w:t>73</w:t>
        </w:r>
        <w:r>
          <w:fldChar w:fldCharType="end"/>
        </w:r>
      </w:hyperlink>
    </w:p>
    <w:p>
      <w:pPr>
        <w:pStyle w:val="TOC1"/>
        <w:tabs>
          <w:tab w:val="right" w:leader="dot" w:pos="8306"/>
        </w:tabs>
      </w:pPr>
      <w:hyperlink w:anchor="_Toc12782" w:history="1">
        <w:r>
          <w:rPr>
            <w:rFonts w:ascii="仿宋" w:eastAsia="仿宋" w:hAnsi="仿宋" w:cs="仿宋" w:hint="eastAsia"/>
            <w:lang w:eastAsia="zh-CN"/>
          </w:rPr>
          <w:t>十七、成果转化与推广应用</w:t>
        </w:r>
        <w:r>
          <w:tab/>
        </w:r>
        <w:r>
          <w:fldChar w:fldCharType="begin"/>
        </w:r>
        <w:r>
          <w:instrText xml:space="preserve"> PAGEREF _Toc12782 \h </w:instrText>
        </w:r>
        <w:r>
          <w:fldChar w:fldCharType="separate"/>
        </w:r>
        <w:r>
          <w:t>74</w:t>
        </w:r>
        <w:r>
          <w:fldChar w:fldCharType="end"/>
        </w:r>
      </w:hyperlink>
    </w:p>
    <w:p>
      <w:pPr>
        <w:pStyle w:val="TOC2"/>
        <w:tabs>
          <w:tab w:val="right" w:leader="dot" w:pos="8306"/>
        </w:tabs>
      </w:pPr>
      <w:hyperlink w:anchor="_Toc15684" w:history="1">
        <w:r>
          <w:rPr>
            <w:rFonts w:ascii="仿宋" w:eastAsia="仿宋" w:hAnsi="仿宋" w:cs="仿宋" w:hint="eastAsia"/>
            <w:lang w:eastAsia="zh-CN"/>
          </w:rPr>
          <w:t>(一)、成果转化策略制定</w:t>
        </w:r>
        <w:r>
          <w:tab/>
        </w:r>
        <w:r>
          <w:fldChar w:fldCharType="begin"/>
        </w:r>
        <w:r>
          <w:instrText xml:space="preserve"> PAGEREF _Toc15684 \h </w:instrText>
        </w:r>
        <w:r>
          <w:fldChar w:fldCharType="separate"/>
        </w:r>
        <w:r>
          <w:t>74</w:t>
        </w:r>
        <w:r>
          <w:fldChar w:fldCharType="end"/>
        </w:r>
      </w:hyperlink>
    </w:p>
    <w:p>
      <w:pPr>
        <w:pStyle w:val="TOC2"/>
        <w:tabs>
          <w:tab w:val="right" w:leader="dot" w:pos="8306"/>
        </w:tabs>
      </w:pPr>
      <w:hyperlink w:anchor="_Toc27698" w:history="1">
        <w:r>
          <w:rPr>
            <w:rFonts w:ascii="仿宋" w:eastAsia="仿宋" w:hAnsi="仿宋" w:cs="仿宋" w:hint="eastAsia"/>
            <w:lang w:eastAsia="zh-CN"/>
          </w:rPr>
          <w:t>(二)、成果推广应用方案</w:t>
        </w:r>
        <w:r>
          <w:tab/>
        </w:r>
        <w:r>
          <w:fldChar w:fldCharType="begin"/>
        </w:r>
        <w:r>
          <w:instrText xml:space="preserve"> PAGEREF _Toc27698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59"/>
      <w:r>
        <w:rPr>
          <w:rFonts w:ascii="仿宋" w:eastAsia="仿宋" w:hAnsi="仿宋" w:cs="仿宋" w:hint="eastAsia"/>
          <w:sz w:val="28"/>
          <w:lang w:eastAsia="zh-CN"/>
        </w:rPr>
        <w:t>一、固态硬盘项目概论</w:t>
      </w:r>
      <w:bookmarkEnd w:id="2"/>
    </w:p>
    <w:p>
      <w:pPr>
        <w:pStyle w:val="Heading2"/>
        <w:rPr>
          <w:rFonts w:ascii="仿宋" w:eastAsia="仿宋" w:hAnsi="仿宋" w:cs="仿宋" w:hint="eastAsia"/>
          <w:lang w:eastAsia="zh-CN"/>
        </w:rPr>
      </w:pPr>
      <w:bookmarkStart w:id="3" w:name="_Toc2646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固态硬盘项目的申报单位是“XXX实业发展公司”，这是一家在其所处行业内备受尊敬的企业。公司自成立以来，通过其在固态硬盘项目中表现出的创新精神和卓越执行力，在市场上赢得了显著的地位。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该公司的法定代表人秦XX，在固态硬盘项目及其他多个行业领域中都有着显著的贡献。秦XX以其出色的领导才能和敏锐的商业洞察力，带领公司在固态硬盘项目等多个领域实现了持续的成长和成功。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固态硬盘项目的重要合作伙伴。公司专注于[行业名称]领域，以创新作为驱动力，不断推动技术进步和市场扩张。在固态硬盘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固态硬盘项目中展现了强劲的增长和稳定的财务表现。公司通过有效的策略，在固态硬盘项目中扩大了其市场份额并增强了盈利能力。同时，公司积极承担社会责任，参与各类社会公益项目，增强了其在固态硬盘项目中的品牌形象和社会影响力。</w:t>
      </w:r>
    </w:p>
    <w:p>
      <w:pPr>
        <w:pStyle w:val="Heading2"/>
        <w:ind w:firstLine="560" w:firstLineChars="200"/>
        <w:rPr>
          <w:rFonts w:ascii="仿宋" w:eastAsia="仿宋" w:hAnsi="仿宋" w:cs="仿宋" w:hint="eastAsia"/>
          <w:sz w:val="28"/>
          <w:lang w:eastAsia="zh-CN"/>
        </w:rPr>
      </w:pPr>
      <w:bookmarkStart w:id="4" w:name="_Toc555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固态硬盘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固态硬盘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490"/>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3421"/>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5783"/>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https://d.book118.com/956104012004010104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615A14"/>
    <w:rsid w:val="7A615A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6104012004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2024-03-12T07:28:00Z</dcterms:created>
  <dcterms:modified xsi:type="dcterms:W3CDTF">2024-03-12T07:28:56Z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E776E70EAB0342059507293B7FA54A33_11</vt:lpwstr>
  </property>
  <property fmtid="{D5CDD505-2E9C-101B-9397-08002B2CF9AE}" pid="3" name="KSOProductBuildVer">
    <vt:lpwstr>2052-12.1.0.16250</vt:lpwstr>
  </property>
</Properties>
</file>