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离合器助力器项目规划设计方案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3" w:history="1">
        <w:r>
          <w:rPr>
            <w:rFonts w:ascii="仿宋" w:eastAsia="仿宋" w:hAnsi="仿宋" w:cs="仿宋" w:hint="eastAsia"/>
            <w:lang w:eastAsia="zh-CN"/>
          </w:rPr>
          <w:t>前言</w:t>
        </w:r>
        <w:r>
          <w:tab/>
        </w:r>
        <w:r>
          <w:fldChar w:fldCharType="begin"/>
        </w:r>
        <w:r>
          <w:instrText xml:space="preserve"> PAGEREF _Toc23523 \h </w:instrText>
        </w:r>
        <w:r>
          <w:fldChar w:fldCharType="separate"/>
        </w:r>
        <w:r>
          <w:t>3</w:t>
        </w:r>
        <w:r>
          <w:fldChar w:fldCharType="end"/>
        </w:r>
      </w:hyperlink>
    </w:p>
    <w:p>
      <w:pPr>
        <w:pStyle w:val="TOC1"/>
        <w:tabs>
          <w:tab w:val="right" w:leader="dot" w:pos="8306"/>
        </w:tabs>
      </w:pPr>
      <w:hyperlink w:anchor="_Toc26861" w:history="1">
        <w:r>
          <w:rPr>
            <w:rFonts w:ascii="仿宋" w:eastAsia="仿宋" w:hAnsi="仿宋" w:cs="仿宋" w:hint="eastAsia"/>
            <w:lang w:eastAsia="zh-CN"/>
          </w:rPr>
          <w:t>一、离合器助力器项目绩效评估</w:t>
        </w:r>
        <w:r>
          <w:tab/>
        </w:r>
        <w:r>
          <w:fldChar w:fldCharType="begin"/>
        </w:r>
        <w:r>
          <w:instrText xml:space="preserve"> PAGEREF _Toc26861 \h </w:instrText>
        </w:r>
        <w:r>
          <w:fldChar w:fldCharType="separate"/>
        </w:r>
        <w:r>
          <w:t>3</w:t>
        </w:r>
        <w:r>
          <w:fldChar w:fldCharType="end"/>
        </w:r>
      </w:hyperlink>
    </w:p>
    <w:p>
      <w:pPr>
        <w:pStyle w:val="TOC2"/>
        <w:tabs>
          <w:tab w:val="right" w:leader="dot" w:pos="8306"/>
        </w:tabs>
      </w:pPr>
      <w:hyperlink w:anchor="_Toc19925" w:history="1">
        <w:r>
          <w:rPr>
            <w:rFonts w:ascii="仿宋" w:eastAsia="仿宋" w:hAnsi="仿宋" w:cs="仿宋" w:hint="eastAsia"/>
            <w:lang w:eastAsia="zh-CN"/>
          </w:rPr>
          <w:t>(一)、绩效评估指标</w:t>
        </w:r>
        <w:r>
          <w:tab/>
        </w:r>
        <w:r>
          <w:fldChar w:fldCharType="begin"/>
        </w:r>
        <w:r>
          <w:instrText xml:space="preserve"> PAGEREF _Toc19925 \h </w:instrText>
        </w:r>
        <w:r>
          <w:fldChar w:fldCharType="separate"/>
        </w:r>
        <w:r>
          <w:t>3</w:t>
        </w:r>
        <w:r>
          <w:fldChar w:fldCharType="end"/>
        </w:r>
      </w:hyperlink>
    </w:p>
    <w:p>
      <w:pPr>
        <w:pStyle w:val="TOC2"/>
        <w:tabs>
          <w:tab w:val="right" w:leader="dot" w:pos="8306"/>
        </w:tabs>
      </w:pPr>
      <w:hyperlink w:anchor="_Toc10232" w:history="1">
        <w:r>
          <w:rPr>
            <w:rFonts w:ascii="仿宋" w:eastAsia="仿宋" w:hAnsi="仿宋" w:cs="仿宋" w:hint="eastAsia"/>
            <w:lang w:eastAsia="zh-CN"/>
          </w:rPr>
          <w:t>(二)、绩效评估方法</w:t>
        </w:r>
        <w:r>
          <w:tab/>
        </w:r>
        <w:r>
          <w:fldChar w:fldCharType="begin"/>
        </w:r>
        <w:r>
          <w:instrText xml:space="preserve"> PAGEREF _Toc10232 \h </w:instrText>
        </w:r>
        <w:r>
          <w:fldChar w:fldCharType="separate"/>
        </w:r>
        <w:r>
          <w:t>4</w:t>
        </w:r>
        <w:r>
          <w:fldChar w:fldCharType="end"/>
        </w:r>
      </w:hyperlink>
    </w:p>
    <w:p>
      <w:pPr>
        <w:pStyle w:val="TOC2"/>
        <w:tabs>
          <w:tab w:val="right" w:leader="dot" w:pos="8306"/>
        </w:tabs>
      </w:pPr>
      <w:hyperlink w:anchor="_Toc14378" w:history="1">
        <w:r>
          <w:rPr>
            <w:rFonts w:ascii="仿宋" w:eastAsia="仿宋" w:hAnsi="仿宋" w:cs="仿宋" w:hint="eastAsia"/>
            <w:lang w:eastAsia="zh-CN"/>
          </w:rPr>
          <w:t>(三)、绩效评估周期</w:t>
        </w:r>
        <w:r>
          <w:tab/>
        </w:r>
        <w:r>
          <w:fldChar w:fldCharType="begin"/>
        </w:r>
        <w:r>
          <w:instrText xml:space="preserve"> PAGEREF _Toc14378 \h </w:instrText>
        </w:r>
        <w:r>
          <w:fldChar w:fldCharType="separate"/>
        </w:r>
        <w:r>
          <w:t>5</w:t>
        </w:r>
        <w:r>
          <w:fldChar w:fldCharType="end"/>
        </w:r>
      </w:hyperlink>
    </w:p>
    <w:p>
      <w:pPr>
        <w:pStyle w:val="TOC1"/>
        <w:tabs>
          <w:tab w:val="right" w:leader="dot" w:pos="8306"/>
        </w:tabs>
      </w:pPr>
      <w:hyperlink w:anchor="_Toc16437" w:history="1">
        <w:r>
          <w:rPr>
            <w:rFonts w:ascii="仿宋" w:eastAsia="仿宋" w:hAnsi="仿宋" w:cs="仿宋" w:hint="eastAsia"/>
            <w:lang w:eastAsia="zh-CN"/>
          </w:rPr>
          <w:t>二、离合器助力器项目可持续发展</w:t>
        </w:r>
        <w:r>
          <w:tab/>
        </w:r>
        <w:r>
          <w:fldChar w:fldCharType="begin"/>
        </w:r>
        <w:r>
          <w:instrText xml:space="preserve"> PAGEREF _Toc16437 \h </w:instrText>
        </w:r>
        <w:r>
          <w:fldChar w:fldCharType="separate"/>
        </w:r>
        <w:r>
          <w:t>6</w:t>
        </w:r>
        <w:r>
          <w:fldChar w:fldCharType="end"/>
        </w:r>
      </w:hyperlink>
    </w:p>
    <w:p>
      <w:pPr>
        <w:pStyle w:val="TOC2"/>
        <w:tabs>
          <w:tab w:val="right" w:leader="dot" w:pos="8306"/>
        </w:tabs>
      </w:pPr>
      <w:hyperlink w:anchor="_Toc225" w:history="1">
        <w:r>
          <w:rPr>
            <w:rFonts w:ascii="仿宋" w:eastAsia="仿宋" w:hAnsi="仿宋" w:cs="仿宋" w:hint="eastAsia"/>
            <w:lang w:eastAsia="zh-CN"/>
          </w:rPr>
          <w:t>(一)、可持续战略与实践</w:t>
        </w:r>
        <w:r>
          <w:tab/>
        </w:r>
        <w:r>
          <w:fldChar w:fldCharType="begin"/>
        </w:r>
        <w:r>
          <w:instrText xml:space="preserve"> PAGEREF _Toc225 \h </w:instrText>
        </w:r>
        <w:r>
          <w:fldChar w:fldCharType="separate"/>
        </w:r>
        <w:r>
          <w:t>6</w:t>
        </w:r>
        <w:r>
          <w:fldChar w:fldCharType="end"/>
        </w:r>
      </w:hyperlink>
    </w:p>
    <w:p>
      <w:pPr>
        <w:pStyle w:val="TOC2"/>
        <w:tabs>
          <w:tab w:val="right" w:leader="dot" w:pos="8306"/>
        </w:tabs>
      </w:pPr>
      <w:hyperlink w:anchor="_Toc27749" w:history="1">
        <w:r>
          <w:rPr>
            <w:rFonts w:ascii="仿宋" w:eastAsia="仿宋" w:hAnsi="仿宋" w:cs="仿宋" w:hint="eastAsia"/>
            <w:lang w:eastAsia="zh-CN"/>
          </w:rPr>
          <w:t>(二)、环保与社会责任</w:t>
        </w:r>
        <w:r>
          <w:tab/>
        </w:r>
        <w:r>
          <w:fldChar w:fldCharType="begin"/>
        </w:r>
        <w:r>
          <w:instrText xml:space="preserve"> PAGEREF _Toc27749 \h </w:instrText>
        </w:r>
        <w:r>
          <w:fldChar w:fldCharType="separate"/>
        </w:r>
        <w:r>
          <w:t>7</w:t>
        </w:r>
        <w:r>
          <w:fldChar w:fldCharType="end"/>
        </w:r>
      </w:hyperlink>
    </w:p>
    <w:p>
      <w:pPr>
        <w:pStyle w:val="TOC1"/>
        <w:tabs>
          <w:tab w:val="right" w:leader="dot" w:pos="8306"/>
        </w:tabs>
      </w:pPr>
      <w:hyperlink w:anchor="_Toc14705" w:history="1">
        <w:r>
          <w:rPr>
            <w:rFonts w:ascii="仿宋" w:eastAsia="仿宋" w:hAnsi="仿宋" w:cs="仿宋" w:hint="eastAsia"/>
            <w:lang w:eastAsia="zh-CN"/>
          </w:rPr>
          <w:t>三、离合器助力器项目危机管理</w:t>
        </w:r>
        <w:r>
          <w:tab/>
        </w:r>
        <w:r>
          <w:fldChar w:fldCharType="begin"/>
        </w:r>
        <w:r>
          <w:instrText xml:space="preserve"> PAGEREF _Toc14705 \h </w:instrText>
        </w:r>
        <w:r>
          <w:fldChar w:fldCharType="separate"/>
        </w:r>
        <w:r>
          <w:t>8</w:t>
        </w:r>
        <w:r>
          <w:fldChar w:fldCharType="end"/>
        </w:r>
      </w:hyperlink>
    </w:p>
    <w:p>
      <w:pPr>
        <w:pStyle w:val="TOC2"/>
        <w:tabs>
          <w:tab w:val="right" w:leader="dot" w:pos="8306"/>
        </w:tabs>
      </w:pPr>
      <w:hyperlink w:anchor="_Toc6901" w:history="1">
        <w:r>
          <w:rPr>
            <w:rFonts w:ascii="仿宋" w:eastAsia="仿宋" w:hAnsi="仿宋" w:cs="仿宋" w:hint="eastAsia"/>
            <w:lang w:eastAsia="zh-CN"/>
          </w:rPr>
          <w:t>(一)、危机预警与识别</w:t>
        </w:r>
        <w:r>
          <w:tab/>
        </w:r>
        <w:r>
          <w:fldChar w:fldCharType="begin"/>
        </w:r>
        <w:r>
          <w:instrText xml:space="preserve"> PAGEREF _Toc6901 \h </w:instrText>
        </w:r>
        <w:r>
          <w:fldChar w:fldCharType="separate"/>
        </w:r>
        <w:r>
          <w:t>8</w:t>
        </w:r>
        <w:r>
          <w:fldChar w:fldCharType="end"/>
        </w:r>
      </w:hyperlink>
    </w:p>
    <w:p>
      <w:pPr>
        <w:pStyle w:val="TOC2"/>
        <w:tabs>
          <w:tab w:val="right" w:leader="dot" w:pos="8306"/>
        </w:tabs>
      </w:pPr>
      <w:hyperlink w:anchor="_Toc30234" w:history="1">
        <w:r>
          <w:rPr>
            <w:rFonts w:ascii="仿宋" w:eastAsia="仿宋" w:hAnsi="仿宋" w:cs="仿宋" w:hint="eastAsia"/>
            <w:lang w:eastAsia="zh-CN"/>
          </w:rPr>
          <w:t>(二)、危机应对与恢复</w:t>
        </w:r>
        <w:r>
          <w:tab/>
        </w:r>
        <w:r>
          <w:fldChar w:fldCharType="begin"/>
        </w:r>
        <w:r>
          <w:instrText xml:space="preserve"> PAGEREF _Toc30234 \h </w:instrText>
        </w:r>
        <w:r>
          <w:fldChar w:fldCharType="separate"/>
        </w:r>
        <w:r>
          <w:t>9</w:t>
        </w:r>
        <w:r>
          <w:fldChar w:fldCharType="end"/>
        </w:r>
      </w:hyperlink>
    </w:p>
    <w:p>
      <w:pPr>
        <w:pStyle w:val="TOC1"/>
        <w:tabs>
          <w:tab w:val="right" w:leader="dot" w:pos="8306"/>
        </w:tabs>
      </w:pPr>
      <w:hyperlink w:anchor="_Toc6284" w:history="1">
        <w:r>
          <w:rPr>
            <w:rFonts w:ascii="仿宋" w:eastAsia="仿宋" w:hAnsi="仿宋" w:cs="仿宋" w:hint="eastAsia"/>
            <w:lang w:eastAsia="zh-CN"/>
          </w:rPr>
          <w:t>四、离合器助力器项目选址可行性分析</w:t>
        </w:r>
        <w:r>
          <w:tab/>
        </w:r>
        <w:r>
          <w:fldChar w:fldCharType="begin"/>
        </w:r>
        <w:r>
          <w:instrText xml:space="preserve"> PAGEREF _Toc6284 \h </w:instrText>
        </w:r>
        <w:r>
          <w:fldChar w:fldCharType="separate"/>
        </w:r>
        <w:r>
          <w:t>10</w:t>
        </w:r>
        <w:r>
          <w:fldChar w:fldCharType="end"/>
        </w:r>
      </w:hyperlink>
    </w:p>
    <w:p>
      <w:pPr>
        <w:pStyle w:val="TOC2"/>
        <w:tabs>
          <w:tab w:val="right" w:leader="dot" w:pos="8306"/>
        </w:tabs>
      </w:pPr>
      <w:hyperlink w:anchor="_Toc15557" w:history="1">
        <w:r>
          <w:rPr>
            <w:rFonts w:ascii="仿宋" w:eastAsia="仿宋" w:hAnsi="仿宋" w:cs="仿宋" w:hint="eastAsia"/>
            <w:lang w:eastAsia="zh-CN"/>
          </w:rPr>
          <w:t>(一)、离合器助力器项目选址</w:t>
        </w:r>
        <w:r>
          <w:tab/>
        </w:r>
        <w:r>
          <w:fldChar w:fldCharType="begin"/>
        </w:r>
        <w:r>
          <w:instrText xml:space="preserve"> PAGEREF _Toc15557 \h </w:instrText>
        </w:r>
        <w:r>
          <w:fldChar w:fldCharType="separate"/>
        </w:r>
        <w:r>
          <w:t>10</w:t>
        </w:r>
        <w:r>
          <w:fldChar w:fldCharType="end"/>
        </w:r>
      </w:hyperlink>
    </w:p>
    <w:p>
      <w:pPr>
        <w:pStyle w:val="TOC2"/>
        <w:tabs>
          <w:tab w:val="right" w:leader="dot" w:pos="8306"/>
        </w:tabs>
      </w:pPr>
      <w:hyperlink w:anchor="_Toc30684" w:history="1">
        <w:r>
          <w:rPr>
            <w:rFonts w:ascii="仿宋" w:eastAsia="仿宋" w:hAnsi="仿宋" w:cs="仿宋" w:hint="eastAsia"/>
            <w:lang w:eastAsia="zh-CN"/>
          </w:rPr>
          <w:t>(二)、用地控制指标</w:t>
        </w:r>
        <w:r>
          <w:tab/>
        </w:r>
        <w:r>
          <w:fldChar w:fldCharType="begin"/>
        </w:r>
        <w:r>
          <w:instrText xml:space="preserve"> PAGEREF _Toc30684 \h </w:instrText>
        </w:r>
        <w:r>
          <w:fldChar w:fldCharType="separate"/>
        </w:r>
        <w:r>
          <w:t>10</w:t>
        </w:r>
        <w:r>
          <w:fldChar w:fldCharType="end"/>
        </w:r>
      </w:hyperlink>
    </w:p>
    <w:p>
      <w:pPr>
        <w:pStyle w:val="TOC2"/>
        <w:tabs>
          <w:tab w:val="right" w:leader="dot" w:pos="8306"/>
        </w:tabs>
      </w:pPr>
      <w:hyperlink w:anchor="_Toc12292" w:history="1">
        <w:r>
          <w:rPr>
            <w:rFonts w:ascii="仿宋" w:eastAsia="仿宋" w:hAnsi="仿宋" w:cs="仿宋" w:hint="eastAsia"/>
            <w:lang w:eastAsia="zh-CN"/>
          </w:rPr>
          <w:t>(三)、节约用地措施</w:t>
        </w:r>
        <w:r>
          <w:tab/>
        </w:r>
        <w:r>
          <w:fldChar w:fldCharType="begin"/>
        </w:r>
        <w:r>
          <w:instrText xml:space="preserve"> PAGEREF _Toc12292 \h </w:instrText>
        </w:r>
        <w:r>
          <w:fldChar w:fldCharType="separate"/>
        </w:r>
        <w:r>
          <w:t>12</w:t>
        </w:r>
        <w:r>
          <w:fldChar w:fldCharType="end"/>
        </w:r>
      </w:hyperlink>
    </w:p>
    <w:p>
      <w:pPr>
        <w:pStyle w:val="TOC2"/>
        <w:tabs>
          <w:tab w:val="right" w:leader="dot" w:pos="8306"/>
        </w:tabs>
      </w:pPr>
      <w:hyperlink w:anchor="_Toc26929" w:history="1">
        <w:r>
          <w:rPr>
            <w:rFonts w:ascii="仿宋" w:eastAsia="仿宋" w:hAnsi="仿宋" w:cs="仿宋" w:hint="eastAsia"/>
            <w:lang w:eastAsia="zh-CN"/>
          </w:rPr>
          <w:t>(四)、总图布置方案</w:t>
        </w:r>
        <w:r>
          <w:tab/>
        </w:r>
        <w:r>
          <w:fldChar w:fldCharType="begin"/>
        </w:r>
        <w:r>
          <w:instrText xml:space="preserve"> PAGEREF _Toc26929 \h </w:instrText>
        </w:r>
        <w:r>
          <w:fldChar w:fldCharType="separate"/>
        </w:r>
        <w:r>
          <w:t>13</w:t>
        </w:r>
        <w:r>
          <w:fldChar w:fldCharType="end"/>
        </w:r>
      </w:hyperlink>
    </w:p>
    <w:p>
      <w:pPr>
        <w:pStyle w:val="TOC2"/>
        <w:tabs>
          <w:tab w:val="right" w:leader="dot" w:pos="8306"/>
        </w:tabs>
      </w:pPr>
      <w:hyperlink w:anchor="_Toc32495" w:history="1">
        <w:r>
          <w:rPr>
            <w:rFonts w:ascii="仿宋" w:eastAsia="仿宋" w:hAnsi="仿宋" w:cs="仿宋" w:hint="eastAsia"/>
            <w:lang w:eastAsia="zh-CN"/>
          </w:rPr>
          <w:t>(五)、选址综合评价</w:t>
        </w:r>
        <w:r>
          <w:tab/>
        </w:r>
        <w:r>
          <w:fldChar w:fldCharType="begin"/>
        </w:r>
        <w:r>
          <w:instrText xml:space="preserve"> PAGEREF _Toc32495 \h </w:instrText>
        </w:r>
        <w:r>
          <w:fldChar w:fldCharType="separate"/>
        </w:r>
        <w:r>
          <w:t>14</w:t>
        </w:r>
        <w:r>
          <w:fldChar w:fldCharType="end"/>
        </w:r>
      </w:hyperlink>
    </w:p>
    <w:p>
      <w:pPr>
        <w:pStyle w:val="TOC1"/>
        <w:tabs>
          <w:tab w:val="right" w:leader="dot" w:pos="8306"/>
        </w:tabs>
      </w:pPr>
      <w:hyperlink w:anchor="_Toc1879" w:history="1">
        <w:r>
          <w:rPr>
            <w:rFonts w:ascii="仿宋" w:eastAsia="仿宋" w:hAnsi="仿宋" w:cs="仿宋" w:hint="eastAsia"/>
            <w:lang w:eastAsia="zh-CN"/>
          </w:rPr>
          <w:t>五、离合器助力器项目建设背景及必要性分析</w:t>
        </w:r>
        <w:r>
          <w:tab/>
        </w:r>
        <w:r>
          <w:fldChar w:fldCharType="begin"/>
        </w:r>
        <w:r>
          <w:instrText xml:space="preserve"> PAGEREF _Toc1879 \h </w:instrText>
        </w:r>
        <w:r>
          <w:fldChar w:fldCharType="separate"/>
        </w:r>
        <w:r>
          <w:t>16</w:t>
        </w:r>
        <w:r>
          <w:fldChar w:fldCharType="end"/>
        </w:r>
      </w:hyperlink>
    </w:p>
    <w:p>
      <w:pPr>
        <w:pStyle w:val="TOC2"/>
        <w:tabs>
          <w:tab w:val="right" w:leader="dot" w:pos="8306"/>
        </w:tabs>
      </w:pPr>
      <w:hyperlink w:anchor="_Toc10471" w:history="1">
        <w:r>
          <w:rPr>
            <w:rFonts w:ascii="仿宋" w:eastAsia="仿宋" w:hAnsi="仿宋" w:cs="仿宋" w:hint="eastAsia"/>
            <w:lang w:eastAsia="zh-CN"/>
          </w:rPr>
          <w:t>(一)、离合器助力器项目背景分析</w:t>
        </w:r>
        <w:r>
          <w:tab/>
        </w:r>
        <w:r>
          <w:fldChar w:fldCharType="begin"/>
        </w:r>
        <w:r>
          <w:instrText xml:space="preserve"> PAGEREF _Toc10471 \h </w:instrText>
        </w:r>
        <w:r>
          <w:fldChar w:fldCharType="separate"/>
        </w:r>
        <w:r>
          <w:t>16</w:t>
        </w:r>
        <w:r>
          <w:fldChar w:fldCharType="end"/>
        </w:r>
      </w:hyperlink>
    </w:p>
    <w:p>
      <w:pPr>
        <w:pStyle w:val="TOC2"/>
        <w:tabs>
          <w:tab w:val="right" w:leader="dot" w:pos="8306"/>
        </w:tabs>
      </w:pPr>
      <w:hyperlink w:anchor="_Toc3277" w:history="1">
        <w:r>
          <w:rPr>
            <w:rFonts w:ascii="仿宋" w:eastAsia="仿宋" w:hAnsi="仿宋" w:cs="仿宋" w:hint="eastAsia"/>
            <w:lang w:eastAsia="zh-CN"/>
          </w:rPr>
          <w:t>(二)、离合器助力器项目建设必要性分析</w:t>
        </w:r>
        <w:r>
          <w:tab/>
        </w:r>
        <w:r>
          <w:fldChar w:fldCharType="begin"/>
        </w:r>
        <w:r>
          <w:instrText xml:space="preserve"> PAGEREF _Toc3277 \h </w:instrText>
        </w:r>
        <w:r>
          <w:fldChar w:fldCharType="separate"/>
        </w:r>
        <w:r>
          <w:t>17</w:t>
        </w:r>
        <w:r>
          <w:fldChar w:fldCharType="end"/>
        </w:r>
      </w:hyperlink>
    </w:p>
    <w:p>
      <w:pPr>
        <w:pStyle w:val="TOC1"/>
        <w:tabs>
          <w:tab w:val="right" w:leader="dot" w:pos="8306"/>
        </w:tabs>
      </w:pPr>
      <w:hyperlink w:anchor="_Toc23695" w:history="1">
        <w:r>
          <w:rPr>
            <w:rFonts w:ascii="仿宋" w:eastAsia="仿宋" w:hAnsi="仿宋" w:cs="仿宋" w:hint="eastAsia"/>
            <w:lang w:eastAsia="zh-CN"/>
          </w:rPr>
          <w:t>六、离合器助力器项目建设单位说明</w:t>
        </w:r>
        <w:r>
          <w:tab/>
        </w:r>
        <w:r>
          <w:fldChar w:fldCharType="begin"/>
        </w:r>
        <w:r>
          <w:instrText xml:space="preserve"> PAGEREF _Toc23695 \h </w:instrText>
        </w:r>
        <w:r>
          <w:fldChar w:fldCharType="separate"/>
        </w:r>
        <w:r>
          <w:t>19</w:t>
        </w:r>
        <w:r>
          <w:fldChar w:fldCharType="end"/>
        </w:r>
      </w:hyperlink>
    </w:p>
    <w:p>
      <w:pPr>
        <w:pStyle w:val="TOC2"/>
        <w:tabs>
          <w:tab w:val="right" w:leader="dot" w:pos="8306"/>
        </w:tabs>
      </w:pPr>
      <w:hyperlink w:anchor="_Toc15192" w:history="1">
        <w:r>
          <w:rPr>
            <w:rFonts w:ascii="仿宋" w:eastAsia="仿宋" w:hAnsi="仿宋" w:cs="仿宋" w:hint="eastAsia"/>
            <w:lang w:eastAsia="zh-CN"/>
          </w:rPr>
          <w:t>(一)、离合器助力器项目承办单位基本情况</w:t>
        </w:r>
        <w:r>
          <w:tab/>
        </w:r>
        <w:r>
          <w:fldChar w:fldCharType="begin"/>
        </w:r>
        <w:r>
          <w:instrText xml:space="preserve"> PAGEREF _Toc15192 \h </w:instrText>
        </w:r>
        <w:r>
          <w:fldChar w:fldCharType="separate"/>
        </w:r>
        <w:r>
          <w:t>19</w:t>
        </w:r>
        <w:r>
          <w:fldChar w:fldCharType="end"/>
        </w:r>
      </w:hyperlink>
    </w:p>
    <w:p>
      <w:pPr>
        <w:pStyle w:val="TOC2"/>
        <w:tabs>
          <w:tab w:val="right" w:leader="dot" w:pos="8306"/>
        </w:tabs>
      </w:pPr>
      <w:hyperlink w:anchor="_Toc13183" w:history="1">
        <w:r>
          <w:rPr>
            <w:rFonts w:ascii="仿宋" w:eastAsia="仿宋" w:hAnsi="仿宋" w:cs="仿宋" w:hint="eastAsia"/>
            <w:lang w:eastAsia="zh-CN"/>
          </w:rPr>
          <w:t>(二)、公司经济效益分析</w:t>
        </w:r>
        <w:r>
          <w:tab/>
        </w:r>
        <w:r>
          <w:fldChar w:fldCharType="begin"/>
        </w:r>
        <w:r>
          <w:instrText xml:space="preserve"> PAGEREF _Toc13183 \h </w:instrText>
        </w:r>
        <w:r>
          <w:fldChar w:fldCharType="separate"/>
        </w:r>
        <w:r>
          <w:t>19</w:t>
        </w:r>
        <w:r>
          <w:fldChar w:fldCharType="end"/>
        </w:r>
      </w:hyperlink>
    </w:p>
    <w:p>
      <w:pPr>
        <w:pStyle w:val="TOC1"/>
        <w:tabs>
          <w:tab w:val="right" w:leader="dot" w:pos="8306"/>
        </w:tabs>
      </w:pPr>
      <w:hyperlink w:anchor="_Toc20856" w:history="1">
        <w:r>
          <w:rPr>
            <w:rFonts w:ascii="仿宋" w:eastAsia="仿宋" w:hAnsi="仿宋" w:cs="仿宋" w:hint="eastAsia"/>
            <w:lang w:eastAsia="zh-CN"/>
          </w:rPr>
          <w:t>七、离合器助力器项目社会影响</w:t>
        </w:r>
        <w:r>
          <w:tab/>
        </w:r>
        <w:r>
          <w:fldChar w:fldCharType="begin"/>
        </w:r>
        <w:r>
          <w:instrText xml:space="preserve"> PAGEREF _Toc20856 \h </w:instrText>
        </w:r>
        <w:r>
          <w:fldChar w:fldCharType="separate"/>
        </w:r>
        <w:r>
          <w:t>20</w:t>
        </w:r>
        <w:r>
          <w:fldChar w:fldCharType="end"/>
        </w:r>
      </w:hyperlink>
    </w:p>
    <w:p>
      <w:pPr>
        <w:pStyle w:val="TOC2"/>
        <w:tabs>
          <w:tab w:val="right" w:leader="dot" w:pos="8306"/>
        </w:tabs>
      </w:pPr>
      <w:hyperlink w:anchor="_Toc22639" w:history="1">
        <w:r>
          <w:rPr>
            <w:rFonts w:ascii="仿宋" w:eastAsia="仿宋" w:hAnsi="仿宋" w:cs="仿宋" w:hint="eastAsia"/>
            <w:lang w:eastAsia="zh-CN"/>
          </w:rPr>
          <w:t>(一)、社会责任与义务</w:t>
        </w:r>
        <w:r>
          <w:tab/>
        </w:r>
        <w:r>
          <w:fldChar w:fldCharType="begin"/>
        </w:r>
        <w:r>
          <w:instrText xml:space="preserve"> PAGEREF _Toc22639 \h </w:instrText>
        </w:r>
        <w:r>
          <w:fldChar w:fldCharType="separate"/>
        </w:r>
        <w:r>
          <w:t>20</w:t>
        </w:r>
        <w:r>
          <w:fldChar w:fldCharType="end"/>
        </w:r>
      </w:hyperlink>
    </w:p>
    <w:p>
      <w:pPr>
        <w:pStyle w:val="TOC2"/>
        <w:tabs>
          <w:tab w:val="right" w:leader="dot" w:pos="8306"/>
        </w:tabs>
      </w:pPr>
      <w:hyperlink w:anchor="_Toc1109" w:history="1">
        <w:r>
          <w:rPr>
            <w:rFonts w:ascii="仿宋" w:eastAsia="仿宋" w:hAnsi="仿宋" w:cs="仿宋" w:hint="eastAsia"/>
            <w:lang w:eastAsia="zh-CN"/>
          </w:rPr>
          <w:t>(二)、社会参与与沟通</w:t>
        </w:r>
        <w:r>
          <w:tab/>
        </w:r>
        <w:r>
          <w:fldChar w:fldCharType="begin"/>
        </w:r>
        <w:r>
          <w:instrText xml:space="preserve"> PAGEREF _Toc1109 \h </w:instrText>
        </w:r>
        <w:r>
          <w:fldChar w:fldCharType="separate"/>
        </w:r>
        <w:r>
          <w:t>21</w:t>
        </w:r>
        <w:r>
          <w:fldChar w:fldCharType="end"/>
        </w:r>
      </w:hyperlink>
    </w:p>
    <w:p>
      <w:pPr>
        <w:pStyle w:val="TOC1"/>
        <w:tabs>
          <w:tab w:val="right" w:leader="dot" w:pos="8306"/>
        </w:tabs>
      </w:pPr>
      <w:hyperlink w:anchor="_Toc21493" w:history="1">
        <w:r>
          <w:rPr>
            <w:rFonts w:ascii="仿宋" w:eastAsia="仿宋" w:hAnsi="仿宋" w:cs="仿宋" w:hint="eastAsia"/>
            <w:lang w:eastAsia="zh-CN"/>
          </w:rPr>
          <w:t>八、离合器助力器项目环境影响分析</w:t>
        </w:r>
        <w:r>
          <w:tab/>
        </w:r>
        <w:r>
          <w:fldChar w:fldCharType="begin"/>
        </w:r>
        <w:r>
          <w:instrText xml:space="preserve"> PAGEREF _Toc21493 \h </w:instrText>
        </w:r>
        <w:r>
          <w:fldChar w:fldCharType="separate"/>
        </w:r>
        <w:r>
          <w:t>22</w:t>
        </w:r>
        <w:r>
          <w:fldChar w:fldCharType="end"/>
        </w:r>
      </w:hyperlink>
    </w:p>
    <w:p>
      <w:pPr>
        <w:pStyle w:val="TOC2"/>
        <w:tabs>
          <w:tab w:val="right" w:leader="dot" w:pos="8306"/>
        </w:tabs>
      </w:pPr>
      <w:hyperlink w:anchor="_Toc27148" w:history="1">
        <w:r>
          <w:rPr>
            <w:rFonts w:ascii="仿宋" w:eastAsia="仿宋" w:hAnsi="仿宋" w:cs="仿宋" w:hint="eastAsia"/>
            <w:lang w:eastAsia="zh-CN"/>
          </w:rPr>
          <w:t>(一)、建设区域环境质量现状</w:t>
        </w:r>
        <w:r>
          <w:tab/>
        </w:r>
        <w:r>
          <w:fldChar w:fldCharType="begin"/>
        </w:r>
        <w:r>
          <w:instrText xml:space="preserve"> PAGEREF _Toc27148 \h </w:instrText>
        </w:r>
        <w:r>
          <w:fldChar w:fldCharType="separate"/>
        </w:r>
        <w:r>
          <w:t>22</w:t>
        </w:r>
        <w:r>
          <w:fldChar w:fldCharType="end"/>
        </w:r>
      </w:hyperlink>
    </w:p>
    <w:p>
      <w:pPr>
        <w:pStyle w:val="TOC2"/>
        <w:tabs>
          <w:tab w:val="right" w:leader="dot" w:pos="8306"/>
        </w:tabs>
      </w:pPr>
      <w:hyperlink w:anchor="_Toc23569" w:history="1">
        <w:r>
          <w:rPr>
            <w:rFonts w:ascii="仿宋" w:eastAsia="仿宋" w:hAnsi="仿宋" w:cs="仿宋" w:hint="eastAsia"/>
            <w:lang w:eastAsia="zh-CN"/>
          </w:rPr>
          <w:t>(二)、建设期环境保护</w:t>
        </w:r>
        <w:r>
          <w:tab/>
        </w:r>
        <w:r>
          <w:fldChar w:fldCharType="begin"/>
        </w:r>
        <w:r>
          <w:instrText xml:space="preserve"> PAGEREF _Toc23569 \h </w:instrText>
        </w:r>
        <w:r>
          <w:fldChar w:fldCharType="separate"/>
        </w:r>
        <w:r>
          <w:t>23</w:t>
        </w:r>
        <w:r>
          <w:fldChar w:fldCharType="end"/>
        </w:r>
      </w:hyperlink>
    </w:p>
    <w:p>
      <w:pPr>
        <w:pStyle w:val="TOC2"/>
        <w:tabs>
          <w:tab w:val="right" w:leader="dot" w:pos="8306"/>
        </w:tabs>
      </w:pPr>
      <w:hyperlink w:anchor="_Toc24467" w:history="1">
        <w:r>
          <w:rPr>
            <w:rFonts w:ascii="仿宋" w:eastAsia="仿宋" w:hAnsi="仿宋" w:cs="仿宋" w:hint="eastAsia"/>
            <w:lang w:eastAsia="zh-CN"/>
          </w:rPr>
          <w:t>(三)、运营期环境保护</w:t>
        </w:r>
        <w:r>
          <w:tab/>
        </w:r>
        <w:r>
          <w:fldChar w:fldCharType="begin"/>
        </w:r>
        <w:r>
          <w:instrText xml:space="preserve"> PAGEREF _Toc24467 \h </w:instrText>
        </w:r>
        <w:r>
          <w:fldChar w:fldCharType="separate"/>
        </w:r>
        <w:r>
          <w:t>25</w:t>
        </w:r>
        <w:r>
          <w:fldChar w:fldCharType="end"/>
        </w:r>
      </w:hyperlink>
    </w:p>
    <w:p>
      <w:pPr>
        <w:pStyle w:val="TOC2"/>
        <w:tabs>
          <w:tab w:val="right" w:leader="dot" w:pos="8306"/>
        </w:tabs>
      </w:pPr>
      <w:hyperlink w:anchor="_Toc9486" w:history="1">
        <w:r>
          <w:rPr>
            <w:rFonts w:ascii="仿宋" w:eastAsia="仿宋" w:hAnsi="仿宋" w:cs="仿宋" w:hint="eastAsia"/>
            <w:lang w:eastAsia="zh-CN"/>
          </w:rPr>
          <w:t>(四)、离合器助力器项目建设对区域经济的影响</w:t>
        </w:r>
        <w:r>
          <w:tab/>
        </w:r>
        <w:r>
          <w:fldChar w:fldCharType="begin"/>
        </w:r>
        <w:r>
          <w:instrText xml:space="preserve"> PAGEREF _Toc9486 \h </w:instrText>
        </w:r>
        <w:r>
          <w:fldChar w:fldCharType="separate"/>
        </w:r>
        <w:r>
          <w:t>26</w:t>
        </w:r>
        <w:r>
          <w:fldChar w:fldCharType="end"/>
        </w:r>
      </w:hyperlink>
    </w:p>
    <w:p>
      <w:pPr>
        <w:pStyle w:val="TOC2"/>
        <w:tabs>
          <w:tab w:val="right" w:leader="dot" w:pos="8306"/>
        </w:tabs>
      </w:pPr>
      <w:hyperlink w:anchor="_Toc3720" w:history="1">
        <w:r>
          <w:rPr>
            <w:rFonts w:ascii="仿宋" w:eastAsia="仿宋" w:hAnsi="仿宋" w:cs="仿宋" w:hint="eastAsia"/>
            <w:lang w:eastAsia="zh-CN"/>
          </w:rPr>
          <w:t>(五)、废弃物处理</w:t>
        </w:r>
        <w:r>
          <w:tab/>
        </w:r>
        <w:r>
          <w:fldChar w:fldCharType="begin"/>
        </w:r>
        <w:r>
          <w:instrText xml:space="preserve"> PAGEREF _Toc3720 \h </w:instrText>
        </w:r>
        <w:r>
          <w:fldChar w:fldCharType="separate"/>
        </w:r>
        <w:r>
          <w:t>28</w:t>
        </w:r>
        <w:r>
          <w:fldChar w:fldCharType="end"/>
        </w:r>
      </w:hyperlink>
    </w:p>
    <w:p>
      <w:pPr>
        <w:pStyle w:val="TOC2"/>
        <w:tabs>
          <w:tab w:val="right" w:leader="dot" w:pos="8306"/>
        </w:tabs>
      </w:pPr>
      <w:hyperlink w:anchor="_Toc26250" w:history="1">
        <w:r>
          <w:rPr>
            <w:rFonts w:ascii="仿宋" w:eastAsia="仿宋" w:hAnsi="仿宋" w:cs="仿宋" w:hint="eastAsia"/>
            <w:lang w:eastAsia="zh-CN"/>
          </w:rPr>
          <w:t>(六)、特殊环境影响分析</w:t>
        </w:r>
        <w:r>
          <w:tab/>
        </w:r>
        <w:r>
          <w:fldChar w:fldCharType="begin"/>
        </w:r>
        <w:r>
          <w:instrText xml:space="preserve"> PAGEREF _Toc26250 \h </w:instrText>
        </w:r>
        <w:r>
          <w:fldChar w:fldCharType="separate"/>
        </w:r>
        <w:r>
          <w:t>29</w:t>
        </w:r>
        <w:r>
          <w:fldChar w:fldCharType="end"/>
        </w:r>
      </w:hyperlink>
    </w:p>
    <w:p>
      <w:pPr>
        <w:pStyle w:val="TOC2"/>
        <w:tabs>
          <w:tab w:val="right" w:leader="dot" w:pos="8306"/>
        </w:tabs>
      </w:pPr>
      <w:hyperlink w:anchor="_Toc6820" w:history="1">
        <w:r>
          <w:rPr>
            <w:rFonts w:ascii="仿宋" w:eastAsia="仿宋" w:hAnsi="仿宋" w:cs="仿宋" w:hint="eastAsia"/>
            <w:lang w:eastAsia="zh-CN"/>
          </w:rPr>
          <w:t>(七)、清洁生产</w:t>
        </w:r>
        <w:r>
          <w:tab/>
        </w:r>
        <w:r>
          <w:fldChar w:fldCharType="begin"/>
        </w:r>
        <w:r>
          <w:instrText xml:space="preserve"> PAGEREF _Toc6820 \h </w:instrText>
        </w:r>
        <w:r>
          <w:fldChar w:fldCharType="separate"/>
        </w:r>
        <w:r>
          <w:t>30</w:t>
        </w:r>
        <w:r>
          <w:fldChar w:fldCharType="end"/>
        </w:r>
      </w:hyperlink>
    </w:p>
    <w:p>
      <w:pPr>
        <w:pStyle w:val="TOC2"/>
        <w:tabs>
          <w:tab w:val="right" w:leader="dot" w:pos="8306"/>
        </w:tabs>
      </w:pPr>
      <w:hyperlink w:anchor="_Toc7587" w:history="1">
        <w:r>
          <w:rPr>
            <w:rFonts w:ascii="仿宋" w:eastAsia="仿宋" w:hAnsi="仿宋" w:cs="仿宋" w:hint="eastAsia"/>
            <w:lang w:eastAsia="zh-CN"/>
          </w:rPr>
          <w:t>(八)、环境保护综合评价</w:t>
        </w:r>
        <w:r>
          <w:tab/>
        </w:r>
        <w:r>
          <w:fldChar w:fldCharType="begin"/>
        </w:r>
        <w:r>
          <w:instrText xml:space="preserve"> PAGEREF _Toc7587 \h </w:instrText>
        </w:r>
        <w:r>
          <w:fldChar w:fldCharType="separate"/>
        </w:r>
        <w:r>
          <w:t>31</w:t>
        </w:r>
        <w:r>
          <w:fldChar w:fldCharType="end"/>
        </w:r>
      </w:hyperlink>
    </w:p>
    <w:p>
      <w:pPr>
        <w:pStyle w:val="TOC1"/>
        <w:tabs>
          <w:tab w:val="right" w:leader="dot" w:pos="8306"/>
        </w:tabs>
      </w:pPr>
      <w:hyperlink w:anchor="_Toc31666" w:history="1">
        <w:r>
          <w:rPr>
            <w:rFonts w:ascii="仿宋" w:eastAsia="仿宋" w:hAnsi="仿宋" w:cs="仿宋" w:hint="eastAsia"/>
            <w:lang w:eastAsia="zh-CN"/>
          </w:rPr>
          <w:t>九、离合器助力器项目技术管理</w:t>
        </w:r>
        <w:r>
          <w:tab/>
        </w:r>
        <w:r>
          <w:fldChar w:fldCharType="begin"/>
        </w:r>
        <w:r>
          <w:instrText xml:space="preserve"> PAGEREF _Toc31666 \h </w:instrText>
        </w:r>
        <w:r>
          <w:fldChar w:fldCharType="separate"/>
        </w:r>
        <w:r>
          <w:t>33</w:t>
        </w:r>
        <w:r>
          <w:fldChar w:fldCharType="end"/>
        </w:r>
      </w:hyperlink>
    </w:p>
    <w:p>
      <w:pPr>
        <w:pStyle w:val="TOC2"/>
        <w:tabs>
          <w:tab w:val="right" w:leader="dot" w:pos="8306"/>
        </w:tabs>
      </w:pPr>
      <w:hyperlink w:anchor="_Toc7571" w:history="1">
        <w:r>
          <w:rPr>
            <w:rFonts w:ascii="仿宋" w:eastAsia="仿宋" w:hAnsi="仿宋" w:cs="仿宋" w:hint="eastAsia"/>
            <w:lang w:eastAsia="zh-CN"/>
          </w:rPr>
          <w:t>(一)、技术方案选用方向</w:t>
        </w:r>
        <w:r>
          <w:tab/>
        </w:r>
        <w:r>
          <w:fldChar w:fldCharType="begin"/>
        </w:r>
        <w:r>
          <w:instrText xml:space="preserve"> PAGEREF _Toc7571 \h </w:instrText>
        </w:r>
        <w:r>
          <w:fldChar w:fldCharType="separate"/>
        </w:r>
        <w:r>
          <w:t>33</w:t>
        </w:r>
        <w:r>
          <w:fldChar w:fldCharType="end"/>
        </w:r>
      </w:hyperlink>
    </w:p>
    <w:p>
      <w:pPr>
        <w:pStyle w:val="TOC2"/>
        <w:tabs>
          <w:tab w:val="right" w:leader="dot" w:pos="8306"/>
        </w:tabs>
      </w:pPr>
      <w:hyperlink w:anchor="_Toc28719" w:history="1">
        <w:r>
          <w:rPr>
            <w:rFonts w:ascii="仿宋" w:eastAsia="仿宋" w:hAnsi="仿宋" w:cs="仿宋" w:hint="eastAsia"/>
            <w:lang w:eastAsia="zh-CN"/>
          </w:rPr>
          <w:t>(二)、工艺技术方案选用原则</w:t>
        </w:r>
        <w:r>
          <w:tab/>
        </w:r>
        <w:r>
          <w:fldChar w:fldCharType="begin"/>
        </w:r>
        <w:r>
          <w:instrText xml:space="preserve"> PAGEREF _Toc28719 \h </w:instrText>
        </w:r>
        <w:r>
          <w:fldChar w:fldCharType="separate"/>
        </w:r>
        <w:r>
          <w:t>35</w:t>
        </w:r>
        <w:r>
          <w:fldChar w:fldCharType="end"/>
        </w:r>
      </w:hyperlink>
    </w:p>
    <w:p>
      <w:pPr>
        <w:pStyle w:val="TOC2"/>
        <w:tabs>
          <w:tab w:val="right" w:leader="dot" w:pos="8306"/>
        </w:tabs>
      </w:pPr>
      <w:hyperlink w:anchor="_Toc19025" w:history="1">
        <w:r>
          <w:rPr>
            <w:rFonts w:ascii="仿宋" w:eastAsia="仿宋" w:hAnsi="仿宋" w:cs="仿宋" w:hint="eastAsia"/>
            <w:lang w:eastAsia="zh-CN"/>
          </w:rPr>
          <w:t>(三)、工艺技术方案要求</w:t>
        </w:r>
        <w:r>
          <w:tab/>
        </w:r>
        <w:r>
          <w:fldChar w:fldCharType="begin"/>
        </w:r>
        <w:r>
          <w:instrText xml:space="preserve"> PAGEREF _Toc19025 \h </w:instrText>
        </w:r>
        <w:r>
          <w:fldChar w:fldCharType="separate"/>
        </w:r>
        <w:r>
          <w:t>37</w:t>
        </w:r>
        <w:r>
          <w:fldChar w:fldCharType="end"/>
        </w:r>
      </w:hyperlink>
    </w:p>
    <w:p>
      <w:pPr>
        <w:pStyle w:val="TOC1"/>
        <w:tabs>
          <w:tab w:val="right" w:leader="dot" w:pos="8306"/>
        </w:tabs>
      </w:pPr>
      <w:hyperlink w:anchor="_Toc5633" w:history="1">
        <w:r>
          <w:rPr>
            <w:rFonts w:ascii="仿宋" w:eastAsia="仿宋" w:hAnsi="仿宋" w:cs="仿宋" w:hint="eastAsia"/>
            <w:lang w:eastAsia="zh-CN"/>
          </w:rPr>
          <w:t>十、离合器助力器项目创新与研发</w:t>
        </w:r>
        <w:r>
          <w:tab/>
        </w:r>
        <w:r>
          <w:fldChar w:fldCharType="begin"/>
        </w:r>
        <w:r>
          <w:instrText xml:space="preserve"> PAGEREF _Toc5633 \h </w:instrText>
        </w:r>
        <w:r>
          <w:fldChar w:fldCharType="separate"/>
        </w:r>
        <w:r>
          <w:t>39</w:t>
        </w:r>
        <w:r>
          <w:fldChar w:fldCharType="end"/>
        </w:r>
      </w:hyperlink>
    </w:p>
    <w:p>
      <w:pPr>
        <w:pStyle w:val="TOC2"/>
        <w:tabs>
          <w:tab w:val="right" w:leader="dot" w:pos="8306"/>
        </w:tabs>
      </w:pPr>
      <w:hyperlink w:anchor="_Toc29918" w:history="1">
        <w:r>
          <w:rPr>
            <w:rFonts w:ascii="仿宋" w:eastAsia="仿宋" w:hAnsi="仿宋" w:cs="仿宋" w:hint="eastAsia"/>
            <w:lang w:eastAsia="zh-CN"/>
          </w:rPr>
          <w:t>(一)、创新策略与方向</w:t>
        </w:r>
        <w:r>
          <w:tab/>
        </w:r>
        <w:r>
          <w:fldChar w:fldCharType="begin"/>
        </w:r>
        <w:r>
          <w:instrText xml:space="preserve"> PAGEREF _Toc29918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71" w:history="1">
        <w:r>
          <w:rPr>
            <w:rFonts w:ascii="仿宋" w:eastAsia="仿宋" w:hAnsi="仿宋" w:cs="仿宋" w:hint="eastAsia"/>
            <w:lang w:eastAsia="zh-CN"/>
          </w:rPr>
          <w:t>(二)、研发规划与投入</w:t>
        </w:r>
        <w:r>
          <w:tab/>
        </w:r>
        <w:r>
          <w:fldChar w:fldCharType="begin"/>
        </w:r>
        <w:r>
          <w:instrText xml:space="preserve"> PAGEREF _Toc25071 \h </w:instrText>
        </w:r>
        <w:r>
          <w:fldChar w:fldCharType="separate"/>
        </w:r>
        <w:r>
          <w:t>40</w:t>
        </w:r>
        <w:r>
          <w:fldChar w:fldCharType="end"/>
        </w:r>
      </w:hyperlink>
    </w:p>
    <w:p>
      <w:pPr>
        <w:pStyle w:val="TOC1"/>
        <w:tabs>
          <w:tab w:val="right" w:leader="dot" w:pos="8306"/>
        </w:tabs>
      </w:pPr>
      <w:hyperlink w:anchor="_Toc20337" w:history="1">
        <w:r>
          <w:rPr>
            <w:rFonts w:ascii="仿宋" w:eastAsia="仿宋" w:hAnsi="仿宋" w:cs="仿宋" w:hint="eastAsia"/>
            <w:lang w:eastAsia="zh-CN"/>
          </w:rPr>
          <w:t>十一、离合器助力器项目风险管理</w:t>
        </w:r>
        <w:r>
          <w:tab/>
        </w:r>
        <w:r>
          <w:fldChar w:fldCharType="begin"/>
        </w:r>
        <w:r>
          <w:instrText xml:space="preserve"> PAGEREF _Toc20337 \h </w:instrText>
        </w:r>
        <w:r>
          <w:fldChar w:fldCharType="separate"/>
        </w:r>
        <w:r>
          <w:t>42</w:t>
        </w:r>
        <w:r>
          <w:fldChar w:fldCharType="end"/>
        </w:r>
      </w:hyperlink>
    </w:p>
    <w:p>
      <w:pPr>
        <w:pStyle w:val="TOC2"/>
        <w:tabs>
          <w:tab w:val="right" w:leader="dot" w:pos="8306"/>
        </w:tabs>
      </w:pPr>
      <w:hyperlink w:anchor="_Toc13241" w:history="1">
        <w:r>
          <w:rPr>
            <w:rFonts w:ascii="仿宋" w:eastAsia="仿宋" w:hAnsi="仿宋" w:cs="仿宋" w:hint="eastAsia"/>
            <w:lang w:eastAsia="zh-CN"/>
          </w:rPr>
          <w:t>(一)、风险识别与评估</w:t>
        </w:r>
        <w:r>
          <w:tab/>
        </w:r>
        <w:r>
          <w:fldChar w:fldCharType="begin"/>
        </w:r>
        <w:r>
          <w:instrText xml:space="preserve"> PAGEREF _Toc13241 \h </w:instrText>
        </w:r>
        <w:r>
          <w:fldChar w:fldCharType="separate"/>
        </w:r>
        <w:r>
          <w:t>42</w:t>
        </w:r>
        <w:r>
          <w:fldChar w:fldCharType="end"/>
        </w:r>
      </w:hyperlink>
    </w:p>
    <w:p>
      <w:pPr>
        <w:pStyle w:val="TOC2"/>
        <w:tabs>
          <w:tab w:val="right" w:leader="dot" w:pos="8306"/>
        </w:tabs>
      </w:pPr>
      <w:hyperlink w:anchor="_Toc24486" w:history="1">
        <w:r>
          <w:rPr>
            <w:rFonts w:ascii="仿宋" w:eastAsia="仿宋" w:hAnsi="仿宋" w:cs="仿宋" w:hint="eastAsia"/>
            <w:lang w:eastAsia="zh-CN"/>
          </w:rPr>
          <w:t>(二)、风险应对策略</w:t>
        </w:r>
        <w:r>
          <w:tab/>
        </w:r>
        <w:r>
          <w:fldChar w:fldCharType="begin"/>
        </w:r>
        <w:r>
          <w:instrText xml:space="preserve"> PAGEREF _Toc24486 \h </w:instrText>
        </w:r>
        <w:r>
          <w:fldChar w:fldCharType="separate"/>
        </w:r>
        <w:r>
          <w:t>43</w:t>
        </w:r>
        <w:r>
          <w:fldChar w:fldCharType="end"/>
        </w:r>
      </w:hyperlink>
    </w:p>
    <w:p>
      <w:pPr>
        <w:pStyle w:val="TOC2"/>
        <w:tabs>
          <w:tab w:val="right" w:leader="dot" w:pos="8306"/>
        </w:tabs>
      </w:pPr>
      <w:hyperlink w:anchor="_Toc29694" w:history="1">
        <w:r>
          <w:rPr>
            <w:rFonts w:ascii="仿宋" w:eastAsia="仿宋" w:hAnsi="仿宋" w:cs="仿宋" w:hint="eastAsia"/>
            <w:lang w:eastAsia="zh-CN"/>
          </w:rPr>
          <w:t>(三)、风险监控与控制</w:t>
        </w:r>
        <w:r>
          <w:tab/>
        </w:r>
        <w:r>
          <w:fldChar w:fldCharType="begin"/>
        </w:r>
        <w:r>
          <w:instrText xml:space="preserve"> PAGEREF _Toc29694 \h </w:instrText>
        </w:r>
        <w:r>
          <w:fldChar w:fldCharType="separate"/>
        </w:r>
        <w:r>
          <w:t>45</w:t>
        </w:r>
        <w:r>
          <w:fldChar w:fldCharType="end"/>
        </w:r>
      </w:hyperlink>
    </w:p>
    <w:p>
      <w:pPr>
        <w:pStyle w:val="TOC1"/>
        <w:tabs>
          <w:tab w:val="right" w:leader="dot" w:pos="8306"/>
        </w:tabs>
      </w:pPr>
      <w:hyperlink w:anchor="_Toc18250" w:history="1">
        <w:r>
          <w:rPr>
            <w:rFonts w:ascii="仿宋" w:eastAsia="仿宋" w:hAnsi="仿宋" w:cs="仿宋" w:hint="eastAsia"/>
            <w:lang w:eastAsia="zh-CN"/>
          </w:rPr>
          <w:t>十二、离合器助力器项目财务管理</w:t>
        </w:r>
        <w:r>
          <w:tab/>
        </w:r>
        <w:r>
          <w:fldChar w:fldCharType="begin"/>
        </w:r>
        <w:r>
          <w:instrText xml:space="preserve"> PAGEREF _Toc18250 \h </w:instrText>
        </w:r>
        <w:r>
          <w:fldChar w:fldCharType="separate"/>
        </w:r>
        <w:r>
          <w:t>46</w:t>
        </w:r>
        <w:r>
          <w:fldChar w:fldCharType="end"/>
        </w:r>
      </w:hyperlink>
    </w:p>
    <w:p>
      <w:pPr>
        <w:pStyle w:val="TOC2"/>
        <w:tabs>
          <w:tab w:val="right" w:leader="dot" w:pos="8306"/>
        </w:tabs>
      </w:pPr>
      <w:hyperlink w:anchor="_Toc21080" w:history="1">
        <w:r>
          <w:rPr>
            <w:rFonts w:ascii="仿宋" w:eastAsia="仿宋" w:hAnsi="仿宋" w:cs="仿宋" w:hint="eastAsia"/>
            <w:lang w:eastAsia="zh-CN"/>
          </w:rPr>
          <w:t>(一)、资金需求大</w:t>
        </w:r>
        <w:r>
          <w:tab/>
        </w:r>
        <w:r>
          <w:fldChar w:fldCharType="begin"/>
        </w:r>
        <w:r>
          <w:instrText xml:space="preserve"> PAGEREF _Toc21080 \h </w:instrText>
        </w:r>
        <w:r>
          <w:fldChar w:fldCharType="separate"/>
        </w:r>
        <w:r>
          <w:t>46</w:t>
        </w:r>
        <w:r>
          <w:fldChar w:fldCharType="end"/>
        </w:r>
      </w:hyperlink>
    </w:p>
    <w:p>
      <w:pPr>
        <w:pStyle w:val="TOC2"/>
        <w:tabs>
          <w:tab w:val="right" w:leader="dot" w:pos="8306"/>
        </w:tabs>
      </w:pPr>
      <w:hyperlink w:anchor="_Toc16522" w:history="1">
        <w:r>
          <w:rPr>
            <w:rFonts w:ascii="仿宋" w:eastAsia="仿宋" w:hAnsi="仿宋" w:cs="仿宋" w:hint="eastAsia"/>
            <w:lang w:eastAsia="zh-CN"/>
          </w:rPr>
          <w:t>(二)、研发周期长</w:t>
        </w:r>
        <w:r>
          <w:tab/>
        </w:r>
        <w:r>
          <w:fldChar w:fldCharType="begin"/>
        </w:r>
        <w:r>
          <w:instrText xml:space="preserve"> PAGEREF _Toc16522 \h </w:instrText>
        </w:r>
        <w:r>
          <w:fldChar w:fldCharType="separate"/>
        </w:r>
        <w:r>
          <w:t>47</w:t>
        </w:r>
        <w:r>
          <w:fldChar w:fldCharType="end"/>
        </w:r>
      </w:hyperlink>
    </w:p>
    <w:p>
      <w:pPr>
        <w:pStyle w:val="TOC2"/>
        <w:tabs>
          <w:tab w:val="right" w:leader="dot" w:pos="8306"/>
        </w:tabs>
      </w:pPr>
      <w:hyperlink w:anchor="_Toc11604" w:history="1">
        <w:r>
          <w:rPr>
            <w:rFonts w:ascii="仿宋" w:eastAsia="仿宋" w:hAnsi="仿宋" w:cs="仿宋" w:hint="eastAsia"/>
            <w:lang w:eastAsia="zh-CN"/>
          </w:rPr>
          <w:t>(三)、市场风险大</w:t>
        </w:r>
        <w:r>
          <w:tab/>
        </w:r>
        <w:r>
          <w:fldChar w:fldCharType="begin"/>
        </w:r>
        <w:r>
          <w:instrText xml:space="preserve"> PAGEREF _Toc11604 \h </w:instrText>
        </w:r>
        <w:r>
          <w:fldChar w:fldCharType="separate"/>
        </w:r>
        <w:r>
          <w:t>48</w:t>
        </w:r>
        <w:r>
          <w:fldChar w:fldCharType="end"/>
        </w:r>
      </w:hyperlink>
    </w:p>
    <w:p>
      <w:pPr>
        <w:pStyle w:val="TOC2"/>
        <w:tabs>
          <w:tab w:val="right" w:leader="dot" w:pos="8306"/>
        </w:tabs>
      </w:pPr>
      <w:hyperlink w:anchor="_Toc20614" w:history="1">
        <w:r>
          <w:rPr>
            <w:rFonts w:ascii="仿宋" w:eastAsia="仿宋" w:hAnsi="仿宋" w:cs="仿宋" w:hint="eastAsia"/>
            <w:lang w:eastAsia="zh-CN"/>
          </w:rPr>
          <w:t>(四)、利润率高</w:t>
        </w:r>
        <w:r>
          <w:tab/>
        </w:r>
        <w:r>
          <w:fldChar w:fldCharType="begin"/>
        </w:r>
        <w:r>
          <w:instrText xml:space="preserve"> PAGEREF _Toc20614 \h </w:instrText>
        </w:r>
        <w:r>
          <w:fldChar w:fldCharType="separate"/>
        </w:r>
        <w:r>
          <w:t>51</w:t>
        </w:r>
        <w:r>
          <w:fldChar w:fldCharType="end"/>
        </w:r>
      </w:hyperlink>
    </w:p>
    <w:p>
      <w:pPr>
        <w:pStyle w:val="TOC1"/>
        <w:tabs>
          <w:tab w:val="right" w:leader="dot" w:pos="8306"/>
        </w:tabs>
      </w:pPr>
      <w:hyperlink w:anchor="_Toc15153" w:history="1">
        <w:r>
          <w:rPr>
            <w:rFonts w:ascii="仿宋" w:eastAsia="仿宋" w:hAnsi="仿宋" w:cs="仿宋" w:hint="eastAsia"/>
            <w:lang w:eastAsia="zh-CN"/>
          </w:rPr>
          <w:t>十三、营销与推广策略</w:t>
        </w:r>
        <w:r>
          <w:tab/>
        </w:r>
        <w:r>
          <w:fldChar w:fldCharType="begin"/>
        </w:r>
        <w:r>
          <w:instrText xml:space="preserve"> PAGEREF _Toc15153 \h </w:instrText>
        </w:r>
        <w:r>
          <w:fldChar w:fldCharType="separate"/>
        </w:r>
        <w:r>
          <w:t>53</w:t>
        </w:r>
        <w:r>
          <w:fldChar w:fldCharType="end"/>
        </w:r>
      </w:hyperlink>
    </w:p>
    <w:p>
      <w:pPr>
        <w:pStyle w:val="TOC2"/>
        <w:tabs>
          <w:tab w:val="right" w:leader="dot" w:pos="8306"/>
        </w:tabs>
      </w:pPr>
      <w:hyperlink w:anchor="_Toc2971" w:history="1">
        <w:r>
          <w:rPr>
            <w:rFonts w:ascii="仿宋" w:eastAsia="仿宋" w:hAnsi="仿宋" w:cs="仿宋" w:hint="eastAsia"/>
            <w:lang w:eastAsia="zh-CN"/>
          </w:rPr>
          <w:t>(一)、产品/服务定位与特点</w:t>
        </w:r>
        <w:r>
          <w:tab/>
        </w:r>
        <w:r>
          <w:fldChar w:fldCharType="begin"/>
        </w:r>
        <w:r>
          <w:instrText xml:space="preserve"> PAGEREF _Toc2971 \h </w:instrText>
        </w:r>
        <w:r>
          <w:fldChar w:fldCharType="separate"/>
        </w:r>
        <w:r>
          <w:t>53</w:t>
        </w:r>
        <w:r>
          <w:fldChar w:fldCharType="end"/>
        </w:r>
      </w:hyperlink>
    </w:p>
    <w:p>
      <w:pPr>
        <w:pStyle w:val="TOC2"/>
        <w:tabs>
          <w:tab w:val="right" w:leader="dot" w:pos="8306"/>
        </w:tabs>
      </w:pPr>
      <w:hyperlink w:anchor="_Toc394" w:history="1">
        <w:r>
          <w:rPr>
            <w:rFonts w:ascii="仿宋" w:eastAsia="仿宋" w:hAnsi="仿宋" w:cs="仿宋" w:hint="eastAsia"/>
            <w:lang w:eastAsia="zh-CN"/>
          </w:rPr>
          <w:t>(二)、市场定位与竞争分析</w:t>
        </w:r>
        <w:r>
          <w:tab/>
        </w:r>
        <w:r>
          <w:fldChar w:fldCharType="begin"/>
        </w:r>
        <w:r>
          <w:instrText xml:space="preserve"> PAGEREF _Toc394 \h </w:instrText>
        </w:r>
        <w:r>
          <w:fldChar w:fldCharType="separate"/>
        </w:r>
        <w:r>
          <w:t>55</w:t>
        </w:r>
        <w:r>
          <w:fldChar w:fldCharType="end"/>
        </w:r>
      </w:hyperlink>
    </w:p>
    <w:p>
      <w:pPr>
        <w:pStyle w:val="TOC2"/>
        <w:tabs>
          <w:tab w:val="right" w:leader="dot" w:pos="8306"/>
        </w:tabs>
      </w:pPr>
      <w:hyperlink w:anchor="_Toc24803" w:history="1">
        <w:r>
          <w:rPr>
            <w:rFonts w:ascii="仿宋" w:eastAsia="仿宋" w:hAnsi="仿宋" w:cs="仿宋" w:hint="eastAsia"/>
            <w:lang w:eastAsia="zh-CN"/>
          </w:rPr>
          <w:t>(三)、营销渠道与策略</w:t>
        </w:r>
        <w:r>
          <w:tab/>
        </w:r>
        <w:r>
          <w:fldChar w:fldCharType="begin"/>
        </w:r>
        <w:r>
          <w:instrText xml:space="preserve"> PAGEREF _Toc24803 \h </w:instrText>
        </w:r>
        <w:r>
          <w:fldChar w:fldCharType="separate"/>
        </w:r>
        <w:r>
          <w:t>56</w:t>
        </w:r>
        <w:r>
          <w:fldChar w:fldCharType="end"/>
        </w:r>
      </w:hyperlink>
    </w:p>
    <w:p>
      <w:pPr>
        <w:pStyle w:val="TOC2"/>
        <w:tabs>
          <w:tab w:val="right" w:leader="dot" w:pos="8306"/>
        </w:tabs>
      </w:pPr>
      <w:hyperlink w:anchor="_Toc23383" w:history="1">
        <w:r>
          <w:rPr>
            <w:rFonts w:ascii="仿宋" w:eastAsia="仿宋" w:hAnsi="仿宋" w:cs="仿宋" w:hint="eastAsia"/>
            <w:lang w:eastAsia="zh-CN"/>
          </w:rPr>
          <w:t>(四)、推广与宣传活动</w:t>
        </w:r>
        <w:r>
          <w:tab/>
        </w:r>
        <w:r>
          <w:fldChar w:fldCharType="begin"/>
        </w:r>
        <w:r>
          <w:instrText xml:space="preserve"> PAGEREF _Toc23383 \h </w:instrText>
        </w:r>
        <w:r>
          <w:fldChar w:fldCharType="separate"/>
        </w:r>
        <w:r>
          <w:t>57</w:t>
        </w:r>
        <w:r>
          <w:fldChar w:fldCharType="end"/>
        </w:r>
      </w:hyperlink>
    </w:p>
    <w:p>
      <w:pPr>
        <w:pStyle w:val="TOC1"/>
        <w:tabs>
          <w:tab w:val="right" w:leader="dot" w:pos="8306"/>
        </w:tabs>
      </w:pPr>
      <w:hyperlink w:anchor="_Toc20148" w:history="1">
        <w:r>
          <w:rPr>
            <w:rFonts w:ascii="仿宋" w:eastAsia="仿宋" w:hAnsi="仿宋" w:cs="仿宋" w:hint="eastAsia"/>
            <w:lang w:eastAsia="zh-CN"/>
          </w:rPr>
          <w:t>十四、离合器助力器项目工程方案分析</w:t>
        </w:r>
        <w:r>
          <w:tab/>
        </w:r>
        <w:r>
          <w:fldChar w:fldCharType="begin"/>
        </w:r>
        <w:r>
          <w:instrText xml:space="preserve"> PAGEREF _Toc20148 \h </w:instrText>
        </w:r>
        <w:r>
          <w:fldChar w:fldCharType="separate"/>
        </w:r>
        <w:r>
          <w:t>62</w:t>
        </w:r>
        <w:r>
          <w:fldChar w:fldCharType="end"/>
        </w:r>
      </w:hyperlink>
    </w:p>
    <w:p>
      <w:pPr>
        <w:pStyle w:val="TOC2"/>
        <w:tabs>
          <w:tab w:val="right" w:leader="dot" w:pos="8306"/>
        </w:tabs>
      </w:pPr>
      <w:hyperlink w:anchor="_Toc2020" w:history="1">
        <w:r>
          <w:rPr>
            <w:rFonts w:ascii="仿宋" w:eastAsia="仿宋" w:hAnsi="仿宋" w:cs="仿宋" w:hint="eastAsia"/>
            <w:lang w:eastAsia="zh-CN"/>
          </w:rPr>
          <w:t>(一)、建筑工程设计原则</w:t>
        </w:r>
        <w:r>
          <w:tab/>
        </w:r>
        <w:r>
          <w:fldChar w:fldCharType="begin"/>
        </w:r>
        <w:r>
          <w:instrText xml:space="preserve"> PAGEREF _Toc2020 \h </w:instrText>
        </w:r>
        <w:r>
          <w:fldChar w:fldCharType="separate"/>
        </w:r>
        <w:r>
          <w:t>62</w:t>
        </w:r>
        <w:r>
          <w:fldChar w:fldCharType="end"/>
        </w:r>
      </w:hyperlink>
    </w:p>
    <w:p>
      <w:pPr>
        <w:pStyle w:val="TOC2"/>
        <w:tabs>
          <w:tab w:val="right" w:leader="dot" w:pos="8306"/>
        </w:tabs>
      </w:pPr>
      <w:hyperlink w:anchor="_Toc12331" w:history="1">
        <w:r>
          <w:rPr>
            <w:rFonts w:ascii="仿宋" w:eastAsia="仿宋" w:hAnsi="仿宋" w:cs="仿宋" w:hint="eastAsia"/>
            <w:lang w:eastAsia="zh-CN"/>
          </w:rPr>
          <w:t>(二)、土建工程建设指标</w:t>
        </w:r>
        <w:r>
          <w:tab/>
        </w:r>
        <w:r>
          <w:fldChar w:fldCharType="begin"/>
        </w:r>
        <w:r>
          <w:instrText xml:space="preserve"> PAGEREF _Toc12331 \h </w:instrText>
        </w:r>
        <w:r>
          <w:fldChar w:fldCharType="separate"/>
        </w:r>
        <w:r>
          <w:t>66</w:t>
        </w:r>
        <w:r>
          <w:fldChar w:fldCharType="end"/>
        </w:r>
      </w:hyperlink>
    </w:p>
    <w:p>
      <w:pPr>
        <w:pStyle w:val="TOC1"/>
        <w:tabs>
          <w:tab w:val="right" w:leader="dot" w:pos="8306"/>
        </w:tabs>
      </w:pPr>
      <w:hyperlink w:anchor="_Toc21180" w:history="1">
        <w:r>
          <w:rPr>
            <w:rFonts w:ascii="仿宋" w:eastAsia="仿宋" w:hAnsi="仿宋" w:cs="仿宋" w:hint="eastAsia"/>
            <w:lang w:eastAsia="zh-CN"/>
          </w:rPr>
          <w:t>十五、风险识别与分类</w:t>
        </w:r>
        <w:r>
          <w:tab/>
        </w:r>
        <w:r>
          <w:fldChar w:fldCharType="begin"/>
        </w:r>
        <w:r>
          <w:instrText xml:space="preserve"> PAGEREF _Toc21180 \h </w:instrText>
        </w:r>
        <w:r>
          <w:fldChar w:fldCharType="separate"/>
        </w:r>
        <w:r>
          <w:t>67</w:t>
        </w:r>
        <w:r>
          <w:fldChar w:fldCharType="end"/>
        </w:r>
      </w:hyperlink>
    </w:p>
    <w:p>
      <w:pPr>
        <w:pStyle w:val="TOC2"/>
        <w:tabs>
          <w:tab w:val="right" w:leader="dot" w:pos="8306"/>
        </w:tabs>
      </w:pPr>
      <w:hyperlink w:anchor="_Toc5130" w:history="1">
        <w:r>
          <w:rPr>
            <w:rFonts w:ascii="仿宋" w:eastAsia="仿宋" w:hAnsi="仿宋" w:cs="仿宋" w:hint="eastAsia"/>
            <w:lang w:eastAsia="zh-CN"/>
          </w:rPr>
          <w:t>(一)、风险识别</w:t>
        </w:r>
        <w:r>
          <w:tab/>
        </w:r>
        <w:r>
          <w:fldChar w:fldCharType="begin"/>
        </w:r>
        <w:r>
          <w:instrText xml:space="preserve"> PAGEREF _Toc5130 \h </w:instrText>
        </w:r>
        <w:r>
          <w:fldChar w:fldCharType="separate"/>
        </w:r>
        <w:r>
          <w:t>67</w:t>
        </w:r>
        <w:r>
          <w:fldChar w:fldCharType="end"/>
        </w:r>
      </w:hyperlink>
    </w:p>
    <w:p>
      <w:pPr>
        <w:pStyle w:val="TOC2"/>
        <w:tabs>
          <w:tab w:val="right" w:leader="dot" w:pos="8306"/>
        </w:tabs>
      </w:pPr>
      <w:hyperlink w:anchor="_Toc9103" w:history="1">
        <w:r>
          <w:rPr>
            <w:rFonts w:ascii="仿宋" w:eastAsia="仿宋" w:hAnsi="仿宋" w:cs="仿宋" w:hint="eastAsia"/>
            <w:lang w:eastAsia="zh-CN"/>
          </w:rPr>
          <w:t>(二)、风险分类</w:t>
        </w:r>
        <w:r>
          <w:tab/>
        </w:r>
        <w:r>
          <w:fldChar w:fldCharType="begin"/>
        </w:r>
        <w:r>
          <w:instrText xml:space="preserve"> PAGEREF _Toc9103 \h </w:instrText>
        </w:r>
        <w:r>
          <w:fldChar w:fldCharType="separate"/>
        </w:r>
        <w:r>
          <w:t>69</w:t>
        </w:r>
        <w:r>
          <w:fldChar w:fldCharType="end"/>
        </w:r>
      </w:hyperlink>
    </w:p>
    <w:p>
      <w:pPr>
        <w:pStyle w:val="TOC1"/>
        <w:tabs>
          <w:tab w:val="right" w:leader="dot" w:pos="8306"/>
        </w:tabs>
      </w:pPr>
      <w:hyperlink w:anchor="_Toc20326" w:history="1">
        <w:r>
          <w:rPr>
            <w:rFonts w:ascii="仿宋" w:eastAsia="仿宋" w:hAnsi="仿宋" w:cs="仿宋" w:hint="eastAsia"/>
            <w:lang w:eastAsia="zh-CN"/>
          </w:rPr>
          <w:t>十六、离合器助力器项目变更管理</w:t>
        </w:r>
        <w:r>
          <w:tab/>
        </w:r>
        <w:r>
          <w:fldChar w:fldCharType="begin"/>
        </w:r>
        <w:r>
          <w:instrText xml:space="preserve"> PAGEREF _Toc20326 \h </w:instrText>
        </w:r>
        <w:r>
          <w:fldChar w:fldCharType="separate"/>
        </w:r>
        <w:r>
          <w:t>70</w:t>
        </w:r>
        <w:r>
          <w:fldChar w:fldCharType="end"/>
        </w:r>
      </w:hyperlink>
    </w:p>
    <w:p>
      <w:pPr>
        <w:pStyle w:val="TOC2"/>
        <w:tabs>
          <w:tab w:val="right" w:leader="dot" w:pos="8306"/>
        </w:tabs>
      </w:pPr>
      <w:hyperlink w:anchor="_Toc32410" w:history="1">
        <w:r>
          <w:rPr>
            <w:rFonts w:ascii="仿宋" w:eastAsia="仿宋" w:hAnsi="仿宋" w:cs="仿宋" w:hint="eastAsia"/>
            <w:lang w:eastAsia="zh-CN"/>
          </w:rPr>
          <w:t>(一)、变更申请与评估</w:t>
        </w:r>
        <w:r>
          <w:tab/>
        </w:r>
        <w:r>
          <w:fldChar w:fldCharType="begin"/>
        </w:r>
        <w:r>
          <w:instrText xml:space="preserve"> PAGEREF _Toc32410 \h </w:instrText>
        </w:r>
        <w:r>
          <w:fldChar w:fldCharType="separate"/>
        </w:r>
        <w:r>
          <w:t>70</w:t>
        </w:r>
        <w:r>
          <w:fldChar w:fldCharType="end"/>
        </w:r>
      </w:hyperlink>
    </w:p>
    <w:p>
      <w:pPr>
        <w:pStyle w:val="TOC2"/>
        <w:tabs>
          <w:tab w:val="right" w:leader="dot" w:pos="8306"/>
        </w:tabs>
      </w:pPr>
      <w:hyperlink w:anchor="_Toc21251" w:history="1">
        <w:r>
          <w:rPr>
            <w:rFonts w:ascii="仿宋" w:eastAsia="仿宋" w:hAnsi="仿宋" w:cs="仿宋" w:hint="eastAsia"/>
            <w:lang w:eastAsia="zh-CN"/>
          </w:rPr>
          <w:t>(二)、变更实施与控制</w:t>
        </w:r>
        <w:r>
          <w:tab/>
        </w:r>
        <w:r>
          <w:fldChar w:fldCharType="begin"/>
        </w:r>
        <w:r>
          <w:instrText xml:space="preserve"> PAGEREF _Toc21251 \h </w:instrText>
        </w:r>
        <w:r>
          <w:fldChar w:fldCharType="separate"/>
        </w:r>
        <w:r>
          <w:t>71</w:t>
        </w:r>
        <w:r>
          <w:fldChar w:fldCharType="end"/>
        </w:r>
      </w:hyperlink>
    </w:p>
    <w:p>
      <w:pPr>
        <w:pStyle w:val="TOC1"/>
        <w:tabs>
          <w:tab w:val="right" w:leader="dot" w:pos="8306"/>
        </w:tabs>
      </w:pPr>
      <w:hyperlink w:anchor="_Toc295" w:history="1">
        <w:r>
          <w:rPr>
            <w:rFonts w:ascii="仿宋" w:eastAsia="仿宋" w:hAnsi="仿宋" w:cs="仿宋" w:hint="eastAsia"/>
            <w:lang w:eastAsia="zh-CN"/>
          </w:rPr>
          <w:t>十七、离合器助力器项目治理与监督</w:t>
        </w:r>
        <w:r>
          <w:tab/>
        </w:r>
        <w:r>
          <w:fldChar w:fldCharType="begin"/>
        </w:r>
        <w:r>
          <w:instrText xml:space="preserve"> PAGEREF _Toc295 \h </w:instrText>
        </w:r>
        <w:r>
          <w:fldChar w:fldCharType="separate"/>
        </w:r>
        <w:r>
          <w:t>72</w:t>
        </w:r>
        <w:r>
          <w:fldChar w:fldCharType="end"/>
        </w:r>
      </w:hyperlink>
    </w:p>
    <w:p>
      <w:pPr>
        <w:pStyle w:val="TOC2"/>
        <w:tabs>
          <w:tab w:val="right" w:leader="dot" w:pos="8306"/>
        </w:tabs>
      </w:pPr>
      <w:hyperlink w:anchor="_Toc16462" w:history="1">
        <w:r>
          <w:rPr>
            <w:rFonts w:ascii="仿宋" w:eastAsia="仿宋" w:hAnsi="仿宋" w:cs="仿宋" w:hint="eastAsia"/>
            <w:lang w:eastAsia="zh-CN"/>
          </w:rPr>
          <w:t>(一)、离合器助力器项目治理结构</w:t>
        </w:r>
        <w:r>
          <w:tab/>
        </w:r>
        <w:r>
          <w:fldChar w:fldCharType="begin"/>
        </w:r>
        <w:r>
          <w:instrText xml:space="preserve"> PAGEREF _Toc16462 \h </w:instrText>
        </w:r>
        <w:r>
          <w:fldChar w:fldCharType="separate"/>
        </w:r>
        <w:r>
          <w:t>72</w:t>
        </w:r>
        <w:r>
          <w:fldChar w:fldCharType="end"/>
        </w:r>
      </w:hyperlink>
    </w:p>
    <w:p>
      <w:pPr>
        <w:pStyle w:val="TOC2"/>
        <w:tabs>
          <w:tab w:val="right" w:leader="dot" w:pos="8306"/>
        </w:tabs>
      </w:pPr>
      <w:hyperlink w:anchor="_Toc786" w:history="1">
        <w:r>
          <w:rPr>
            <w:rFonts w:ascii="仿宋" w:eastAsia="仿宋" w:hAnsi="仿宋" w:cs="仿宋" w:hint="eastAsia"/>
            <w:lang w:eastAsia="zh-CN"/>
          </w:rPr>
          <w:t>(二)、监督与审计</w:t>
        </w:r>
        <w:r>
          <w:tab/>
        </w:r>
        <w:r>
          <w:fldChar w:fldCharType="begin"/>
        </w:r>
        <w:r>
          <w:instrText xml:space="preserve"> PAGEREF _Toc786 \h </w:instrText>
        </w:r>
        <w:r>
          <w:fldChar w:fldCharType="separate"/>
        </w:r>
        <w:r>
          <w:t>73</w:t>
        </w:r>
        <w:r>
          <w:fldChar w:fldCharType="end"/>
        </w:r>
      </w:hyperlink>
    </w:p>
    <w:p>
      <w:pPr>
        <w:pStyle w:val="TOC1"/>
        <w:tabs>
          <w:tab w:val="right" w:leader="dot" w:pos="8306"/>
        </w:tabs>
      </w:pPr>
      <w:hyperlink w:anchor="_Toc25420" w:history="1">
        <w:r>
          <w:rPr>
            <w:rFonts w:ascii="仿宋" w:eastAsia="仿宋" w:hAnsi="仿宋" w:cs="仿宋" w:hint="eastAsia"/>
            <w:lang w:eastAsia="zh-CN"/>
          </w:rPr>
          <w:t>十八、质量管理体系</w:t>
        </w:r>
        <w:r>
          <w:tab/>
        </w:r>
        <w:r>
          <w:fldChar w:fldCharType="begin"/>
        </w:r>
        <w:r>
          <w:instrText xml:space="preserve"> PAGEREF _Toc25420 \h </w:instrText>
        </w:r>
        <w:r>
          <w:fldChar w:fldCharType="separate"/>
        </w:r>
        <w:r>
          <w:t>75</w:t>
        </w:r>
        <w:r>
          <w:fldChar w:fldCharType="end"/>
        </w:r>
      </w:hyperlink>
    </w:p>
    <w:p>
      <w:pPr>
        <w:pStyle w:val="TOC2"/>
        <w:tabs>
          <w:tab w:val="right" w:leader="dot" w:pos="8306"/>
        </w:tabs>
      </w:pPr>
      <w:hyperlink w:anchor="_Toc3453" w:history="1">
        <w:r>
          <w:rPr>
            <w:rFonts w:ascii="仿宋" w:eastAsia="仿宋" w:hAnsi="仿宋" w:cs="仿宋" w:hint="eastAsia"/>
            <w:lang w:eastAsia="zh-CN"/>
          </w:rPr>
          <w:t>(一)、质量目标与方针</w:t>
        </w:r>
        <w:r>
          <w:tab/>
        </w:r>
        <w:r>
          <w:fldChar w:fldCharType="begin"/>
        </w:r>
        <w:r>
          <w:instrText xml:space="preserve"> PAGEREF _Toc3453 \h </w:instrText>
        </w:r>
        <w:r>
          <w:fldChar w:fldCharType="separate"/>
        </w:r>
        <w:r>
          <w:t>75</w:t>
        </w:r>
        <w:r>
          <w:fldChar w:fldCharType="end"/>
        </w:r>
      </w:hyperlink>
    </w:p>
    <w:p>
      <w:pPr>
        <w:pStyle w:val="TOC2"/>
        <w:tabs>
          <w:tab w:val="right" w:leader="dot" w:pos="8306"/>
        </w:tabs>
      </w:pPr>
      <w:hyperlink w:anchor="_Toc8451" w:history="1">
        <w:r>
          <w:rPr>
            <w:rFonts w:ascii="仿宋" w:eastAsia="仿宋" w:hAnsi="仿宋" w:cs="仿宋" w:hint="eastAsia"/>
            <w:lang w:eastAsia="zh-CN"/>
          </w:rPr>
          <w:t>(二)、质量管理责任</w:t>
        </w:r>
        <w:r>
          <w:tab/>
        </w:r>
        <w:r>
          <w:fldChar w:fldCharType="begin"/>
        </w:r>
        <w:r>
          <w:instrText xml:space="preserve"> PAGEREF _Toc8451 \h </w:instrText>
        </w:r>
        <w:r>
          <w:fldChar w:fldCharType="separate"/>
        </w:r>
        <w:r>
          <w:t>76</w:t>
        </w:r>
        <w:r>
          <w:fldChar w:fldCharType="end"/>
        </w:r>
      </w:hyperlink>
    </w:p>
    <w:p>
      <w:pPr>
        <w:pStyle w:val="TOC2"/>
        <w:tabs>
          <w:tab w:val="right" w:leader="dot" w:pos="8306"/>
        </w:tabs>
      </w:pPr>
      <w:hyperlink w:anchor="_Toc6164" w:history="1">
        <w:r>
          <w:rPr>
            <w:rFonts w:ascii="仿宋" w:eastAsia="仿宋" w:hAnsi="仿宋" w:cs="仿宋" w:hint="eastAsia"/>
            <w:lang w:eastAsia="zh-CN"/>
          </w:rPr>
          <w:t>(三)、质量管理体系文件</w:t>
        </w:r>
        <w:r>
          <w:tab/>
        </w:r>
        <w:r>
          <w:fldChar w:fldCharType="begin"/>
        </w:r>
        <w:r>
          <w:instrText xml:space="preserve"> PAGEREF _Toc6164 \h </w:instrText>
        </w:r>
        <w:r>
          <w:fldChar w:fldCharType="separate"/>
        </w:r>
        <w:r>
          <w:t>77</w:t>
        </w:r>
        <w:r>
          <w:fldChar w:fldCharType="end"/>
        </w:r>
      </w:hyperlink>
    </w:p>
    <w:p>
      <w:pPr>
        <w:pStyle w:val="TOC2"/>
        <w:tabs>
          <w:tab w:val="right" w:leader="dot" w:pos="8306"/>
        </w:tabs>
      </w:pPr>
      <w:hyperlink w:anchor="_Toc9766" w:history="1">
        <w:r>
          <w:rPr>
            <w:rFonts w:ascii="仿宋" w:eastAsia="仿宋" w:hAnsi="仿宋" w:cs="仿宋" w:hint="eastAsia"/>
            <w:lang w:eastAsia="zh-CN"/>
          </w:rPr>
          <w:t>(四)、质量培训与教育</w:t>
        </w:r>
        <w:r>
          <w:tab/>
        </w:r>
        <w:r>
          <w:fldChar w:fldCharType="begin"/>
        </w:r>
        <w:r>
          <w:instrText xml:space="preserve"> PAGEREF _Toc9766 \h </w:instrText>
        </w:r>
        <w:r>
          <w:fldChar w:fldCharType="separate"/>
        </w:r>
        <w:r>
          <w:t>79</w:t>
        </w:r>
        <w:r>
          <w:fldChar w:fldCharType="end"/>
        </w:r>
      </w:hyperlink>
    </w:p>
    <w:p>
      <w:pPr>
        <w:pStyle w:val="TOC2"/>
        <w:tabs>
          <w:tab w:val="right" w:leader="dot" w:pos="8306"/>
        </w:tabs>
      </w:pPr>
      <w:hyperlink w:anchor="_Toc18838" w:history="1">
        <w:r>
          <w:rPr>
            <w:rFonts w:ascii="仿宋" w:eastAsia="仿宋" w:hAnsi="仿宋" w:cs="仿宋" w:hint="eastAsia"/>
            <w:lang w:eastAsia="zh-CN"/>
          </w:rPr>
          <w:t>(五)、质量审核与评价</w:t>
        </w:r>
        <w:r>
          <w:tab/>
        </w:r>
        <w:r>
          <w:fldChar w:fldCharType="begin"/>
        </w:r>
        <w:r>
          <w:instrText xml:space="preserve"> PAGEREF _Toc18838 \h </w:instrText>
        </w:r>
        <w:r>
          <w:fldChar w:fldCharType="separate"/>
        </w:r>
        <w:r>
          <w:t>80</w:t>
        </w:r>
        <w:r>
          <w:fldChar w:fldCharType="end"/>
        </w:r>
      </w:hyperlink>
    </w:p>
    <w:p>
      <w:pPr>
        <w:pStyle w:val="TOC2"/>
        <w:tabs>
          <w:tab w:val="right" w:leader="dot" w:pos="8306"/>
        </w:tabs>
      </w:pPr>
      <w:hyperlink w:anchor="_Toc16384" w:history="1">
        <w:r>
          <w:rPr>
            <w:rFonts w:ascii="仿宋" w:eastAsia="仿宋" w:hAnsi="仿宋" w:cs="仿宋" w:hint="eastAsia"/>
            <w:lang w:eastAsia="zh-CN"/>
          </w:rPr>
          <w:t>(六)、不符合与纠正措施</w:t>
        </w:r>
        <w:r>
          <w:tab/>
        </w:r>
        <w:r>
          <w:fldChar w:fldCharType="begin"/>
        </w:r>
        <w:r>
          <w:instrText xml:space="preserve"> PAGEREF _Toc16384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61"/>
      <w:r>
        <w:rPr>
          <w:rFonts w:ascii="仿宋" w:eastAsia="仿宋" w:hAnsi="仿宋" w:cs="仿宋" w:hint="eastAsia"/>
          <w:sz w:val="28"/>
          <w:lang w:eastAsia="zh-CN"/>
        </w:rPr>
        <w:t>一、离合器助力器项目绩效评估</w:t>
      </w:r>
      <w:bookmarkEnd w:id="2"/>
    </w:p>
    <w:p>
      <w:pPr>
        <w:pStyle w:val="Heading2"/>
        <w:rPr>
          <w:rFonts w:ascii="仿宋" w:eastAsia="仿宋" w:hAnsi="仿宋" w:cs="仿宋" w:hint="eastAsia"/>
          <w:lang w:eastAsia="zh-CN"/>
        </w:rPr>
      </w:pPr>
      <w:bookmarkStart w:id="3" w:name="_Toc199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中，我们设计了一套全面的绩效评估指标，以确保离合器助力器项目的可控和成功交付。这些指标跨足离合器助力器项目目标、成本、进度和质量等多个维度，为我们提供了全面洞察离合器助力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目标达成率是我们关注的首要指标。我们设定了明确的目标，并通过定期监测和评估，迅速发现并应对潜在的目标偏差。这为离合器助力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成本绩效是另一个核心关注点。通过实际成本与预算成本的对比分析，我们深入了解成本差异的原因，及时调整资源分配，保持离合器助力器项目在经济效益方面的合理水平。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进度作为关键的绩效指标之一，得到了精心的关注。我们制定了详细的离合器助力器项目进度计划，并设立了进度符合度指标，确保实际进度与计划进度保持一致。这使我们能够快速发现和解决潜在的进度问题，保持离合器助力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合器助力器项目绩效的不可或缺的一环。我们引入了一系列的质量标准和客户满意度指标，以确保离合器助力器项目交付的成果在质量上达到或超越预期水平。通过持续监测这些指标，我们努力提升离合器助力器项目整体质量水平，为离合器助力器项目的成功交付提供有力保障。通过这些科学且全面的绩效评估，我们能够更好地引导离合器助力器项目的持续改进，确保离合器助力器项目目标的顺利达成。</w:t>
      </w:r>
    </w:p>
    <w:p>
      <w:pPr>
        <w:pStyle w:val="Heading2"/>
        <w:ind w:firstLine="560" w:firstLineChars="200"/>
        <w:rPr>
          <w:rFonts w:ascii="仿宋" w:eastAsia="仿宋" w:hAnsi="仿宋" w:cs="仿宋" w:hint="eastAsia"/>
          <w:sz w:val="28"/>
          <w:lang w:eastAsia="zh-CN"/>
        </w:rPr>
      </w:pPr>
      <w:bookmarkStart w:id="4" w:name="_Toc102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绩效评估是离合器助力器项目中的关键环节，为确保离合器助力器项目达到预期目标，我们采用了多层次、多维度的绩效评估方法。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合器助力器项目的战略目标对齐，确保每个决策和行动都与离合器助力器项目整体目标保持一致。团队会定期召开战略对齐会议，审视当前工作与离合器助力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合器助力器项目进度、质量、成本和风险等方面。这些指标通过数据收集和分析，为离合器助力器项目管理团队提供了客观的评估依据。例如，我们通过离合器助力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绩效评估不仅仅停留在离合器助力器项目内部，还考虑了离合器助力器项目对外部环境的影响。我们定期进行干系人满意度调查，以了解各利益相关方对离合器助力器项目的期望和满意度，并及时做出调整。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这种多层次、多角度的绩效评估方法，使得我们能够全面了解离合器助力器项目的运行状态，及时做出调整，确保离合器助力器项目在不断变化的环境中保持稳健前行。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43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为了确保离合器助力器项目的有效管理和不断优化，我们采用了精心设计的绩效评估周期。这个周期旨在实现灵活、实时和全面的评估，以适应离合器助力器项目执行中的各种挑战。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离合器助力器项目的不同需求，分为短期、中期和长期。短期评估关注每个迭代或工作周期，以及时发现和解决当前任务中的问题。中期评估涵盖几个迭代，深入了解整体离合器助力器项目的趋势和性能。长期评估则着眼于整个离合器助力器项目阶段，确保离合器助力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合器助力器项目管理工具和协作平台，团队成员能够随时更新和分享离合器助力器项目数据。这种实时性的反馈机制使我们能够及时察觉潜在问题，快速调整，保持离合器助力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合器助力器项目的决策制定密不可分。每个周期的离合器助力器项目回顾会议成为集体总结经验、识别问题深层次原因并找到创新解决方案的平台。这种定期的反思与调整机制使离合器助力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37"/>
      <w:r>
        <w:rPr>
          <w:rFonts w:ascii="仿宋" w:eastAsia="仿宋" w:hAnsi="仿宋" w:cs="仿宋" w:hint="eastAsia"/>
          <w:sz w:val="28"/>
          <w:lang w:eastAsia="zh-CN"/>
        </w:rPr>
        <w:t>二、离合器助力器项目可持续发展</w:t>
      </w:r>
      <w:bookmarkEnd w:id="6"/>
    </w:p>
    <w:p>
      <w:pPr>
        <w:pStyle w:val="Heading2"/>
        <w:rPr>
          <w:rFonts w:ascii="仿宋" w:eastAsia="仿宋" w:hAnsi="仿宋" w:cs="仿宋" w:hint="eastAsia"/>
          <w:lang w:eastAsia="zh-CN"/>
        </w:rPr>
      </w:pPr>
      <w:bookmarkStart w:id="7" w:name="_Toc22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中，离合器助力器项目团队着眼于未来，明确了可持续发展的战略方向。制定的具体可持续发展目标包括降低资源使用、采用环保技术、最大化社会效益等。这一步骤不仅有助于离合器助力器项目在环保和社会责任方面达到最高标准，也为未来提供了明确的指引，确保离合器助力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可持续实践的融入离合器助力器项目管理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合器助力器项目管理周期。从离合器助力器项目规划开始，离合器助力器项目团队就考虑了环境和社会的因素。在执行阶段，离合器助力器项目团队积极推动绿色技术的应用，优化资源利用。此外，关注员工的社会责任，通过培训和沟通活动提高员工对可持续发展的认知，使他们能够在日常工作中践行可持续实践。这些举措不仅为离合器助力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7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扎根于离合器助力器项目的可持续发展理念，我们深信环保与社会责任是离合器助力器项目成功的关键支柱。在离合器助力器项目的每一步，我们都致力于通过创新和实践，履行对环境和社会的坚定责任。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团队通过引入先进的环保技术、建立高效的废物处理系统以及推动能源节约措施，积极履行环保责任。定期的环保监测和评估确保离合器助力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不仅致力于自身可持续发展，还注重对社会的回馈。通过支持社区离合器助力器项目、参与慈善事业、提供培训机会等方式，离合器助力器项目积极履行社会责任。与当地社区建立积极互动，关注员工的工作与生活平衡，以及员工的身心健康，是离合器助力器项目在社会责任层面的关键举措。这样的实践不仅增强了离合器助力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705"/>
      <w:r>
        <w:rPr>
          <w:rFonts w:ascii="仿宋" w:eastAsia="仿宋" w:hAnsi="仿宋" w:cs="仿宋" w:hint="eastAsia"/>
          <w:sz w:val="28"/>
          <w:lang w:eastAsia="zh-CN"/>
        </w:rPr>
        <w:t>三、离合器助力器项目危机管理</w:t>
      </w:r>
      <w:bookmarkEnd w:id="9"/>
    </w:p>
    <w:p>
      <w:pPr>
        <w:pStyle w:val="Heading2"/>
        <w:rPr>
          <w:rFonts w:ascii="仿宋" w:eastAsia="仿宋" w:hAnsi="仿宋" w:cs="仿宋" w:hint="eastAsia"/>
          <w:lang w:eastAsia="zh-CN"/>
        </w:rPr>
      </w:pPr>
      <w:bookmarkStart w:id="10" w:name="_Toc690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危机管理中，危机预警与识别是确保离合器助力器项目稳健运行的核心步骤。通过建立全面的监测机制，离合器助力器项目团队旨在及时发现和理解潜在的风险和危机因素，以便采取及时的预防和应对措施，确保离合器助力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首先，通过深入的风险评估，离合器助力器项目团队全面分析了整个离合器助力器项目和各个阶段可能存在的威胁。这包括准确评估每个潜在风险的发生概率和可能影响的程度，为后续危机预警提供了有力支持。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助力器项目团队着重于明确定义离合器助力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助力器项目进展的持续监控，团队能够及时发现潜在问题并作出迅速反应。离合器助力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在这一阶段，团队的专业素养和反应速度将发挥至关重要的作用，以确保潜在危机能够在初期得到有效的处理，最大程度地减轻负面影响。通过危机预警与识别，离合器助力器项目得以更有序、可控地推进。</w:t>
      </w:r>
    </w:p>
    <w:p>
      <w:pPr>
        <w:pStyle w:val="Heading2"/>
        <w:ind w:firstLine="560" w:firstLineChars="200"/>
        <w:rPr>
          <w:rFonts w:ascii="仿宋" w:eastAsia="仿宋" w:hAnsi="仿宋" w:cs="仿宋" w:hint="eastAsia"/>
          <w:sz w:val="28"/>
          <w:lang w:eastAsia="zh-CN"/>
        </w:rPr>
      </w:pPr>
      <w:bookmarkStart w:id="11" w:name="_Toc3023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在危机发生时，离合器助力器项目团队立即行动，成立了应急小组。该小组的任务是迅速制定并实施紧急应对措施，以最小化潜在损失。以下是采取的主要措施：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暂停离合器助力器项目进度：为遏制危机蔓延，离合器助力器项目暂时停止进行，以便全面评估当前状况。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资源重新分配：重新评估离合器助力器项目资源的分配，确保最大限度地减小损失。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实时沟通：与关键利益相关者建立实时沟通机制，向他们传递离合器助力器项目危机的实际状况，保障离合器助力器项目核心利益。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在紧急应对的同时，离合器助力器项目团队强调了团队协作和有效沟通的重要性。以下是团队协作的关键举措：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信息共享机制：建立了信息共享平台，确保团队成员能够及时获取离合器助力器项目危机的实时信息。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领导者沟通：离合器助力器项目领导者通过定期会议和即时沟通工具，指导团队应对危机，保持团队稳定运行。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随着危机得到初步控制，离合器助力器项目团队转向制定恢复计划，以确保离合器助力器项目能够从中迅速恢复。主要恢复计划包括：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修复受损的进度计划：重新评估离合器助力器项目进度，制定修复计划，确保离合器助力器项目尽快回归正常进程。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重新调整资源分配：优化资源分配，确保离合器助力器项目在有限资源下高效运转。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风险管理机制加强：对离合器助力器项目风险进行全面评估，制定更强化的风险管理策略，以预防未来可能的危机。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284"/>
      <w:r>
        <w:rPr>
          <w:rFonts w:ascii="仿宋" w:eastAsia="仿宋" w:hAnsi="仿宋" w:cs="仿宋" w:hint="eastAsia"/>
          <w:sz w:val="28"/>
          <w:lang w:eastAsia="zh-CN"/>
        </w:rPr>
        <w:t>四、离合器助力器项目选址可行性分析</w:t>
      </w:r>
      <w:bookmarkEnd w:id="12"/>
    </w:p>
    <w:p>
      <w:pPr>
        <w:pStyle w:val="Heading2"/>
        <w:rPr>
          <w:rFonts w:ascii="仿宋" w:eastAsia="仿宋" w:hAnsi="仿宋" w:cs="仿宋" w:hint="eastAsia"/>
          <w:lang w:eastAsia="zh-CN"/>
        </w:rPr>
      </w:pPr>
      <w:bookmarkStart w:id="13" w:name="_Toc15557"/>
      <w:r>
        <w:rPr>
          <w:rFonts w:ascii="仿宋" w:eastAsia="仿宋" w:hAnsi="仿宋" w:cs="仿宋" w:hint="eastAsia"/>
          <w:lang w:eastAsia="zh-CN"/>
        </w:rPr>
        <w:t>(一)、离合器助力器项目选址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该离合器助力器项目选址位于XX省XX市XX区XXX街道</w:t>
      </w:r>
    </w:p>
    <w:p>
      <w:pPr>
        <w:pStyle w:val="Heading2"/>
        <w:ind w:firstLine="560" w:firstLineChars="200"/>
        <w:rPr>
          <w:rFonts w:ascii="仿宋" w:eastAsia="仿宋" w:hAnsi="仿宋" w:cs="仿宋" w:hint="eastAsia"/>
          <w:sz w:val="28"/>
          <w:lang w:eastAsia="zh-CN"/>
        </w:rPr>
      </w:pPr>
      <w:bookmarkStart w:id="14" w:name="_Toc306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离合器助力器项目的征地面积将根据离合器助力器项目的实际规模和需求进行精确规划。具体面积XXX平方米，旨在确保离合器助力器项目不仅能够满足当前的发展需求，还能够预留空间以适应未来的扩展。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净用地面积是在征地面积基础上去除不可利用面积后的实际可开发用地。具体面积XXX平方米，考虑到环保、交通、安全等多方面因素，以确保离合器助力器项目在整体利用效率上达到最优。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离合器助力器项目计划建设的建筑总规模具体面积XXX平方米。这一规模的确定综合考虑了离合器助力器项目的性质、规模，以及城市规划的相关要求，确保建筑布局与周边环境协调一致。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绿地率是离合器助力器项目用地中被规划为绿地的比例。具体面积XXX平方米，旨在通过合理规划绿地，改善离合器助力器项目周边环境，提升居民生活质量，并符合城市整体绿化规划。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容积率是用地上可以建设的建筑总体积与用地面积之比。具体面积XXX，通过合理的容积率规划，确保离合器助力器项目建筑规模与周边环境和谐共生。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合器助力器项目选址与当地城市规划相一致，具体面积XXX平方米。通过与城市规划部门深入沟通，确保离合器助力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离合器助力器项目选址符合当地产业政策，具体面积XXX平方米。这包括离合器助力器项目对当地经济的促进作用，以及对相关产业的带动效应，确保离合器助力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用地总体要求必须符合环保和可持续发展的原则，具体面积XXX平方米。通过采用绿色建筑设计、节能减排等措施，确保离合器助力器项目在建设和运营过程中对环境的影响最小化，达到可持续发展的要求。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确保离合器助力器项目选址具备必要的公共设施配套，具体面积XXX平方米。这包括交通便利性、教育、医疗等基础设施，以提高居民生活品质，使得离合器助力器项目选址更具吸引力。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考虑用地总体要求对当地社会稳定性的影响，具体面积XXX平方米。通过深入了解当地社区反馈，确保离合器助力器项目的选址和建设过程对当地社会和谐稳定产生积极作用。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合器助力器项目选址不仅符合法规和规划，还在实际操作中具有可行性。这一全面规划将为离合器助力器项目的成功实施提供坚实的基础，确保离合器助力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29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合器助力器项目的设备规划和空间设计中，我们将采取灵活设备布局的措施。设备布局将根据实际需求进行灵活设计，避免不必要的浪费。通过合理规划设备摆放位置，我们将提高设备的利用率，减少设备间距，以确保离合器助力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合器助力器项目内部引入共享设施的概念，例如共享会议室、办公区等。通过这种方式，我们可以减少对资源的重复建设，提高资源共享效率，从而减小离合器助力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92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离合器助力器项目的总图布置中，我们将不同功能区域进行明确的规划，以最大程度满足离合器助力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49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离合器助力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合器助力器项目对环境的影响是综合评价的重要因素之一。我们将详细考虑选址周边的自然环境、生态保护区、水源地等情况，确保离合器助力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对选址的评价还需充分考虑当地政府的产业政策和法规。我们将详细了解离合器助力器项目所在地的相关政策，确保离合器助力器项目的规划和运营与当地法规相符，降低不必要的法律风险。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考虑到社会稳定性对企业运营的重要性，我们将评估选址地区的社会安全情况、劳工关系、社区反馈等方面，以确保离合器助力器项目的建设和运营不会受到社会稳定性的负面影响。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最后，我们将综合考虑用地成本，包括土地购置费用、土地开发成本等。通过对用地成本的详细评估，我们能够做出更为精确的经济效益分析，为离合器助力器项目的投资决策提供有力支持。</w:t>
      </w:r>
    </w:p>
    <w:p>
      <w:pPr>
        <w:pStyle w:val="Heading1"/>
        <w:ind w:firstLine="560" w:firstLineChars="200"/>
        <w:rPr>
          <w:rFonts w:ascii="仿宋" w:eastAsia="仿宋" w:hAnsi="仿宋" w:cs="仿宋" w:hint="eastAsia"/>
          <w:sz w:val="28"/>
          <w:lang w:eastAsia="zh-CN"/>
        </w:rPr>
      </w:pPr>
      <w:bookmarkStart w:id="18" w:name="_Toc1879"/>
      <w:r>
        <w:rPr>
          <w:rFonts w:ascii="仿宋" w:eastAsia="仿宋" w:hAnsi="仿宋" w:cs="仿宋" w:hint="eastAsia"/>
          <w:sz w:val="28"/>
          <w:lang w:eastAsia="zh-CN"/>
        </w:rPr>
        <w:t>五、离合器助力器项目建设背景及必要性分析</w:t>
      </w:r>
      <w:bookmarkEnd w:id="18"/>
    </w:p>
    <w:p>
      <w:pPr>
        <w:pStyle w:val="Heading2"/>
        <w:rPr>
          <w:rFonts w:ascii="仿宋" w:eastAsia="仿宋" w:hAnsi="仿宋" w:cs="仿宋" w:hint="eastAsia"/>
          <w:lang w:eastAsia="zh-CN"/>
        </w:rPr>
      </w:pPr>
      <w:bookmarkStart w:id="19" w:name="_Toc10471"/>
      <w:r>
        <w:rPr>
          <w:rFonts w:ascii="仿宋" w:eastAsia="仿宋" w:hAnsi="仿宋" w:cs="仿宋" w:hint="eastAsia"/>
          <w:lang w:eastAsia="zh-CN"/>
        </w:rPr>
        <w:t>(一)、离合器助力器项目背景分析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助力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助力器项目在这个潮流中的定位。同时，我们将关注行业内涌现的新兴机遇，以便离合器助力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助力器项目提供了强大的发展动力。我们将聚焦于行业内最新的技术发展趋势，包括但不限于人工智能、大数据分析、物联网等领域。通过深度的技术研究，我们将确保离合器助力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https://d.book118.com/956120005214010032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22BC5"/>
    <w:rsid w:val="21122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20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2024-01-07T13:32:00Z</dcterms:created>
  <dcterms:modified xsi:type="dcterms:W3CDTF">2024-01-07T13:33:00Z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EA11FC722ED44D868C9B5F7B64664834_11</vt:lpwstr>
  </property>
  <property fmtid="{D5CDD505-2E9C-101B-9397-08002B2CF9AE}" pid="3" name="KSOProductBuildVer">
    <vt:lpwstr>2052-12.1.0.16120</vt:lpwstr>
  </property>
</Properties>
</file>