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风扇离合器项目投资建议书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2" w:history="1">
        <w:r>
          <w:rPr>
            <w:rFonts w:ascii="仿宋" w:eastAsia="仿宋" w:hAnsi="仿宋" w:cs="仿宋" w:hint="eastAsia"/>
            <w:lang w:eastAsia="zh-CN"/>
          </w:rPr>
          <w:t>序言</w:t>
        </w:r>
        <w:r>
          <w:tab/>
        </w:r>
        <w:r>
          <w:fldChar w:fldCharType="begin"/>
        </w:r>
        <w:r>
          <w:instrText xml:space="preserve"> PAGEREF _Toc26912 \h </w:instrText>
        </w:r>
        <w:r>
          <w:fldChar w:fldCharType="separate"/>
        </w:r>
        <w:r>
          <w:t>4</w:t>
        </w:r>
        <w:r>
          <w:fldChar w:fldCharType="end"/>
        </w:r>
      </w:hyperlink>
    </w:p>
    <w:p>
      <w:pPr>
        <w:pStyle w:val="TOC1"/>
        <w:tabs>
          <w:tab w:val="right" w:leader="dot" w:pos="8306"/>
        </w:tabs>
      </w:pPr>
      <w:hyperlink w:anchor="_Toc23935" w:history="1">
        <w:r>
          <w:rPr>
            <w:rFonts w:ascii="仿宋" w:eastAsia="仿宋" w:hAnsi="仿宋" w:cs="仿宋" w:hint="eastAsia"/>
            <w:lang w:eastAsia="zh-CN"/>
          </w:rPr>
          <w:t>一、原辅材料供应</w:t>
        </w:r>
        <w:r>
          <w:tab/>
        </w:r>
        <w:r>
          <w:fldChar w:fldCharType="begin"/>
        </w:r>
        <w:r>
          <w:instrText xml:space="preserve"> PAGEREF _Toc23935 \h </w:instrText>
        </w:r>
        <w:r>
          <w:fldChar w:fldCharType="separate"/>
        </w:r>
        <w:r>
          <w:t>4</w:t>
        </w:r>
        <w:r>
          <w:fldChar w:fldCharType="end"/>
        </w:r>
      </w:hyperlink>
    </w:p>
    <w:p>
      <w:pPr>
        <w:pStyle w:val="TOC2"/>
        <w:tabs>
          <w:tab w:val="right" w:leader="dot" w:pos="8306"/>
        </w:tabs>
      </w:pPr>
      <w:hyperlink w:anchor="_Toc18560" w:history="1">
        <w:r>
          <w:rPr>
            <w:rFonts w:ascii="仿宋" w:eastAsia="仿宋" w:hAnsi="仿宋" w:cs="仿宋" w:hint="eastAsia"/>
            <w:lang w:eastAsia="zh-CN"/>
          </w:rPr>
          <w:t>(一)、风扇离合器项目建设期原辅材料供应情况</w:t>
        </w:r>
        <w:r>
          <w:tab/>
        </w:r>
        <w:r>
          <w:fldChar w:fldCharType="begin"/>
        </w:r>
        <w:r>
          <w:instrText xml:space="preserve"> PAGEREF _Toc18560 \h </w:instrText>
        </w:r>
        <w:r>
          <w:fldChar w:fldCharType="separate"/>
        </w:r>
        <w:r>
          <w:t>4</w:t>
        </w:r>
        <w:r>
          <w:fldChar w:fldCharType="end"/>
        </w:r>
      </w:hyperlink>
    </w:p>
    <w:p>
      <w:pPr>
        <w:pStyle w:val="TOC2"/>
        <w:tabs>
          <w:tab w:val="right" w:leader="dot" w:pos="8306"/>
        </w:tabs>
      </w:pPr>
      <w:hyperlink w:anchor="_Toc10004" w:history="1">
        <w:r>
          <w:rPr>
            <w:rFonts w:ascii="仿宋" w:eastAsia="仿宋" w:hAnsi="仿宋" w:cs="仿宋" w:hint="eastAsia"/>
            <w:lang w:eastAsia="zh-CN"/>
          </w:rPr>
          <w:t>(二)、风扇离合器项目运营期原辅材料供应及质量管理</w:t>
        </w:r>
        <w:r>
          <w:tab/>
        </w:r>
        <w:r>
          <w:fldChar w:fldCharType="begin"/>
        </w:r>
        <w:r>
          <w:instrText xml:space="preserve"> PAGEREF _Toc10004 \h </w:instrText>
        </w:r>
        <w:r>
          <w:fldChar w:fldCharType="separate"/>
        </w:r>
        <w:r>
          <w:t>5</w:t>
        </w:r>
        <w:r>
          <w:fldChar w:fldCharType="end"/>
        </w:r>
      </w:hyperlink>
    </w:p>
    <w:p>
      <w:pPr>
        <w:pStyle w:val="TOC1"/>
        <w:tabs>
          <w:tab w:val="right" w:leader="dot" w:pos="8306"/>
        </w:tabs>
      </w:pPr>
      <w:hyperlink w:anchor="_Toc1216" w:history="1">
        <w:r>
          <w:rPr>
            <w:rFonts w:ascii="仿宋" w:eastAsia="仿宋" w:hAnsi="仿宋" w:cs="仿宋" w:hint="eastAsia"/>
            <w:lang w:eastAsia="zh-CN"/>
          </w:rPr>
          <w:t>二、风扇离合器项目概论</w:t>
        </w:r>
        <w:r>
          <w:tab/>
        </w:r>
        <w:r>
          <w:fldChar w:fldCharType="begin"/>
        </w:r>
        <w:r>
          <w:instrText xml:space="preserve"> PAGEREF _Toc1216 \h </w:instrText>
        </w:r>
        <w:r>
          <w:fldChar w:fldCharType="separate"/>
        </w:r>
        <w:r>
          <w:t>6</w:t>
        </w:r>
        <w:r>
          <w:fldChar w:fldCharType="end"/>
        </w:r>
      </w:hyperlink>
    </w:p>
    <w:p>
      <w:pPr>
        <w:pStyle w:val="TOC2"/>
        <w:tabs>
          <w:tab w:val="right" w:leader="dot" w:pos="8306"/>
        </w:tabs>
      </w:pPr>
      <w:hyperlink w:anchor="_Toc14070" w:history="1">
        <w:r>
          <w:rPr>
            <w:rFonts w:ascii="仿宋" w:eastAsia="仿宋" w:hAnsi="仿宋" w:cs="仿宋" w:hint="eastAsia"/>
            <w:lang w:eastAsia="zh-CN"/>
          </w:rPr>
          <w:t>(一)、风扇离合器项目申报单位概况</w:t>
        </w:r>
        <w:r>
          <w:tab/>
        </w:r>
        <w:r>
          <w:fldChar w:fldCharType="begin"/>
        </w:r>
        <w:r>
          <w:instrText xml:space="preserve"> PAGEREF _Toc14070 \h </w:instrText>
        </w:r>
        <w:r>
          <w:fldChar w:fldCharType="separate"/>
        </w:r>
        <w:r>
          <w:t>6</w:t>
        </w:r>
        <w:r>
          <w:fldChar w:fldCharType="end"/>
        </w:r>
      </w:hyperlink>
    </w:p>
    <w:p>
      <w:pPr>
        <w:pStyle w:val="TOC2"/>
        <w:tabs>
          <w:tab w:val="right" w:leader="dot" w:pos="8306"/>
        </w:tabs>
      </w:pPr>
      <w:hyperlink w:anchor="_Toc22613" w:history="1">
        <w:r>
          <w:rPr>
            <w:rFonts w:ascii="仿宋" w:eastAsia="仿宋" w:hAnsi="仿宋" w:cs="仿宋" w:hint="eastAsia"/>
            <w:lang w:eastAsia="zh-CN"/>
          </w:rPr>
          <w:t>(二)、风扇离合器项目概况</w:t>
        </w:r>
        <w:r>
          <w:tab/>
        </w:r>
        <w:r>
          <w:fldChar w:fldCharType="begin"/>
        </w:r>
        <w:r>
          <w:instrText xml:space="preserve"> PAGEREF _Toc22613 \h </w:instrText>
        </w:r>
        <w:r>
          <w:fldChar w:fldCharType="separate"/>
        </w:r>
        <w:r>
          <w:t>7</w:t>
        </w:r>
        <w:r>
          <w:fldChar w:fldCharType="end"/>
        </w:r>
      </w:hyperlink>
    </w:p>
    <w:p>
      <w:pPr>
        <w:pStyle w:val="TOC1"/>
        <w:tabs>
          <w:tab w:val="right" w:leader="dot" w:pos="8306"/>
        </w:tabs>
      </w:pPr>
      <w:hyperlink w:anchor="_Toc16168" w:history="1">
        <w:r>
          <w:rPr>
            <w:rFonts w:ascii="仿宋" w:eastAsia="仿宋" w:hAnsi="仿宋" w:cs="仿宋" w:hint="eastAsia"/>
            <w:lang w:eastAsia="zh-CN"/>
          </w:rPr>
          <w:t>三、风扇离合器项目选址方案</w:t>
        </w:r>
        <w:r>
          <w:tab/>
        </w:r>
        <w:r>
          <w:fldChar w:fldCharType="begin"/>
        </w:r>
        <w:r>
          <w:instrText xml:space="preserve"> PAGEREF _Toc16168 \h </w:instrText>
        </w:r>
        <w:r>
          <w:fldChar w:fldCharType="separate"/>
        </w:r>
        <w:r>
          <w:t>10</w:t>
        </w:r>
        <w:r>
          <w:fldChar w:fldCharType="end"/>
        </w:r>
      </w:hyperlink>
    </w:p>
    <w:p>
      <w:pPr>
        <w:pStyle w:val="TOC2"/>
        <w:tabs>
          <w:tab w:val="right" w:leader="dot" w:pos="8306"/>
        </w:tabs>
      </w:pPr>
      <w:hyperlink w:anchor="_Toc4367" w:history="1">
        <w:r>
          <w:rPr>
            <w:rFonts w:ascii="仿宋" w:eastAsia="仿宋" w:hAnsi="仿宋" w:cs="仿宋" w:hint="eastAsia"/>
            <w:lang w:eastAsia="zh-CN"/>
          </w:rPr>
          <w:t>(一)、风扇离合器项目选址原则</w:t>
        </w:r>
        <w:r>
          <w:tab/>
        </w:r>
        <w:r>
          <w:fldChar w:fldCharType="begin"/>
        </w:r>
        <w:r>
          <w:instrText xml:space="preserve"> PAGEREF _Toc4367 \h </w:instrText>
        </w:r>
        <w:r>
          <w:fldChar w:fldCharType="separate"/>
        </w:r>
        <w:r>
          <w:t>10</w:t>
        </w:r>
        <w:r>
          <w:fldChar w:fldCharType="end"/>
        </w:r>
      </w:hyperlink>
    </w:p>
    <w:p>
      <w:pPr>
        <w:pStyle w:val="TOC2"/>
        <w:tabs>
          <w:tab w:val="right" w:leader="dot" w:pos="8306"/>
        </w:tabs>
      </w:pPr>
      <w:hyperlink w:anchor="_Toc4778" w:history="1">
        <w:r>
          <w:rPr>
            <w:rFonts w:ascii="仿宋" w:eastAsia="仿宋" w:hAnsi="仿宋" w:cs="仿宋" w:hint="eastAsia"/>
            <w:lang w:eastAsia="zh-CN"/>
          </w:rPr>
          <w:t>(二)、建设区基本情况</w:t>
        </w:r>
        <w:r>
          <w:tab/>
        </w:r>
        <w:r>
          <w:fldChar w:fldCharType="begin"/>
        </w:r>
        <w:r>
          <w:instrText xml:space="preserve"> PAGEREF _Toc4778 \h </w:instrText>
        </w:r>
        <w:r>
          <w:fldChar w:fldCharType="separate"/>
        </w:r>
        <w:r>
          <w:t>11</w:t>
        </w:r>
        <w:r>
          <w:fldChar w:fldCharType="end"/>
        </w:r>
      </w:hyperlink>
    </w:p>
    <w:p>
      <w:pPr>
        <w:pStyle w:val="TOC2"/>
        <w:tabs>
          <w:tab w:val="right" w:leader="dot" w:pos="8306"/>
        </w:tabs>
      </w:pPr>
      <w:hyperlink w:anchor="_Toc18582" w:history="1">
        <w:r>
          <w:rPr>
            <w:rFonts w:ascii="仿宋" w:eastAsia="仿宋" w:hAnsi="仿宋" w:cs="仿宋" w:hint="eastAsia"/>
            <w:lang w:eastAsia="zh-CN"/>
          </w:rPr>
          <w:t>(三)、产业发展方向</w:t>
        </w:r>
        <w:r>
          <w:tab/>
        </w:r>
        <w:r>
          <w:fldChar w:fldCharType="begin"/>
        </w:r>
        <w:r>
          <w:instrText xml:space="preserve"> PAGEREF _Toc18582 \h </w:instrText>
        </w:r>
        <w:r>
          <w:fldChar w:fldCharType="separate"/>
        </w:r>
        <w:r>
          <w:t>12</w:t>
        </w:r>
        <w:r>
          <w:fldChar w:fldCharType="end"/>
        </w:r>
      </w:hyperlink>
    </w:p>
    <w:p>
      <w:pPr>
        <w:pStyle w:val="TOC2"/>
        <w:tabs>
          <w:tab w:val="right" w:leader="dot" w:pos="8306"/>
        </w:tabs>
      </w:pPr>
      <w:hyperlink w:anchor="_Toc21639" w:history="1">
        <w:r>
          <w:rPr>
            <w:rFonts w:ascii="仿宋" w:eastAsia="仿宋" w:hAnsi="仿宋" w:cs="仿宋" w:hint="eastAsia"/>
            <w:lang w:eastAsia="zh-CN"/>
          </w:rPr>
          <w:t>(四)、风扇离合器项目选址综合评价</w:t>
        </w:r>
        <w:r>
          <w:tab/>
        </w:r>
        <w:r>
          <w:fldChar w:fldCharType="begin"/>
        </w:r>
        <w:r>
          <w:instrText xml:space="preserve"> PAGEREF _Toc21639 \h </w:instrText>
        </w:r>
        <w:r>
          <w:fldChar w:fldCharType="separate"/>
        </w:r>
        <w:r>
          <w:t>14</w:t>
        </w:r>
        <w:r>
          <w:fldChar w:fldCharType="end"/>
        </w:r>
      </w:hyperlink>
    </w:p>
    <w:p>
      <w:pPr>
        <w:pStyle w:val="TOC1"/>
        <w:tabs>
          <w:tab w:val="right" w:leader="dot" w:pos="8306"/>
        </w:tabs>
      </w:pPr>
      <w:hyperlink w:anchor="_Toc19911" w:history="1">
        <w:r>
          <w:rPr>
            <w:rFonts w:ascii="仿宋" w:eastAsia="仿宋" w:hAnsi="仿宋" w:cs="仿宋" w:hint="eastAsia"/>
            <w:lang w:eastAsia="zh-CN"/>
          </w:rPr>
          <w:t>四、风扇离合器项目建设背景及必要性分析</w:t>
        </w:r>
        <w:r>
          <w:tab/>
        </w:r>
        <w:r>
          <w:fldChar w:fldCharType="begin"/>
        </w:r>
        <w:r>
          <w:instrText xml:space="preserve"> PAGEREF _Toc19911 \h </w:instrText>
        </w:r>
        <w:r>
          <w:fldChar w:fldCharType="separate"/>
        </w:r>
        <w:r>
          <w:t>14</w:t>
        </w:r>
        <w:r>
          <w:fldChar w:fldCharType="end"/>
        </w:r>
      </w:hyperlink>
    </w:p>
    <w:p>
      <w:pPr>
        <w:pStyle w:val="TOC2"/>
        <w:tabs>
          <w:tab w:val="right" w:leader="dot" w:pos="8306"/>
        </w:tabs>
      </w:pPr>
      <w:hyperlink w:anchor="_Toc22586" w:history="1">
        <w:r>
          <w:rPr>
            <w:rFonts w:ascii="仿宋" w:eastAsia="仿宋" w:hAnsi="仿宋" w:cs="仿宋" w:hint="eastAsia"/>
            <w:lang w:eastAsia="zh-CN"/>
          </w:rPr>
          <w:t>(一)、风扇离合器项目承办单位背景分析</w:t>
        </w:r>
        <w:r>
          <w:tab/>
        </w:r>
        <w:r>
          <w:fldChar w:fldCharType="begin"/>
        </w:r>
        <w:r>
          <w:instrText xml:space="preserve"> PAGEREF _Toc22586 \h </w:instrText>
        </w:r>
        <w:r>
          <w:fldChar w:fldCharType="separate"/>
        </w:r>
        <w:r>
          <w:t>14</w:t>
        </w:r>
        <w:r>
          <w:fldChar w:fldCharType="end"/>
        </w:r>
      </w:hyperlink>
    </w:p>
    <w:p>
      <w:pPr>
        <w:pStyle w:val="TOC2"/>
        <w:tabs>
          <w:tab w:val="right" w:leader="dot" w:pos="8306"/>
        </w:tabs>
      </w:pPr>
      <w:hyperlink w:anchor="_Toc11770" w:history="1">
        <w:r>
          <w:rPr>
            <w:rFonts w:ascii="仿宋" w:eastAsia="仿宋" w:hAnsi="仿宋" w:cs="仿宋" w:hint="eastAsia"/>
            <w:lang w:eastAsia="zh-CN"/>
          </w:rPr>
          <w:t>(二)、风扇离合器项目背景分析</w:t>
        </w:r>
        <w:r>
          <w:tab/>
        </w:r>
        <w:r>
          <w:fldChar w:fldCharType="begin"/>
        </w:r>
        <w:r>
          <w:instrText xml:space="preserve"> PAGEREF _Toc11770 \h </w:instrText>
        </w:r>
        <w:r>
          <w:fldChar w:fldCharType="separate"/>
        </w:r>
        <w:r>
          <w:t>15</w:t>
        </w:r>
        <w:r>
          <w:fldChar w:fldCharType="end"/>
        </w:r>
      </w:hyperlink>
    </w:p>
    <w:p>
      <w:pPr>
        <w:pStyle w:val="TOC2"/>
        <w:tabs>
          <w:tab w:val="right" w:leader="dot" w:pos="8306"/>
        </w:tabs>
      </w:pPr>
      <w:hyperlink w:anchor="_Toc1630" w:history="1">
        <w:r>
          <w:rPr>
            <w:rFonts w:ascii="仿宋" w:eastAsia="仿宋" w:hAnsi="仿宋" w:cs="仿宋" w:hint="eastAsia"/>
            <w:lang w:eastAsia="zh-CN"/>
          </w:rPr>
          <w:t>(三)、风扇离合器项目建设必要性分析</w:t>
        </w:r>
        <w:r>
          <w:tab/>
        </w:r>
        <w:r>
          <w:fldChar w:fldCharType="begin"/>
        </w:r>
        <w:r>
          <w:instrText xml:space="preserve"> PAGEREF _Toc1630 \h </w:instrText>
        </w:r>
        <w:r>
          <w:fldChar w:fldCharType="separate"/>
        </w:r>
        <w:r>
          <w:t>16</w:t>
        </w:r>
        <w:r>
          <w:fldChar w:fldCharType="end"/>
        </w:r>
      </w:hyperlink>
    </w:p>
    <w:p>
      <w:pPr>
        <w:pStyle w:val="TOC1"/>
        <w:tabs>
          <w:tab w:val="right" w:leader="dot" w:pos="8306"/>
        </w:tabs>
      </w:pPr>
      <w:hyperlink w:anchor="_Toc1401" w:history="1">
        <w:r>
          <w:rPr>
            <w:rFonts w:ascii="仿宋" w:eastAsia="仿宋" w:hAnsi="仿宋" w:cs="仿宋" w:hint="eastAsia"/>
            <w:lang w:eastAsia="zh-CN"/>
          </w:rPr>
          <w:t>五、背景、必要性分析</w:t>
        </w:r>
        <w:r>
          <w:tab/>
        </w:r>
        <w:r>
          <w:fldChar w:fldCharType="begin"/>
        </w:r>
        <w:r>
          <w:instrText xml:space="preserve"> PAGEREF _Toc1401 \h </w:instrText>
        </w:r>
        <w:r>
          <w:fldChar w:fldCharType="separate"/>
        </w:r>
        <w:r>
          <w:t>17</w:t>
        </w:r>
        <w:r>
          <w:fldChar w:fldCharType="end"/>
        </w:r>
      </w:hyperlink>
    </w:p>
    <w:p>
      <w:pPr>
        <w:pStyle w:val="TOC2"/>
        <w:tabs>
          <w:tab w:val="right" w:leader="dot" w:pos="8306"/>
        </w:tabs>
      </w:pPr>
      <w:hyperlink w:anchor="_Toc28614" w:history="1">
        <w:r>
          <w:rPr>
            <w:rFonts w:ascii="仿宋" w:eastAsia="仿宋" w:hAnsi="仿宋" w:cs="仿宋" w:hint="eastAsia"/>
            <w:lang w:eastAsia="zh-CN"/>
          </w:rPr>
          <w:t>(一)、项目建设背景</w:t>
        </w:r>
        <w:r>
          <w:tab/>
        </w:r>
        <w:r>
          <w:fldChar w:fldCharType="begin"/>
        </w:r>
        <w:r>
          <w:instrText xml:space="preserve"> PAGEREF _Toc28614 \h </w:instrText>
        </w:r>
        <w:r>
          <w:fldChar w:fldCharType="separate"/>
        </w:r>
        <w:r>
          <w:t>17</w:t>
        </w:r>
        <w:r>
          <w:fldChar w:fldCharType="end"/>
        </w:r>
      </w:hyperlink>
    </w:p>
    <w:p>
      <w:pPr>
        <w:pStyle w:val="TOC2"/>
        <w:tabs>
          <w:tab w:val="right" w:leader="dot" w:pos="8306"/>
        </w:tabs>
      </w:pPr>
      <w:hyperlink w:anchor="_Toc14512" w:history="1">
        <w:r>
          <w:rPr>
            <w:rFonts w:ascii="仿宋" w:eastAsia="仿宋" w:hAnsi="仿宋" w:cs="仿宋" w:hint="eastAsia"/>
            <w:lang w:eastAsia="zh-CN"/>
          </w:rPr>
          <w:t>(二)、必要性分析</w:t>
        </w:r>
        <w:r>
          <w:tab/>
        </w:r>
        <w:r>
          <w:fldChar w:fldCharType="begin"/>
        </w:r>
        <w:r>
          <w:instrText xml:space="preserve"> PAGEREF _Toc14512 \h </w:instrText>
        </w:r>
        <w:r>
          <w:fldChar w:fldCharType="separate"/>
        </w:r>
        <w:r>
          <w:t>18</w:t>
        </w:r>
        <w:r>
          <w:fldChar w:fldCharType="end"/>
        </w:r>
      </w:hyperlink>
    </w:p>
    <w:p>
      <w:pPr>
        <w:pStyle w:val="TOC2"/>
        <w:tabs>
          <w:tab w:val="right" w:leader="dot" w:pos="8306"/>
        </w:tabs>
      </w:pPr>
      <w:hyperlink w:anchor="_Toc19058" w:history="1">
        <w:r>
          <w:rPr>
            <w:rFonts w:ascii="仿宋" w:eastAsia="仿宋" w:hAnsi="仿宋" w:cs="仿宋" w:hint="eastAsia"/>
            <w:lang w:eastAsia="zh-CN"/>
          </w:rPr>
          <w:t>(三)、项目建设有利条件</w:t>
        </w:r>
        <w:r>
          <w:tab/>
        </w:r>
        <w:r>
          <w:fldChar w:fldCharType="begin"/>
        </w:r>
        <w:r>
          <w:instrText xml:space="preserve"> PAGEREF _Toc19058 \h </w:instrText>
        </w:r>
        <w:r>
          <w:fldChar w:fldCharType="separate"/>
        </w:r>
        <w:r>
          <w:t>19</w:t>
        </w:r>
        <w:r>
          <w:fldChar w:fldCharType="end"/>
        </w:r>
      </w:hyperlink>
    </w:p>
    <w:p>
      <w:pPr>
        <w:pStyle w:val="TOC1"/>
        <w:tabs>
          <w:tab w:val="right" w:leader="dot" w:pos="8306"/>
        </w:tabs>
      </w:pPr>
      <w:hyperlink w:anchor="_Toc989" w:history="1">
        <w:r>
          <w:rPr>
            <w:rFonts w:ascii="仿宋" w:eastAsia="仿宋" w:hAnsi="仿宋" w:cs="仿宋" w:hint="eastAsia"/>
            <w:lang w:eastAsia="zh-CN"/>
          </w:rPr>
          <w:t>六、风扇离合器项目职业保护</w:t>
        </w:r>
        <w:r>
          <w:tab/>
        </w:r>
        <w:r>
          <w:fldChar w:fldCharType="begin"/>
        </w:r>
        <w:r>
          <w:instrText xml:space="preserve"> PAGEREF _Toc989 \h </w:instrText>
        </w:r>
        <w:r>
          <w:fldChar w:fldCharType="separate"/>
        </w:r>
        <w:r>
          <w:t>19</w:t>
        </w:r>
        <w:r>
          <w:fldChar w:fldCharType="end"/>
        </w:r>
      </w:hyperlink>
    </w:p>
    <w:p>
      <w:pPr>
        <w:pStyle w:val="TOC2"/>
        <w:tabs>
          <w:tab w:val="right" w:leader="dot" w:pos="8306"/>
        </w:tabs>
      </w:pPr>
      <w:hyperlink w:anchor="_Toc12022" w:history="1">
        <w:r>
          <w:rPr>
            <w:rFonts w:ascii="仿宋" w:eastAsia="仿宋" w:hAnsi="仿宋" w:cs="仿宋" w:hint="eastAsia"/>
            <w:lang w:eastAsia="zh-CN"/>
          </w:rPr>
          <w:t>(一)、职业安全评估</w:t>
        </w:r>
        <w:r>
          <w:tab/>
        </w:r>
        <w:r>
          <w:fldChar w:fldCharType="begin"/>
        </w:r>
        <w:r>
          <w:instrText xml:space="preserve"> PAGEREF _Toc12022 \h </w:instrText>
        </w:r>
        <w:r>
          <w:fldChar w:fldCharType="separate"/>
        </w:r>
        <w:r>
          <w:t>19</w:t>
        </w:r>
        <w:r>
          <w:fldChar w:fldCharType="end"/>
        </w:r>
      </w:hyperlink>
    </w:p>
    <w:p>
      <w:pPr>
        <w:pStyle w:val="TOC2"/>
        <w:tabs>
          <w:tab w:val="right" w:leader="dot" w:pos="8306"/>
        </w:tabs>
      </w:pPr>
      <w:hyperlink w:anchor="_Toc32078" w:history="1">
        <w:r>
          <w:rPr>
            <w:rFonts w:ascii="仿宋" w:eastAsia="仿宋" w:hAnsi="仿宋" w:cs="仿宋" w:hint="eastAsia"/>
            <w:lang w:eastAsia="zh-CN"/>
          </w:rPr>
          <w:t>(二)、安全培训与意识提升</w:t>
        </w:r>
        <w:r>
          <w:tab/>
        </w:r>
        <w:r>
          <w:fldChar w:fldCharType="begin"/>
        </w:r>
        <w:r>
          <w:instrText xml:space="preserve"> PAGEREF _Toc32078 \h </w:instrText>
        </w:r>
        <w:r>
          <w:fldChar w:fldCharType="separate"/>
        </w:r>
        <w:r>
          <w:t>20</w:t>
        </w:r>
        <w:r>
          <w:fldChar w:fldCharType="end"/>
        </w:r>
      </w:hyperlink>
    </w:p>
    <w:p>
      <w:pPr>
        <w:pStyle w:val="TOC2"/>
        <w:tabs>
          <w:tab w:val="right" w:leader="dot" w:pos="8306"/>
        </w:tabs>
      </w:pPr>
      <w:hyperlink w:anchor="_Toc25166" w:history="1">
        <w:r>
          <w:rPr>
            <w:rFonts w:ascii="仿宋" w:eastAsia="仿宋" w:hAnsi="仿宋" w:cs="仿宋" w:hint="eastAsia"/>
            <w:lang w:eastAsia="zh-CN"/>
          </w:rPr>
          <w:t>(三)、紧急事件应对计划</w:t>
        </w:r>
        <w:r>
          <w:tab/>
        </w:r>
        <w:r>
          <w:fldChar w:fldCharType="begin"/>
        </w:r>
        <w:r>
          <w:instrText xml:space="preserve"> PAGEREF _Toc25166 \h </w:instrText>
        </w:r>
        <w:r>
          <w:fldChar w:fldCharType="separate"/>
        </w:r>
        <w:r>
          <w:t>21</w:t>
        </w:r>
        <w:r>
          <w:fldChar w:fldCharType="end"/>
        </w:r>
      </w:hyperlink>
    </w:p>
    <w:p>
      <w:pPr>
        <w:pStyle w:val="TOC2"/>
        <w:tabs>
          <w:tab w:val="right" w:leader="dot" w:pos="8306"/>
        </w:tabs>
      </w:pPr>
      <w:hyperlink w:anchor="_Toc18023" w:history="1">
        <w:r>
          <w:rPr>
            <w:rFonts w:ascii="仿宋" w:eastAsia="仿宋" w:hAnsi="仿宋" w:cs="仿宋" w:hint="eastAsia"/>
            <w:lang w:eastAsia="zh-CN"/>
          </w:rPr>
          <w:t>(四)、健康与心理福祉支持</w:t>
        </w:r>
        <w:r>
          <w:tab/>
        </w:r>
        <w:r>
          <w:fldChar w:fldCharType="begin"/>
        </w:r>
        <w:r>
          <w:instrText xml:space="preserve"> PAGEREF _Toc18023 \h </w:instrText>
        </w:r>
        <w:r>
          <w:fldChar w:fldCharType="separate"/>
        </w:r>
        <w:r>
          <w:t>23</w:t>
        </w:r>
        <w:r>
          <w:fldChar w:fldCharType="end"/>
        </w:r>
      </w:hyperlink>
    </w:p>
    <w:p>
      <w:pPr>
        <w:pStyle w:val="TOC2"/>
        <w:tabs>
          <w:tab w:val="right" w:leader="dot" w:pos="8306"/>
        </w:tabs>
      </w:pPr>
      <w:hyperlink w:anchor="_Toc5950" w:history="1">
        <w:r>
          <w:rPr>
            <w:rFonts w:ascii="仿宋" w:eastAsia="仿宋" w:hAnsi="仿宋" w:cs="仿宋" w:hint="eastAsia"/>
            <w:lang w:eastAsia="zh-CN"/>
          </w:rPr>
          <w:t>(五)、工作场所卫生管理</w:t>
        </w:r>
        <w:r>
          <w:tab/>
        </w:r>
        <w:r>
          <w:fldChar w:fldCharType="begin"/>
        </w:r>
        <w:r>
          <w:instrText xml:space="preserve"> PAGEREF _Toc5950 \h </w:instrText>
        </w:r>
        <w:r>
          <w:fldChar w:fldCharType="separate"/>
        </w:r>
        <w:r>
          <w:t>25</w:t>
        </w:r>
        <w:r>
          <w:fldChar w:fldCharType="end"/>
        </w:r>
      </w:hyperlink>
    </w:p>
    <w:p>
      <w:pPr>
        <w:pStyle w:val="TOC2"/>
        <w:tabs>
          <w:tab w:val="right" w:leader="dot" w:pos="8306"/>
        </w:tabs>
      </w:pPr>
      <w:hyperlink w:anchor="_Toc18954" w:history="1">
        <w:r>
          <w:rPr>
            <w:rFonts w:ascii="仿宋" w:eastAsia="仿宋" w:hAnsi="仿宋" w:cs="仿宋" w:hint="eastAsia"/>
            <w:lang w:eastAsia="zh-CN"/>
          </w:rPr>
          <w:t>(六)、职业疾病防护</w:t>
        </w:r>
        <w:r>
          <w:tab/>
        </w:r>
        <w:r>
          <w:fldChar w:fldCharType="begin"/>
        </w:r>
        <w:r>
          <w:instrText xml:space="preserve"> PAGEREF _Toc18954 \h </w:instrText>
        </w:r>
        <w:r>
          <w:fldChar w:fldCharType="separate"/>
        </w:r>
        <w:r>
          <w:t>26</w:t>
        </w:r>
        <w:r>
          <w:fldChar w:fldCharType="end"/>
        </w:r>
      </w:hyperlink>
    </w:p>
    <w:p>
      <w:pPr>
        <w:pStyle w:val="TOC2"/>
        <w:tabs>
          <w:tab w:val="right" w:leader="dot" w:pos="8306"/>
        </w:tabs>
      </w:pPr>
      <w:hyperlink w:anchor="_Toc11169" w:history="1">
        <w:r>
          <w:rPr>
            <w:rFonts w:ascii="仿宋" w:eastAsia="仿宋" w:hAnsi="仿宋" w:cs="仿宋" w:hint="eastAsia"/>
            <w:lang w:eastAsia="zh-CN"/>
          </w:rPr>
          <w:t>(七)、紧急救援团队建设</w:t>
        </w:r>
        <w:r>
          <w:tab/>
        </w:r>
        <w:r>
          <w:fldChar w:fldCharType="begin"/>
        </w:r>
        <w:r>
          <w:instrText xml:space="preserve"> PAGEREF _Toc11169 \h </w:instrText>
        </w:r>
        <w:r>
          <w:fldChar w:fldCharType="separate"/>
        </w:r>
        <w:r>
          <w:t>29</w:t>
        </w:r>
        <w:r>
          <w:fldChar w:fldCharType="end"/>
        </w:r>
      </w:hyperlink>
    </w:p>
    <w:p>
      <w:pPr>
        <w:pStyle w:val="TOC2"/>
        <w:tabs>
          <w:tab w:val="right" w:leader="dot" w:pos="8306"/>
        </w:tabs>
      </w:pPr>
      <w:hyperlink w:anchor="_Toc6938" w:history="1">
        <w:r>
          <w:rPr>
            <w:rFonts w:ascii="仿宋" w:eastAsia="仿宋" w:hAnsi="仿宋" w:cs="仿宋" w:hint="eastAsia"/>
            <w:lang w:eastAsia="zh-CN"/>
          </w:rPr>
          <w:t>(八)、法规合规与风扇离合器项目职业健康</w:t>
        </w:r>
        <w:r>
          <w:tab/>
        </w:r>
        <w:r>
          <w:fldChar w:fldCharType="begin"/>
        </w:r>
        <w:r>
          <w:instrText xml:space="preserve"> PAGEREF _Toc6938 \h </w:instrText>
        </w:r>
        <w:r>
          <w:fldChar w:fldCharType="separate"/>
        </w:r>
        <w:r>
          <w:t>30</w:t>
        </w:r>
        <w:r>
          <w:fldChar w:fldCharType="end"/>
        </w:r>
      </w:hyperlink>
    </w:p>
    <w:p>
      <w:pPr>
        <w:pStyle w:val="TOC2"/>
        <w:tabs>
          <w:tab w:val="right" w:leader="dot" w:pos="8306"/>
        </w:tabs>
      </w:pPr>
      <w:hyperlink w:anchor="_Toc18784" w:history="1">
        <w:r>
          <w:rPr>
            <w:rFonts w:ascii="仿宋" w:eastAsia="仿宋" w:hAnsi="仿宋" w:cs="仿宋" w:hint="eastAsia"/>
            <w:lang w:eastAsia="zh-CN"/>
          </w:rPr>
          <w:t>(九)、社会责任与职业保护</w:t>
        </w:r>
        <w:r>
          <w:tab/>
        </w:r>
        <w:r>
          <w:fldChar w:fldCharType="begin"/>
        </w:r>
        <w:r>
          <w:instrText xml:space="preserve"> PAGEREF _Toc18784 \h </w:instrText>
        </w:r>
        <w:r>
          <w:fldChar w:fldCharType="separate"/>
        </w:r>
        <w:r>
          <w:t>32</w:t>
        </w:r>
        <w:r>
          <w:fldChar w:fldCharType="end"/>
        </w:r>
      </w:hyperlink>
    </w:p>
    <w:p>
      <w:pPr>
        <w:pStyle w:val="TOC1"/>
        <w:tabs>
          <w:tab w:val="right" w:leader="dot" w:pos="8306"/>
        </w:tabs>
      </w:pPr>
      <w:hyperlink w:anchor="_Toc23596" w:history="1">
        <w:r>
          <w:rPr>
            <w:rFonts w:ascii="仿宋" w:eastAsia="仿宋" w:hAnsi="仿宋" w:cs="仿宋" w:hint="eastAsia"/>
            <w:lang w:eastAsia="zh-CN"/>
          </w:rPr>
          <w:t>七、社交媒体与在线营销</w:t>
        </w:r>
        <w:r>
          <w:tab/>
        </w:r>
        <w:r>
          <w:fldChar w:fldCharType="begin"/>
        </w:r>
        <w:r>
          <w:instrText xml:space="preserve"> PAGEREF _Toc23596 \h </w:instrText>
        </w:r>
        <w:r>
          <w:fldChar w:fldCharType="separate"/>
        </w:r>
        <w:r>
          <w:t>33</w:t>
        </w:r>
        <w:r>
          <w:fldChar w:fldCharType="end"/>
        </w:r>
      </w:hyperlink>
    </w:p>
    <w:p>
      <w:pPr>
        <w:pStyle w:val="TOC2"/>
        <w:tabs>
          <w:tab w:val="right" w:leader="dot" w:pos="8306"/>
        </w:tabs>
      </w:pPr>
      <w:hyperlink w:anchor="_Toc20450" w:history="1">
        <w:r>
          <w:rPr>
            <w:rFonts w:ascii="仿宋" w:eastAsia="仿宋" w:hAnsi="仿宋" w:cs="仿宋" w:hint="eastAsia"/>
            <w:lang w:eastAsia="zh-CN"/>
          </w:rPr>
          <w:t>(一)、社交媒体策略</w:t>
        </w:r>
        <w:r>
          <w:tab/>
        </w:r>
        <w:r>
          <w:fldChar w:fldCharType="begin"/>
        </w:r>
        <w:r>
          <w:instrText xml:space="preserve"> PAGEREF _Toc20450 \h </w:instrText>
        </w:r>
        <w:r>
          <w:fldChar w:fldCharType="separate"/>
        </w:r>
        <w:r>
          <w:t>33</w:t>
        </w:r>
        <w:r>
          <w:fldChar w:fldCharType="end"/>
        </w:r>
      </w:hyperlink>
    </w:p>
    <w:p>
      <w:pPr>
        <w:pStyle w:val="TOC2"/>
        <w:tabs>
          <w:tab w:val="right" w:leader="dot" w:pos="8306"/>
        </w:tabs>
      </w:pPr>
      <w:hyperlink w:anchor="_Toc8609" w:history="1">
        <w:r>
          <w:rPr>
            <w:rFonts w:ascii="仿宋" w:eastAsia="仿宋" w:hAnsi="仿宋" w:cs="仿宋" w:hint="eastAsia"/>
            <w:lang w:eastAsia="zh-CN"/>
          </w:rPr>
          <w:t>(二)、在线广告与内容营销</w:t>
        </w:r>
        <w:r>
          <w:tab/>
        </w:r>
        <w:r>
          <w:fldChar w:fldCharType="begin"/>
        </w:r>
        <w:r>
          <w:instrText xml:space="preserve"> PAGEREF _Toc8609 \h </w:instrText>
        </w:r>
        <w:r>
          <w:fldChar w:fldCharType="separate"/>
        </w:r>
        <w:r>
          <w:t>34</w:t>
        </w:r>
        <w:r>
          <w:fldChar w:fldCharType="end"/>
        </w:r>
      </w:hyperlink>
    </w:p>
    <w:p>
      <w:pPr>
        <w:pStyle w:val="TOC2"/>
        <w:tabs>
          <w:tab w:val="right" w:leader="dot" w:pos="8306"/>
        </w:tabs>
      </w:pPr>
      <w:hyperlink w:anchor="_Toc21042" w:history="1">
        <w:r>
          <w:rPr>
            <w:rFonts w:ascii="仿宋" w:eastAsia="仿宋" w:hAnsi="仿宋" w:cs="仿宋" w:hint="eastAsia"/>
            <w:lang w:eastAsia="zh-CN"/>
          </w:rPr>
          <w:t>(三)、社交媒体分析与ROI</w:t>
        </w:r>
        <w:r>
          <w:tab/>
        </w:r>
        <w:r>
          <w:fldChar w:fldCharType="begin"/>
        </w:r>
        <w:r>
          <w:instrText xml:space="preserve"> PAGEREF _Toc21042 \h </w:instrText>
        </w:r>
        <w:r>
          <w:fldChar w:fldCharType="separate"/>
        </w:r>
        <w:r>
          <w:t>34</w:t>
        </w:r>
        <w:r>
          <w:fldChar w:fldCharType="end"/>
        </w:r>
      </w:hyperlink>
    </w:p>
    <w:p>
      <w:pPr>
        <w:pStyle w:val="TOC1"/>
        <w:tabs>
          <w:tab w:val="right" w:leader="dot" w:pos="8306"/>
        </w:tabs>
      </w:pPr>
      <w:hyperlink w:anchor="_Toc2499" w:history="1">
        <w:r>
          <w:rPr>
            <w:rFonts w:ascii="仿宋" w:eastAsia="仿宋" w:hAnsi="仿宋" w:cs="仿宋" w:hint="eastAsia"/>
            <w:lang w:eastAsia="zh-CN"/>
          </w:rPr>
          <w:t>八、风险因素</w:t>
        </w:r>
        <w:r>
          <w:tab/>
        </w:r>
        <w:r>
          <w:fldChar w:fldCharType="begin"/>
        </w:r>
        <w:r>
          <w:instrText xml:space="preserve"> PAGEREF _Toc2499 \h </w:instrText>
        </w:r>
        <w:r>
          <w:fldChar w:fldCharType="separate"/>
        </w:r>
        <w:r>
          <w:t>34</w:t>
        </w:r>
        <w:r>
          <w:fldChar w:fldCharType="end"/>
        </w:r>
      </w:hyperlink>
    </w:p>
    <w:p>
      <w:pPr>
        <w:pStyle w:val="TOC2"/>
        <w:tabs>
          <w:tab w:val="right" w:leader="dot" w:pos="8306"/>
        </w:tabs>
      </w:pPr>
      <w:hyperlink w:anchor="_Toc5941" w:history="1">
        <w:r>
          <w:rPr>
            <w:rFonts w:ascii="仿宋" w:eastAsia="仿宋" w:hAnsi="仿宋" w:cs="仿宋" w:hint="eastAsia"/>
            <w:lang w:eastAsia="zh-CN"/>
          </w:rPr>
          <w:t>(一)、市场风险</w:t>
        </w:r>
        <w:r>
          <w:tab/>
        </w:r>
        <w:r>
          <w:fldChar w:fldCharType="begin"/>
        </w:r>
        <w:r>
          <w:instrText xml:space="preserve"> PAGEREF _Toc5941 \h </w:instrText>
        </w:r>
        <w:r>
          <w:fldChar w:fldCharType="separate"/>
        </w:r>
        <w:r>
          <w:t>34</w:t>
        </w:r>
        <w:r>
          <w:fldChar w:fldCharType="end"/>
        </w:r>
      </w:hyperlink>
    </w:p>
    <w:p>
      <w:pPr>
        <w:pStyle w:val="TOC2"/>
        <w:tabs>
          <w:tab w:val="right" w:leader="dot" w:pos="8306"/>
        </w:tabs>
      </w:pPr>
      <w:hyperlink w:anchor="_Toc25244" w:history="1">
        <w:r>
          <w:rPr>
            <w:rFonts w:ascii="仿宋" w:eastAsia="仿宋" w:hAnsi="仿宋" w:cs="仿宋" w:hint="eastAsia"/>
            <w:lang w:eastAsia="zh-CN"/>
          </w:rPr>
          <w:t>(二)、价格风险</w:t>
        </w:r>
        <w:r>
          <w:tab/>
        </w:r>
        <w:r>
          <w:fldChar w:fldCharType="begin"/>
        </w:r>
        <w:r>
          <w:instrText xml:space="preserve"> PAGEREF _Toc25244 \h </w:instrText>
        </w:r>
        <w:r>
          <w:fldChar w:fldCharType="separate"/>
        </w:r>
        <w:r>
          <w:t>36</w:t>
        </w:r>
        <w:r>
          <w:fldChar w:fldCharType="end"/>
        </w:r>
      </w:hyperlink>
    </w:p>
    <w:p>
      <w:pPr>
        <w:pStyle w:val="TOC2"/>
        <w:tabs>
          <w:tab w:val="right" w:leader="dot" w:pos="8306"/>
        </w:tabs>
      </w:pPr>
      <w:hyperlink w:anchor="_Toc13473" w:history="1">
        <w:r>
          <w:rPr>
            <w:rFonts w:ascii="仿宋" w:eastAsia="仿宋" w:hAnsi="仿宋" w:cs="仿宋" w:hint="eastAsia"/>
            <w:lang w:eastAsia="zh-CN"/>
          </w:rPr>
          <w:t>(三)、人才风险</w:t>
        </w:r>
        <w:r>
          <w:tab/>
        </w:r>
        <w:r>
          <w:fldChar w:fldCharType="begin"/>
        </w:r>
        <w:r>
          <w:instrText xml:space="preserve"> PAGEREF _Toc13473 \h </w:instrText>
        </w:r>
        <w:r>
          <w:fldChar w:fldCharType="separate"/>
        </w:r>
        <w:r>
          <w:t>36</w:t>
        </w:r>
        <w:r>
          <w:fldChar w:fldCharType="end"/>
        </w:r>
      </w:hyperlink>
    </w:p>
    <w:p>
      <w:pPr>
        <w:pStyle w:val="TOC2"/>
        <w:tabs>
          <w:tab w:val="right" w:leader="dot" w:pos="8306"/>
        </w:tabs>
      </w:pPr>
      <w:hyperlink w:anchor="_Toc13207" w:history="1">
        <w:r>
          <w:rPr>
            <w:rFonts w:ascii="仿宋" w:eastAsia="仿宋" w:hAnsi="仿宋" w:cs="仿宋" w:hint="eastAsia"/>
            <w:lang w:eastAsia="zh-CN"/>
          </w:rPr>
          <w:t>(四)、服务风险</w:t>
        </w:r>
        <w:r>
          <w:tab/>
        </w:r>
        <w:r>
          <w:fldChar w:fldCharType="begin"/>
        </w:r>
        <w:r>
          <w:instrText xml:space="preserve"> PAGEREF _Toc13207 \h </w:instrText>
        </w:r>
        <w:r>
          <w:fldChar w:fldCharType="separate"/>
        </w:r>
        <w:r>
          <w:t>37</w:t>
        </w:r>
        <w:r>
          <w:fldChar w:fldCharType="end"/>
        </w:r>
      </w:hyperlink>
    </w:p>
    <w:p>
      <w:pPr>
        <w:pStyle w:val="TOC2"/>
        <w:tabs>
          <w:tab w:val="right" w:leader="dot" w:pos="8306"/>
        </w:tabs>
      </w:pPr>
      <w:hyperlink w:anchor="_Toc25234" w:history="1">
        <w:r>
          <w:rPr>
            <w:rFonts w:ascii="仿宋" w:eastAsia="仿宋" w:hAnsi="仿宋" w:cs="仿宋" w:hint="eastAsia"/>
            <w:lang w:eastAsia="zh-CN"/>
          </w:rPr>
          <w:t>(五)、投资风险</w:t>
        </w:r>
        <w:r>
          <w:tab/>
        </w:r>
        <w:r>
          <w:fldChar w:fldCharType="begin"/>
        </w:r>
        <w:r>
          <w:instrText xml:space="preserve"> PAGEREF _Toc25234 \h </w:instrText>
        </w:r>
        <w:r>
          <w:fldChar w:fldCharType="separate"/>
        </w:r>
        <w:r>
          <w:t>38</w:t>
        </w:r>
        <w:r>
          <w:fldChar w:fldCharType="end"/>
        </w:r>
      </w:hyperlink>
    </w:p>
    <w:p>
      <w:pPr>
        <w:pStyle w:val="TOC2"/>
        <w:tabs>
          <w:tab w:val="right" w:leader="dot" w:pos="8306"/>
        </w:tabs>
      </w:pPr>
      <w:hyperlink w:anchor="_Toc28984" w:history="1">
        <w:r>
          <w:rPr>
            <w:rFonts w:ascii="仿宋" w:eastAsia="仿宋" w:hAnsi="仿宋" w:cs="仿宋" w:hint="eastAsia"/>
            <w:lang w:eastAsia="zh-CN"/>
          </w:rPr>
          <w:t>(六)、自然灾害风险</w:t>
        </w:r>
        <w:r>
          <w:tab/>
        </w:r>
        <w:r>
          <w:fldChar w:fldCharType="begin"/>
        </w:r>
        <w:r>
          <w:instrText xml:space="preserve"> PAGEREF _Toc28984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50" w:history="1">
        <w:r>
          <w:rPr>
            <w:rFonts w:ascii="仿宋" w:eastAsia="仿宋" w:hAnsi="仿宋" w:cs="仿宋" w:hint="eastAsia"/>
            <w:lang w:eastAsia="zh-CN"/>
          </w:rPr>
          <w:t>(七)、新产品开发风险</w:t>
        </w:r>
        <w:r>
          <w:tab/>
        </w:r>
        <w:r>
          <w:fldChar w:fldCharType="begin"/>
        </w:r>
        <w:r>
          <w:instrText xml:space="preserve"> PAGEREF _Toc21750 \h </w:instrText>
        </w:r>
        <w:r>
          <w:fldChar w:fldCharType="separate"/>
        </w:r>
        <w:r>
          <w:t>40</w:t>
        </w:r>
        <w:r>
          <w:fldChar w:fldCharType="end"/>
        </w:r>
      </w:hyperlink>
    </w:p>
    <w:p>
      <w:pPr>
        <w:pStyle w:val="TOC2"/>
        <w:tabs>
          <w:tab w:val="right" w:leader="dot" w:pos="8306"/>
        </w:tabs>
      </w:pPr>
      <w:hyperlink w:anchor="_Toc4960" w:history="1">
        <w:r>
          <w:rPr>
            <w:rFonts w:ascii="仿宋" w:eastAsia="仿宋" w:hAnsi="仿宋" w:cs="仿宋" w:hint="eastAsia"/>
            <w:lang w:eastAsia="zh-CN"/>
          </w:rPr>
          <w:t>(八)、原材料价格波动风险</w:t>
        </w:r>
        <w:r>
          <w:tab/>
        </w:r>
        <w:r>
          <w:fldChar w:fldCharType="begin"/>
        </w:r>
        <w:r>
          <w:instrText xml:space="preserve"> PAGEREF _Toc4960 \h </w:instrText>
        </w:r>
        <w:r>
          <w:fldChar w:fldCharType="separate"/>
        </w:r>
        <w:r>
          <w:t>41</w:t>
        </w:r>
        <w:r>
          <w:fldChar w:fldCharType="end"/>
        </w:r>
      </w:hyperlink>
    </w:p>
    <w:p>
      <w:pPr>
        <w:pStyle w:val="TOC2"/>
        <w:tabs>
          <w:tab w:val="right" w:leader="dot" w:pos="8306"/>
        </w:tabs>
      </w:pPr>
      <w:hyperlink w:anchor="_Toc4388" w:history="1">
        <w:r>
          <w:rPr>
            <w:rFonts w:ascii="仿宋" w:eastAsia="仿宋" w:hAnsi="仿宋" w:cs="仿宋" w:hint="eastAsia"/>
            <w:lang w:eastAsia="zh-CN"/>
          </w:rPr>
          <w:t>(九)、产品价格波动风险</w:t>
        </w:r>
        <w:r>
          <w:tab/>
        </w:r>
        <w:r>
          <w:fldChar w:fldCharType="begin"/>
        </w:r>
        <w:r>
          <w:instrText xml:space="preserve"> PAGEREF _Toc4388 \h </w:instrText>
        </w:r>
        <w:r>
          <w:fldChar w:fldCharType="separate"/>
        </w:r>
        <w:r>
          <w:t>42</w:t>
        </w:r>
        <w:r>
          <w:fldChar w:fldCharType="end"/>
        </w:r>
      </w:hyperlink>
    </w:p>
    <w:p>
      <w:pPr>
        <w:pStyle w:val="TOC2"/>
        <w:tabs>
          <w:tab w:val="right" w:leader="dot" w:pos="8306"/>
        </w:tabs>
      </w:pPr>
      <w:hyperlink w:anchor="_Toc19202" w:history="1">
        <w:r>
          <w:rPr>
            <w:rFonts w:ascii="仿宋" w:eastAsia="仿宋" w:hAnsi="仿宋" w:cs="仿宋" w:hint="eastAsia"/>
            <w:lang w:eastAsia="zh-CN"/>
          </w:rPr>
          <w:t>(十)、产能扩大后的销售风险</w:t>
        </w:r>
        <w:r>
          <w:tab/>
        </w:r>
        <w:r>
          <w:fldChar w:fldCharType="begin"/>
        </w:r>
        <w:r>
          <w:instrText xml:space="preserve"> PAGEREF _Toc19202 \h </w:instrText>
        </w:r>
        <w:r>
          <w:fldChar w:fldCharType="separate"/>
        </w:r>
        <w:r>
          <w:t>42</w:t>
        </w:r>
        <w:r>
          <w:fldChar w:fldCharType="end"/>
        </w:r>
      </w:hyperlink>
    </w:p>
    <w:p>
      <w:pPr>
        <w:pStyle w:val="TOC2"/>
        <w:tabs>
          <w:tab w:val="right" w:leader="dot" w:pos="8306"/>
        </w:tabs>
      </w:pPr>
      <w:hyperlink w:anchor="_Toc10584" w:history="1">
        <w:r>
          <w:rPr>
            <w:rFonts w:ascii="仿宋" w:eastAsia="仿宋" w:hAnsi="仿宋" w:cs="仿宋" w:hint="eastAsia"/>
            <w:lang w:eastAsia="zh-CN"/>
          </w:rPr>
          <w:t>(十一)、公司成长性风险</w:t>
        </w:r>
        <w:r>
          <w:tab/>
        </w:r>
        <w:r>
          <w:fldChar w:fldCharType="begin"/>
        </w:r>
        <w:r>
          <w:instrText xml:space="preserve"> PAGEREF _Toc10584 \h </w:instrText>
        </w:r>
        <w:r>
          <w:fldChar w:fldCharType="separate"/>
        </w:r>
        <w:r>
          <w:t>43</w:t>
        </w:r>
        <w:r>
          <w:fldChar w:fldCharType="end"/>
        </w:r>
      </w:hyperlink>
    </w:p>
    <w:p>
      <w:pPr>
        <w:pStyle w:val="TOC1"/>
        <w:tabs>
          <w:tab w:val="right" w:leader="dot" w:pos="8306"/>
        </w:tabs>
      </w:pPr>
      <w:hyperlink w:anchor="_Toc14901" w:history="1">
        <w:r>
          <w:rPr>
            <w:rFonts w:ascii="仿宋" w:eastAsia="仿宋" w:hAnsi="仿宋" w:cs="仿宋" w:hint="eastAsia"/>
            <w:lang w:eastAsia="zh-CN"/>
          </w:rPr>
          <w:t>九、技术与研发计划</w:t>
        </w:r>
        <w:r>
          <w:tab/>
        </w:r>
        <w:r>
          <w:fldChar w:fldCharType="begin"/>
        </w:r>
        <w:r>
          <w:instrText xml:space="preserve"> PAGEREF _Toc14901 \h </w:instrText>
        </w:r>
        <w:r>
          <w:fldChar w:fldCharType="separate"/>
        </w:r>
        <w:r>
          <w:t>45</w:t>
        </w:r>
        <w:r>
          <w:fldChar w:fldCharType="end"/>
        </w:r>
      </w:hyperlink>
    </w:p>
    <w:p>
      <w:pPr>
        <w:pStyle w:val="TOC2"/>
        <w:tabs>
          <w:tab w:val="right" w:leader="dot" w:pos="8306"/>
        </w:tabs>
      </w:pPr>
      <w:hyperlink w:anchor="_Toc21743" w:history="1">
        <w:r>
          <w:rPr>
            <w:rFonts w:ascii="仿宋" w:eastAsia="仿宋" w:hAnsi="仿宋" w:cs="仿宋" w:hint="eastAsia"/>
            <w:lang w:eastAsia="zh-CN"/>
          </w:rPr>
          <w:t>(一)、技术开发策略</w:t>
        </w:r>
        <w:r>
          <w:tab/>
        </w:r>
        <w:r>
          <w:fldChar w:fldCharType="begin"/>
        </w:r>
        <w:r>
          <w:instrText xml:space="preserve"> PAGEREF _Toc21743 \h </w:instrText>
        </w:r>
        <w:r>
          <w:fldChar w:fldCharType="separate"/>
        </w:r>
        <w:r>
          <w:t>45</w:t>
        </w:r>
        <w:r>
          <w:fldChar w:fldCharType="end"/>
        </w:r>
      </w:hyperlink>
    </w:p>
    <w:p>
      <w:pPr>
        <w:pStyle w:val="TOC2"/>
        <w:tabs>
          <w:tab w:val="right" w:leader="dot" w:pos="8306"/>
        </w:tabs>
      </w:pPr>
      <w:hyperlink w:anchor="_Toc27133" w:history="1">
        <w:r>
          <w:rPr>
            <w:rFonts w:ascii="仿宋" w:eastAsia="仿宋" w:hAnsi="仿宋" w:cs="仿宋" w:hint="eastAsia"/>
            <w:lang w:eastAsia="zh-CN"/>
          </w:rPr>
          <w:t>(二)、研发团队与资源配置</w:t>
        </w:r>
        <w:r>
          <w:tab/>
        </w:r>
        <w:r>
          <w:fldChar w:fldCharType="begin"/>
        </w:r>
        <w:r>
          <w:instrText xml:space="preserve"> PAGEREF _Toc27133 \h </w:instrText>
        </w:r>
        <w:r>
          <w:fldChar w:fldCharType="separate"/>
        </w:r>
        <w:r>
          <w:t>45</w:t>
        </w:r>
        <w:r>
          <w:fldChar w:fldCharType="end"/>
        </w:r>
      </w:hyperlink>
    </w:p>
    <w:p>
      <w:pPr>
        <w:pStyle w:val="TOC2"/>
        <w:tabs>
          <w:tab w:val="right" w:leader="dot" w:pos="8306"/>
        </w:tabs>
      </w:pPr>
      <w:hyperlink w:anchor="_Toc21394" w:history="1">
        <w:r>
          <w:rPr>
            <w:rFonts w:ascii="仿宋" w:eastAsia="仿宋" w:hAnsi="仿宋" w:cs="仿宋" w:hint="eastAsia"/>
            <w:lang w:eastAsia="zh-CN"/>
          </w:rPr>
          <w:t>(三)、新产品开发计划</w:t>
        </w:r>
        <w:r>
          <w:tab/>
        </w:r>
        <w:r>
          <w:fldChar w:fldCharType="begin"/>
        </w:r>
        <w:r>
          <w:instrText xml:space="preserve"> PAGEREF _Toc21394 \h </w:instrText>
        </w:r>
        <w:r>
          <w:fldChar w:fldCharType="separate"/>
        </w:r>
        <w:r>
          <w:t>46</w:t>
        </w:r>
        <w:r>
          <w:fldChar w:fldCharType="end"/>
        </w:r>
      </w:hyperlink>
    </w:p>
    <w:p>
      <w:pPr>
        <w:pStyle w:val="TOC2"/>
        <w:tabs>
          <w:tab w:val="right" w:leader="dot" w:pos="8306"/>
        </w:tabs>
      </w:pPr>
      <w:hyperlink w:anchor="_Toc21319" w:history="1">
        <w:r>
          <w:rPr>
            <w:rFonts w:ascii="仿宋" w:eastAsia="仿宋" w:hAnsi="仿宋" w:cs="仿宋" w:hint="eastAsia"/>
            <w:lang w:eastAsia="zh-CN"/>
          </w:rPr>
          <w:t>(四)、技术创新与竞争优势</w:t>
        </w:r>
        <w:r>
          <w:tab/>
        </w:r>
        <w:r>
          <w:fldChar w:fldCharType="begin"/>
        </w:r>
        <w:r>
          <w:instrText xml:space="preserve"> PAGEREF _Toc21319 \h </w:instrText>
        </w:r>
        <w:r>
          <w:fldChar w:fldCharType="separate"/>
        </w:r>
        <w:r>
          <w:t>47</w:t>
        </w:r>
        <w:r>
          <w:fldChar w:fldCharType="end"/>
        </w:r>
      </w:hyperlink>
    </w:p>
    <w:p>
      <w:pPr>
        <w:pStyle w:val="TOC1"/>
        <w:tabs>
          <w:tab w:val="right" w:leader="dot" w:pos="8306"/>
        </w:tabs>
      </w:pPr>
      <w:hyperlink w:anchor="_Toc15030" w:history="1">
        <w:r>
          <w:rPr>
            <w:rFonts w:ascii="仿宋" w:eastAsia="仿宋" w:hAnsi="仿宋" w:cs="仿宋" w:hint="eastAsia"/>
            <w:lang w:eastAsia="zh-CN"/>
          </w:rPr>
          <w:t>十、技术创新与产业升级</w:t>
        </w:r>
        <w:r>
          <w:tab/>
        </w:r>
        <w:r>
          <w:fldChar w:fldCharType="begin"/>
        </w:r>
        <w:r>
          <w:instrText xml:space="preserve"> PAGEREF _Toc15030 \h </w:instrText>
        </w:r>
        <w:r>
          <w:fldChar w:fldCharType="separate"/>
        </w:r>
        <w:r>
          <w:t>48</w:t>
        </w:r>
        <w:r>
          <w:fldChar w:fldCharType="end"/>
        </w:r>
      </w:hyperlink>
    </w:p>
    <w:p>
      <w:pPr>
        <w:pStyle w:val="TOC2"/>
        <w:tabs>
          <w:tab w:val="right" w:leader="dot" w:pos="8306"/>
        </w:tabs>
      </w:pPr>
      <w:hyperlink w:anchor="_Toc15601" w:history="1">
        <w:r>
          <w:rPr>
            <w:rFonts w:ascii="仿宋" w:eastAsia="仿宋" w:hAnsi="仿宋" w:cs="仿宋" w:hint="eastAsia"/>
            <w:lang w:eastAsia="zh-CN"/>
          </w:rPr>
          <w:t>(一)、技术创新方向与目标</w:t>
        </w:r>
        <w:r>
          <w:tab/>
        </w:r>
        <w:r>
          <w:fldChar w:fldCharType="begin"/>
        </w:r>
        <w:r>
          <w:instrText xml:space="preserve"> PAGEREF _Toc15601 \h </w:instrText>
        </w:r>
        <w:r>
          <w:fldChar w:fldCharType="separate"/>
        </w:r>
        <w:r>
          <w:t>48</w:t>
        </w:r>
        <w:r>
          <w:fldChar w:fldCharType="end"/>
        </w:r>
      </w:hyperlink>
    </w:p>
    <w:p>
      <w:pPr>
        <w:pStyle w:val="TOC2"/>
        <w:tabs>
          <w:tab w:val="right" w:leader="dot" w:pos="8306"/>
        </w:tabs>
      </w:pPr>
      <w:hyperlink w:anchor="_Toc2071" w:history="1">
        <w:r>
          <w:rPr>
            <w:rFonts w:ascii="仿宋" w:eastAsia="仿宋" w:hAnsi="仿宋" w:cs="仿宋" w:hint="eastAsia"/>
            <w:lang w:eastAsia="zh-CN"/>
          </w:rPr>
          <w:t>(二)、产业升级路径与措施</w:t>
        </w:r>
        <w:r>
          <w:tab/>
        </w:r>
        <w:r>
          <w:fldChar w:fldCharType="begin"/>
        </w:r>
        <w:r>
          <w:instrText xml:space="preserve"> PAGEREF _Toc2071 \h </w:instrText>
        </w:r>
        <w:r>
          <w:fldChar w:fldCharType="separate"/>
        </w:r>
        <w:r>
          <w:t>49</w:t>
        </w:r>
        <w:r>
          <w:fldChar w:fldCharType="end"/>
        </w:r>
      </w:hyperlink>
    </w:p>
    <w:p>
      <w:pPr>
        <w:pStyle w:val="TOC1"/>
        <w:tabs>
          <w:tab w:val="right" w:leader="dot" w:pos="8306"/>
        </w:tabs>
      </w:pPr>
      <w:hyperlink w:anchor="_Toc32463" w:history="1">
        <w:r>
          <w:rPr>
            <w:rFonts w:ascii="仿宋" w:eastAsia="仿宋" w:hAnsi="仿宋" w:cs="仿宋" w:hint="eastAsia"/>
            <w:lang w:eastAsia="zh-CN"/>
          </w:rPr>
          <w:t>十一、风扇离合器项目进展与里程碑</w:t>
        </w:r>
        <w:r>
          <w:tab/>
        </w:r>
        <w:r>
          <w:fldChar w:fldCharType="begin"/>
        </w:r>
        <w:r>
          <w:instrText xml:space="preserve"> PAGEREF _Toc32463 \h </w:instrText>
        </w:r>
        <w:r>
          <w:fldChar w:fldCharType="separate"/>
        </w:r>
        <w:r>
          <w:t>51</w:t>
        </w:r>
        <w:r>
          <w:fldChar w:fldCharType="end"/>
        </w:r>
      </w:hyperlink>
    </w:p>
    <w:p>
      <w:pPr>
        <w:pStyle w:val="TOC2"/>
        <w:tabs>
          <w:tab w:val="right" w:leader="dot" w:pos="8306"/>
        </w:tabs>
      </w:pPr>
      <w:hyperlink w:anchor="_Toc26908" w:history="1">
        <w:r>
          <w:rPr>
            <w:rFonts w:ascii="仿宋" w:eastAsia="仿宋" w:hAnsi="仿宋" w:cs="仿宋" w:hint="eastAsia"/>
            <w:lang w:eastAsia="zh-CN"/>
          </w:rPr>
          <w:t>(一)、风扇离合器项目进展</w:t>
        </w:r>
        <w:r>
          <w:tab/>
        </w:r>
        <w:r>
          <w:fldChar w:fldCharType="begin"/>
        </w:r>
        <w:r>
          <w:instrText xml:space="preserve"> PAGEREF _Toc26908 \h </w:instrText>
        </w:r>
        <w:r>
          <w:fldChar w:fldCharType="separate"/>
        </w:r>
        <w:r>
          <w:t>51</w:t>
        </w:r>
        <w:r>
          <w:fldChar w:fldCharType="end"/>
        </w:r>
      </w:hyperlink>
    </w:p>
    <w:p>
      <w:pPr>
        <w:pStyle w:val="TOC2"/>
        <w:tabs>
          <w:tab w:val="right" w:leader="dot" w:pos="8306"/>
        </w:tabs>
      </w:pPr>
      <w:hyperlink w:anchor="_Toc31239" w:history="1">
        <w:r>
          <w:rPr>
            <w:rFonts w:ascii="仿宋" w:eastAsia="仿宋" w:hAnsi="仿宋" w:cs="仿宋" w:hint="eastAsia"/>
            <w:lang w:eastAsia="zh-CN"/>
          </w:rPr>
          <w:t>(二)、重要里程碑与进度控制</w:t>
        </w:r>
        <w:r>
          <w:tab/>
        </w:r>
        <w:r>
          <w:fldChar w:fldCharType="begin"/>
        </w:r>
        <w:r>
          <w:instrText xml:space="preserve"> PAGEREF _Toc31239 \h </w:instrText>
        </w:r>
        <w:r>
          <w:fldChar w:fldCharType="separate"/>
        </w:r>
        <w:r>
          <w:t>52</w:t>
        </w:r>
        <w:r>
          <w:fldChar w:fldCharType="end"/>
        </w:r>
      </w:hyperlink>
    </w:p>
    <w:p>
      <w:pPr>
        <w:pStyle w:val="TOC2"/>
        <w:tabs>
          <w:tab w:val="right" w:leader="dot" w:pos="8306"/>
        </w:tabs>
      </w:pPr>
      <w:hyperlink w:anchor="_Toc26179" w:history="1">
        <w:r>
          <w:rPr>
            <w:rFonts w:ascii="仿宋" w:eastAsia="仿宋" w:hAnsi="仿宋" w:cs="仿宋" w:hint="eastAsia"/>
            <w:lang w:eastAsia="zh-CN"/>
          </w:rPr>
          <w:t>(三)、问题识别与解决方案</w:t>
        </w:r>
        <w:r>
          <w:tab/>
        </w:r>
        <w:r>
          <w:fldChar w:fldCharType="begin"/>
        </w:r>
        <w:r>
          <w:instrText xml:space="preserve"> PAGEREF _Toc26179 \h </w:instrText>
        </w:r>
        <w:r>
          <w:fldChar w:fldCharType="separate"/>
        </w:r>
        <w:r>
          <w:t>53</w:t>
        </w:r>
        <w:r>
          <w:fldChar w:fldCharType="end"/>
        </w:r>
      </w:hyperlink>
    </w:p>
    <w:p>
      <w:pPr>
        <w:pStyle w:val="TOC1"/>
        <w:tabs>
          <w:tab w:val="right" w:leader="dot" w:pos="8306"/>
        </w:tabs>
      </w:pPr>
      <w:hyperlink w:anchor="_Toc22853" w:history="1">
        <w:r>
          <w:rPr>
            <w:rFonts w:ascii="仿宋" w:eastAsia="仿宋" w:hAnsi="仿宋" w:cs="仿宋" w:hint="eastAsia"/>
            <w:lang w:eastAsia="zh-CN"/>
          </w:rPr>
          <w:t>十二、工艺原则</w:t>
        </w:r>
        <w:r>
          <w:tab/>
        </w:r>
        <w:r>
          <w:fldChar w:fldCharType="begin"/>
        </w:r>
        <w:r>
          <w:instrText xml:space="preserve"> PAGEREF _Toc22853 \h </w:instrText>
        </w:r>
        <w:r>
          <w:fldChar w:fldCharType="separate"/>
        </w:r>
        <w:r>
          <w:t>54</w:t>
        </w:r>
        <w:r>
          <w:fldChar w:fldCharType="end"/>
        </w:r>
      </w:hyperlink>
    </w:p>
    <w:p>
      <w:pPr>
        <w:pStyle w:val="TOC2"/>
        <w:tabs>
          <w:tab w:val="right" w:leader="dot" w:pos="8306"/>
        </w:tabs>
      </w:pPr>
      <w:hyperlink w:anchor="_Toc23305" w:history="1">
        <w:r>
          <w:rPr>
            <w:rFonts w:ascii="仿宋" w:eastAsia="仿宋" w:hAnsi="仿宋" w:cs="仿宋" w:hint="eastAsia"/>
            <w:lang w:eastAsia="zh-CN"/>
          </w:rPr>
          <w:t>(一)、原辅材料采购及管理</w:t>
        </w:r>
        <w:r>
          <w:tab/>
        </w:r>
        <w:r>
          <w:fldChar w:fldCharType="begin"/>
        </w:r>
        <w:r>
          <w:instrText xml:space="preserve"> PAGEREF _Toc23305 \h </w:instrText>
        </w:r>
        <w:r>
          <w:fldChar w:fldCharType="separate"/>
        </w:r>
        <w:r>
          <w:t>54</w:t>
        </w:r>
        <w:r>
          <w:fldChar w:fldCharType="end"/>
        </w:r>
      </w:hyperlink>
    </w:p>
    <w:p>
      <w:pPr>
        <w:pStyle w:val="TOC2"/>
        <w:tabs>
          <w:tab w:val="right" w:leader="dot" w:pos="8306"/>
        </w:tabs>
      </w:pPr>
      <w:hyperlink w:anchor="_Toc32659" w:history="1">
        <w:r>
          <w:rPr>
            <w:rFonts w:ascii="仿宋" w:eastAsia="仿宋" w:hAnsi="仿宋" w:cs="仿宋" w:hint="eastAsia"/>
            <w:lang w:eastAsia="zh-CN"/>
          </w:rPr>
          <w:t>(二)、技术管理特点</w:t>
        </w:r>
        <w:r>
          <w:tab/>
        </w:r>
        <w:r>
          <w:fldChar w:fldCharType="begin"/>
        </w:r>
        <w:r>
          <w:instrText xml:space="preserve"> PAGEREF _Toc32659 \h </w:instrText>
        </w:r>
        <w:r>
          <w:fldChar w:fldCharType="separate"/>
        </w:r>
        <w:r>
          <w:t>55</w:t>
        </w:r>
        <w:r>
          <w:fldChar w:fldCharType="end"/>
        </w:r>
      </w:hyperlink>
    </w:p>
    <w:p>
      <w:pPr>
        <w:pStyle w:val="TOC2"/>
        <w:tabs>
          <w:tab w:val="right" w:leader="dot" w:pos="8306"/>
        </w:tabs>
      </w:pPr>
      <w:hyperlink w:anchor="_Toc9700" w:history="1">
        <w:r>
          <w:rPr>
            <w:rFonts w:ascii="仿宋" w:eastAsia="仿宋" w:hAnsi="仿宋" w:cs="仿宋" w:hint="eastAsia"/>
            <w:lang w:eastAsia="zh-CN"/>
          </w:rPr>
          <w:t>(三)、风扇离合器项目工艺技术设计方案</w:t>
        </w:r>
        <w:r>
          <w:tab/>
        </w:r>
        <w:r>
          <w:fldChar w:fldCharType="begin"/>
        </w:r>
        <w:r>
          <w:instrText xml:space="preserve"> PAGEREF _Toc9700 \h </w:instrText>
        </w:r>
        <w:r>
          <w:fldChar w:fldCharType="separate"/>
        </w:r>
        <w:r>
          <w:t>56</w:t>
        </w:r>
        <w:r>
          <w:fldChar w:fldCharType="end"/>
        </w:r>
      </w:hyperlink>
    </w:p>
    <w:p>
      <w:pPr>
        <w:pStyle w:val="TOC2"/>
        <w:tabs>
          <w:tab w:val="right" w:leader="dot" w:pos="8306"/>
        </w:tabs>
      </w:pPr>
      <w:hyperlink w:anchor="_Toc723" w:history="1">
        <w:r>
          <w:rPr>
            <w:rFonts w:ascii="仿宋" w:eastAsia="仿宋" w:hAnsi="仿宋" w:cs="仿宋" w:hint="eastAsia"/>
            <w:lang w:eastAsia="zh-CN"/>
          </w:rPr>
          <w:t>(四)、设备选型方案</w:t>
        </w:r>
        <w:r>
          <w:tab/>
        </w:r>
        <w:r>
          <w:fldChar w:fldCharType="begin"/>
        </w:r>
        <w:r>
          <w:instrText xml:space="preserve"> PAGEREF _Toc723 \h </w:instrText>
        </w:r>
        <w:r>
          <w:fldChar w:fldCharType="separate"/>
        </w:r>
        <w:r>
          <w:t>57</w:t>
        </w:r>
        <w:r>
          <w:fldChar w:fldCharType="end"/>
        </w:r>
      </w:hyperlink>
    </w:p>
    <w:p>
      <w:pPr>
        <w:pStyle w:val="TOC1"/>
        <w:tabs>
          <w:tab w:val="right" w:leader="dot" w:pos="8306"/>
        </w:tabs>
      </w:pPr>
      <w:hyperlink w:anchor="_Toc6479" w:history="1">
        <w:r>
          <w:rPr>
            <w:rFonts w:ascii="仿宋" w:eastAsia="仿宋" w:hAnsi="仿宋" w:cs="仿宋" w:hint="eastAsia"/>
            <w:lang w:eastAsia="zh-CN"/>
          </w:rPr>
          <w:t>十三、技术与研发计划</w:t>
        </w:r>
        <w:r>
          <w:tab/>
        </w:r>
        <w:r>
          <w:fldChar w:fldCharType="begin"/>
        </w:r>
        <w:r>
          <w:instrText xml:space="preserve"> PAGEREF _Toc6479 \h </w:instrText>
        </w:r>
        <w:r>
          <w:fldChar w:fldCharType="separate"/>
        </w:r>
        <w:r>
          <w:t>58</w:t>
        </w:r>
        <w:r>
          <w:fldChar w:fldCharType="end"/>
        </w:r>
      </w:hyperlink>
    </w:p>
    <w:p>
      <w:pPr>
        <w:pStyle w:val="TOC2"/>
        <w:tabs>
          <w:tab w:val="right" w:leader="dot" w:pos="8306"/>
        </w:tabs>
      </w:pPr>
      <w:hyperlink w:anchor="_Toc14129" w:history="1">
        <w:r>
          <w:rPr>
            <w:rFonts w:ascii="仿宋" w:eastAsia="仿宋" w:hAnsi="仿宋" w:cs="仿宋" w:hint="eastAsia"/>
            <w:lang w:eastAsia="zh-CN"/>
          </w:rPr>
          <w:t>(一)、技术背景与解决方案</w:t>
        </w:r>
        <w:r>
          <w:tab/>
        </w:r>
        <w:r>
          <w:fldChar w:fldCharType="begin"/>
        </w:r>
        <w:r>
          <w:instrText xml:space="preserve"> PAGEREF _Toc14129 \h </w:instrText>
        </w:r>
        <w:r>
          <w:fldChar w:fldCharType="separate"/>
        </w:r>
        <w:r>
          <w:t>58</w:t>
        </w:r>
        <w:r>
          <w:fldChar w:fldCharType="end"/>
        </w:r>
      </w:hyperlink>
    </w:p>
    <w:p>
      <w:pPr>
        <w:pStyle w:val="TOC2"/>
        <w:tabs>
          <w:tab w:val="right" w:leader="dot" w:pos="8306"/>
        </w:tabs>
      </w:pPr>
      <w:hyperlink w:anchor="_Toc15865" w:history="1">
        <w:r>
          <w:rPr>
            <w:rFonts w:ascii="仿宋" w:eastAsia="仿宋" w:hAnsi="仿宋" w:cs="仿宋" w:hint="eastAsia"/>
            <w:lang w:eastAsia="zh-CN"/>
          </w:rPr>
          <w:t>(二)、研发团队与能力</w:t>
        </w:r>
        <w:r>
          <w:tab/>
        </w:r>
        <w:r>
          <w:fldChar w:fldCharType="begin"/>
        </w:r>
        <w:r>
          <w:instrText xml:space="preserve"> PAGEREF _Toc15865 \h </w:instrText>
        </w:r>
        <w:r>
          <w:fldChar w:fldCharType="separate"/>
        </w:r>
        <w:r>
          <w:t>59</w:t>
        </w:r>
        <w:r>
          <w:fldChar w:fldCharType="end"/>
        </w:r>
      </w:hyperlink>
    </w:p>
    <w:p>
      <w:pPr>
        <w:pStyle w:val="TOC1"/>
        <w:tabs>
          <w:tab w:val="right" w:leader="dot" w:pos="8306"/>
        </w:tabs>
      </w:pPr>
      <w:hyperlink w:anchor="_Toc15113" w:history="1">
        <w:r>
          <w:rPr>
            <w:rFonts w:ascii="仿宋" w:eastAsia="仿宋" w:hAnsi="仿宋" w:cs="仿宋" w:hint="eastAsia"/>
            <w:lang w:eastAsia="zh-CN"/>
          </w:rPr>
          <w:t>十四、风扇离合器项目基本情况</w:t>
        </w:r>
        <w:r>
          <w:tab/>
        </w:r>
        <w:r>
          <w:fldChar w:fldCharType="begin"/>
        </w:r>
        <w:r>
          <w:instrText xml:space="preserve"> PAGEREF _Toc15113 \h </w:instrText>
        </w:r>
        <w:r>
          <w:fldChar w:fldCharType="separate"/>
        </w:r>
        <w:r>
          <w:t>60</w:t>
        </w:r>
        <w:r>
          <w:fldChar w:fldCharType="end"/>
        </w:r>
      </w:hyperlink>
    </w:p>
    <w:p>
      <w:pPr>
        <w:pStyle w:val="TOC2"/>
        <w:tabs>
          <w:tab w:val="right" w:leader="dot" w:pos="8306"/>
        </w:tabs>
      </w:pPr>
      <w:hyperlink w:anchor="_Toc14222" w:history="1">
        <w:r>
          <w:rPr>
            <w:rFonts w:ascii="仿宋" w:eastAsia="仿宋" w:hAnsi="仿宋" w:cs="仿宋" w:hint="eastAsia"/>
            <w:lang w:eastAsia="zh-CN"/>
          </w:rPr>
          <w:t>(一)、风扇离合器项目投资人</w:t>
        </w:r>
        <w:r>
          <w:tab/>
        </w:r>
        <w:r>
          <w:fldChar w:fldCharType="begin"/>
        </w:r>
        <w:r>
          <w:instrText xml:space="preserve"> PAGEREF _Toc14222 \h </w:instrText>
        </w:r>
        <w:r>
          <w:fldChar w:fldCharType="separate"/>
        </w:r>
        <w:r>
          <w:t>60</w:t>
        </w:r>
        <w:r>
          <w:fldChar w:fldCharType="end"/>
        </w:r>
      </w:hyperlink>
    </w:p>
    <w:p>
      <w:pPr>
        <w:pStyle w:val="TOC2"/>
        <w:tabs>
          <w:tab w:val="right" w:leader="dot" w:pos="8306"/>
        </w:tabs>
      </w:pPr>
      <w:hyperlink w:anchor="_Toc12051" w:history="1">
        <w:r>
          <w:rPr>
            <w:rFonts w:ascii="仿宋" w:eastAsia="仿宋" w:hAnsi="仿宋" w:cs="仿宋" w:hint="eastAsia"/>
            <w:lang w:eastAsia="zh-CN"/>
          </w:rPr>
          <w:t>(二)、风扇离合器项目选址</w:t>
        </w:r>
        <w:r>
          <w:tab/>
        </w:r>
        <w:r>
          <w:fldChar w:fldCharType="begin"/>
        </w:r>
        <w:r>
          <w:instrText xml:space="preserve"> PAGEREF _Toc12051 \h </w:instrText>
        </w:r>
        <w:r>
          <w:fldChar w:fldCharType="separate"/>
        </w:r>
        <w:r>
          <w:t>61</w:t>
        </w:r>
        <w:r>
          <w:fldChar w:fldCharType="end"/>
        </w:r>
      </w:hyperlink>
    </w:p>
    <w:p>
      <w:pPr>
        <w:pStyle w:val="TOC2"/>
        <w:tabs>
          <w:tab w:val="right" w:leader="dot" w:pos="8306"/>
        </w:tabs>
      </w:pPr>
      <w:hyperlink w:anchor="_Toc26810" w:history="1">
        <w:r>
          <w:rPr>
            <w:rFonts w:ascii="仿宋" w:eastAsia="仿宋" w:hAnsi="仿宋" w:cs="仿宋" w:hint="eastAsia"/>
            <w:lang w:eastAsia="zh-CN"/>
          </w:rPr>
          <w:t>(三)、风扇离合器项目实施进度</w:t>
        </w:r>
        <w:r>
          <w:tab/>
        </w:r>
        <w:r>
          <w:fldChar w:fldCharType="begin"/>
        </w:r>
        <w:r>
          <w:instrText xml:space="preserve"> PAGEREF _Toc26810 \h </w:instrText>
        </w:r>
        <w:r>
          <w:fldChar w:fldCharType="separate"/>
        </w:r>
        <w:r>
          <w:t>61</w:t>
        </w:r>
        <w:r>
          <w:fldChar w:fldCharType="end"/>
        </w:r>
      </w:hyperlink>
    </w:p>
    <w:p>
      <w:pPr>
        <w:pStyle w:val="TOC2"/>
        <w:tabs>
          <w:tab w:val="right" w:leader="dot" w:pos="8306"/>
        </w:tabs>
      </w:pPr>
      <w:hyperlink w:anchor="_Toc25810" w:history="1">
        <w:r>
          <w:rPr>
            <w:rFonts w:ascii="仿宋" w:eastAsia="仿宋" w:hAnsi="仿宋" w:cs="仿宋" w:hint="eastAsia"/>
            <w:lang w:eastAsia="zh-CN"/>
          </w:rPr>
          <w:t>(四)、投资估算</w:t>
        </w:r>
        <w:r>
          <w:tab/>
        </w:r>
        <w:r>
          <w:fldChar w:fldCharType="begin"/>
        </w:r>
        <w:r>
          <w:instrText xml:space="preserve"> PAGEREF _Toc25810 \h </w:instrText>
        </w:r>
        <w:r>
          <w:fldChar w:fldCharType="separate"/>
        </w:r>
        <w:r>
          <w:t>61</w:t>
        </w:r>
        <w:r>
          <w:fldChar w:fldCharType="end"/>
        </w:r>
      </w:hyperlink>
    </w:p>
    <w:p>
      <w:pPr>
        <w:pStyle w:val="TOC2"/>
        <w:tabs>
          <w:tab w:val="right" w:leader="dot" w:pos="8306"/>
        </w:tabs>
      </w:pPr>
      <w:hyperlink w:anchor="_Toc6229" w:history="1">
        <w:r>
          <w:rPr>
            <w:rFonts w:ascii="仿宋" w:eastAsia="仿宋" w:hAnsi="仿宋" w:cs="仿宋" w:hint="eastAsia"/>
            <w:lang w:eastAsia="zh-CN"/>
          </w:rPr>
          <w:t>(五)、资金筹措</w:t>
        </w:r>
        <w:r>
          <w:tab/>
        </w:r>
        <w:r>
          <w:fldChar w:fldCharType="begin"/>
        </w:r>
        <w:r>
          <w:instrText xml:space="preserve"> PAGEREF _Toc6229 \h </w:instrText>
        </w:r>
        <w:r>
          <w:fldChar w:fldCharType="separate"/>
        </w:r>
        <w:r>
          <w:t>62</w:t>
        </w:r>
        <w:r>
          <w:fldChar w:fldCharType="end"/>
        </w:r>
      </w:hyperlink>
    </w:p>
    <w:p>
      <w:pPr>
        <w:pStyle w:val="TOC2"/>
        <w:tabs>
          <w:tab w:val="right" w:leader="dot" w:pos="8306"/>
        </w:tabs>
      </w:pPr>
      <w:hyperlink w:anchor="_Toc23961" w:history="1">
        <w:r>
          <w:rPr>
            <w:rFonts w:ascii="仿宋" w:eastAsia="仿宋" w:hAnsi="仿宋" w:cs="仿宋" w:hint="eastAsia"/>
            <w:lang w:eastAsia="zh-CN"/>
          </w:rPr>
          <w:t>(六)、经济评价</w:t>
        </w:r>
        <w:r>
          <w:tab/>
        </w:r>
        <w:r>
          <w:fldChar w:fldCharType="begin"/>
        </w:r>
        <w:r>
          <w:instrText xml:space="preserve"> PAGEREF _Toc23961 \h </w:instrText>
        </w:r>
        <w:r>
          <w:fldChar w:fldCharType="separate"/>
        </w:r>
        <w:r>
          <w:t>62</w:t>
        </w:r>
        <w:r>
          <w:fldChar w:fldCharType="end"/>
        </w:r>
      </w:hyperlink>
    </w:p>
    <w:p>
      <w:pPr>
        <w:pStyle w:val="TOC2"/>
        <w:tabs>
          <w:tab w:val="right" w:leader="dot" w:pos="8306"/>
        </w:tabs>
      </w:pPr>
      <w:hyperlink w:anchor="_Toc10456" w:history="1">
        <w:r>
          <w:rPr>
            <w:rFonts w:ascii="仿宋" w:eastAsia="仿宋" w:hAnsi="仿宋" w:cs="仿宋" w:hint="eastAsia"/>
            <w:lang w:eastAsia="zh-CN"/>
          </w:rPr>
          <w:t>(七)、主要经济技术指标</w:t>
        </w:r>
        <w:r>
          <w:tab/>
        </w:r>
        <w:r>
          <w:fldChar w:fldCharType="begin"/>
        </w:r>
        <w:r>
          <w:instrText xml:space="preserve"> PAGEREF _Toc10456 \h </w:instrText>
        </w:r>
        <w:r>
          <w:fldChar w:fldCharType="separate"/>
        </w:r>
        <w:r>
          <w:t>62</w:t>
        </w:r>
        <w:r>
          <w:fldChar w:fldCharType="end"/>
        </w:r>
      </w:hyperlink>
    </w:p>
    <w:p>
      <w:pPr>
        <w:pStyle w:val="TOC1"/>
        <w:tabs>
          <w:tab w:val="right" w:leader="dot" w:pos="8306"/>
        </w:tabs>
      </w:pPr>
      <w:hyperlink w:anchor="_Toc1703" w:history="1">
        <w:r>
          <w:rPr>
            <w:rFonts w:ascii="仿宋" w:eastAsia="仿宋" w:hAnsi="仿宋" w:cs="仿宋" w:hint="eastAsia"/>
            <w:lang w:eastAsia="zh-CN"/>
          </w:rPr>
          <w:t>十五、项目技术流程</w:t>
        </w:r>
        <w:r>
          <w:tab/>
        </w:r>
        <w:r>
          <w:fldChar w:fldCharType="begin"/>
        </w:r>
        <w:r>
          <w:instrText xml:space="preserve"> PAGEREF _Toc1703 \h </w:instrText>
        </w:r>
        <w:r>
          <w:fldChar w:fldCharType="separate"/>
        </w:r>
        <w:r>
          <w:t>63</w:t>
        </w:r>
        <w:r>
          <w:fldChar w:fldCharType="end"/>
        </w:r>
      </w:hyperlink>
    </w:p>
    <w:p>
      <w:pPr>
        <w:pStyle w:val="TOC2"/>
        <w:tabs>
          <w:tab w:val="right" w:leader="dot" w:pos="8306"/>
        </w:tabs>
      </w:pPr>
      <w:hyperlink w:anchor="_Toc15497" w:history="1">
        <w:r>
          <w:rPr>
            <w:rFonts w:ascii="仿宋" w:eastAsia="仿宋" w:hAnsi="仿宋" w:cs="仿宋" w:hint="eastAsia"/>
            <w:lang w:eastAsia="zh-CN"/>
          </w:rPr>
          <w:t>(一)、技术方案选择</w:t>
        </w:r>
        <w:r>
          <w:tab/>
        </w:r>
        <w:r>
          <w:fldChar w:fldCharType="begin"/>
        </w:r>
        <w:r>
          <w:instrText xml:space="preserve"> PAGEREF _Toc15497 \h </w:instrText>
        </w:r>
        <w:r>
          <w:fldChar w:fldCharType="separate"/>
        </w:r>
        <w:r>
          <w:t>63</w:t>
        </w:r>
        <w:r>
          <w:fldChar w:fldCharType="end"/>
        </w:r>
      </w:hyperlink>
    </w:p>
    <w:p>
      <w:pPr>
        <w:pStyle w:val="TOC2"/>
        <w:tabs>
          <w:tab w:val="right" w:leader="dot" w:pos="8306"/>
        </w:tabs>
      </w:pPr>
      <w:hyperlink w:anchor="_Toc17186" w:history="1">
        <w:r>
          <w:rPr>
            <w:rFonts w:ascii="仿宋" w:eastAsia="仿宋" w:hAnsi="仿宋" w:cs="仿宋" w:hint="eastAsia"/>
            <w:lang w:eastAsia="zh-CN"/>
          </w:rPr>
          <w:t>(二)、设备选型方案</w:t>
        </w:r>
        <w:r>
          <w:tab/>
        </w:r>
        <w:r>
          <w:fldChar w:fldCharType="begin"/>
        </w:r>
        <w:r>
          <w:instrText xml:space="preserve"> PAGEREF _Toc17186 \h </w:instrText>
        </w:r>
        <w:r>
          <w:fldChar w:fldCharType="separate"/>
        </w:r>
        <w:r>
          <w:t>64</w:t>
        </w:r>
        <w:r>
          <w:fldChar w:fldCharType="end"/>
        </w:r>
      </w:hyperlink>
    </w:p>
    <w:p>
      <w:pPr>
        <w:pStyle w:val="TOC2"/>
        <w:tabs>
          <w:tab w:val="right" w:leader="dot" w:pos="8306"/>
        </w:tabs>
      </w:pPr>
      <w:hyperlink w:anchor="_Toc13317" w:history="1">
        <w:r>
          <w:rPr>
            <w:rFonts w:ascii="仿宋" w:eastAsia="仿宋" w:hAnsi="仿宋" w:cs="仿宋" w:hint="eastAsia"/>
            <w:lang w:eastAsia="zh-CN"/>
          </w:rPr>
          <w:t>(三)、技术流程与工艺设计</w:t>
        </w:r>
        <w:r>
          <w:tab/>
        </w:r>
        <w:r>
          <w:fldChar w:fldCharType="begin"/>
        </w:r>
        <w:r>
          <w:instrText xml:space="preserve"> PAGEREF _Toc13317 \h </w:instrText>
        </w:r>
        <w:r>
          <w:fldChar w:fldCharType="separate"/>
        </w:r>
        <w:r>
          <w:t>65</w:t>
        </w:r>
        <w:r>
          <w:fldChar w:fldCharType="end"/>
        </w:r>
      </w:hyperlink>
    </w:p>
    <w:p>
      <w:pPr>
        <w:pStyle w:val="TOC1"/>
        <w:tabs>
          <w:tab w:val="right" w:leader="dot" w:pos="8306"/>
        </w:tabs>
      </w:pPr>
      <w:hyperlink w:anchor="_Toc6914" w:history="1">
        <w:r>
          <w:rPr>
            <w:rFonts w:ascii="仿宋" w:eastAsia="仿宋" w:hAnsi="仿宋" w:cs="仿宋" w:hint="eastAsia"/>
            <w:lang w:eastAsia="zh-CN"/>
          </w:rPr>
          <w:t>十六、法律法规及合规性</w:t>
        </w:r>
        <w:r>
          <w:tab/>
        </w:r>
        <w:r>
          <w:fldChar w:fldCharType="begin"/>
        </w:r>
        <w:r>
          <w:instrText xml:space="preserve"> PAGEREF _Toc6914 \h </w:instrText>
        </w:r>
        <w:r>
          <w:fldChar w:fldCharType="separate"/>
        </w:r>
        <w:r>
          <w:t>67</w:t>
        </w:r>
        <w:r>
          <w:fldChar w:fldCharType="end"/>
        </w:r>
      </w:hyperlink>
    </w:p>
    <w:p>
      <w:pPr>
        <w:pStyle w:val="TOC2"/>
        <w:tabs>
          <w:tab w:val="right" w:leader="dot" w:pos="8306"/>
        </w:tabs>
      </w:pPr>
      <w:hyperlink w:anchor="_Toc8715" w:history="1">
        <w:r>
          <w:rPr>
            <w:rFonts w:ascii="仿宋" w:eastAsia="仿宋" w:hAnsi="仿宋" w:cs="仿宋" w:hint="eastAsia"/>
            <w:lang w:eastAsia="zh-CN"/>
          </w:rPr>
          <w:t>(一)、法律法规概述</w:t>
        </w:r>
        <w:r>
          <w:tab/>
        </w:r>
        <w:r>
          <w:fldChar w:fldCharType="begin"/>
        </w:r>
        <w:r>
          <w:instrText xml:space="preserve"> PAGEREF _Toc8715 \h </w:instrText>
        </w:r>
        <w:r>
          <w:fldChar w:fldCharType="separate"/>
        </w:r>
        <w:r>
          <w:t>67</w:t>
        </w:r>
        <w:r>
          <w:fldChar w:fldCharType="end"/>
        </w:r>
      </w:hyperlink>
    </w:p>
    <w:p>
      <w:pPr>
        <w:pStyle w:val="TOC2"/>
        <w:tabs>
          <w:tab w:val="right" w:leader="dot" w:pos="8306"/>
        </w:tabs>
      </w:pPr>
      <w:hyperlink w:anchor="_Toc24099" w:history="1">
        <w:r>
          <w:rPr>
            <w:rFonts w:ascii="仿宋" w:eastAsia="仿宋" w:hAnsi="仿宋" w:cs="仿宋" w:hint="eastAsia"/>
            <w:lang w:eastAsia="zh-CN"/>
          </w:rPr>
          <w:t>(二)、风扇离合器项目合规性评估</w:t>
        </w:r>
        <w:r>
          <w:tab/>
        </w:r>
        <w:r>
          <w:fldChar w:fldCharType="begin"/>
        </w:r>
        <w:r>
          <w:instrText xml:space="preserve"> PAGEREF _Toc24099 \h </w:instrText>
        </w:r>
        <w:r>
          <w:fldChar w:fldCharType="separate"/>
        </w:r>
        <w:r>
          <w:t>68</w:t>
        </w:r>
        <w:r>
          <w:fldChar w:fldCharType="end"/>
        </w:r>
      </w:hyperlink>
    </w:p>
    <w:p>
      <w:pPr>
        <w:pStyle w:val="TOC2"/>
        <w:tabs>
          <w:tab w:val="right" w:leader="dot" w:pos="8306"/>
        </w:tabs>
      </w:pPr>
      <w:hyperlink w:anchor="_Toc26295" w:history="1">
        <w:r>
          <w:rPr>
            <w:rFonts w:ascii="仿宋" w:eastAsia="仿宋" w:hAnsi="仿宋" w:cs="仿宋" w:hint="eastAsia"/>
            <w:lang w:eastAsia="zh-CN"/>
          </w:rPr>
          <w:t>(三)、风险合规管理措施</w:t>
        </w:r>
        <w:r>
          <w:tab/>
        </w:r>
        <w:r>
          <w:fldChar w:fldCharType="begin"/>
        </w:r>
        <w:r>
          <w:instrText xml:space="preserve"> PAGEREF _Toc26295 \h </w:instrText>
        </w:r>
        <w:r>
          <w:fldChar w:fldCharType="separate"/>
        </w:r>
        <w:r>
          <w:t>69</w:t>
        </w:r>
        <w:r>
          <w:fldChar w:fldCharType="end"/>
        </w:r>
      </w:hyperlink>
    </w:p>
    <w:p>
      <w:pPr>
        <w:pStyle w:val="TOC1"/>
        <w:tabs>
          <w:tab w:val="right" w:leader="dot" w:pos="8306"/>
        </w:tabs>
      </w:pPr>
      <w:hyperlink w:anchor="_Toc17686" w:history="1">
        <w:r>
          <w:rPr>
            <w:rFonts w:ascii="仿宋" w:eastAsia="仿宋" w:hAnsi="仿宋" w:cs="仿宋" w:hint="eastAsia"/>
            <w:lang w:eastAsia="zh-CN"/>
          </w:rPr>
          <w:t>十七、法律法规与政策遵循</w:t>
        </w:r>
        <w:r>
          <w:tab/>
        </w:r>
        <w:r>
          <w:fldChar w:fldCharType="begin"/>
        </w:r>
        <w:r>
          <w:instrText xml:space="preserve"> PAGEREF _Toc17686 \h </w:instrText>
        </w:r>
        <w:r>
          <w:fldChar w:fldCharType="separate"/>
        </w:r>
        <w:r>
          <w:t>70</w:t>
        </w:r>
        <w:r>
          <w:fldChar w:fldCharType="end"/>
        </w:r>
      </w:hyperlink>
    </w:p>
    <w:p>
      <w:pPr>
        <w:pStyle w:val="TOC2"/>
        <w:tabs>
          <w:tab w:val="right" w:leader="dot" w:pos="8306"/>
        </w:tabs>
      </w:pPr>
      <w:hyperlink w:anchor="_Toc30101" w:history="1">
        <w:r>
          <w:rPr>
            <w:rFonts w:ascii="仿宋" w:eastAsia="仿宋" w:hAnsi="仿宋" w:cs="仿宋" w:hint="eastAsia"/>
            <w:lang w:eastAsia="zh-CN"/>
          </w:rPr>
          <w:t>(一)、法律法规遵守</w:t>
        </w:r>
        <w:r>
          <w:tab/>
        </w:r>
        <w:r>
          <w:fldChar w:fldCharType="begin"/>
        </w:r>
        <w:r>
          <w:instrText xml:space="preserve"> PAGEREF _Toc30101 \h </w:instrText>
        </w:r>
        <w:r>
          <w:fldChar w:fldCharType="separate"/>
        </w:r>
        <w:r>
          <w:t>70</w:t>
        </w:r>
        <w:r>
          <w:fldChar w:fldCharType="end"/>
        </w:r>
      </w:hyperlink>
    </w:p>
    <w:p>
      <w:pPr>
        <w:pStyle w:val="TOC2"/>
        <w:tabs>
          <w:tab w:val="right" w:leader="dot" w:pos="8306"/>
        </w:tabs>
      </w:pPr>
      <w:hyperlink w:anchor="_Toc9590" w:history="1">
        <w:r>
          <w:rPr>
            <w:rFonts w:ascii="仿宋" w:eastAsia="仿宋" w:hAnsi="仿宋" w:cs="仿宋" w:hint="eastAsia"/>
            <w:lang w:eastAsia="zh-CN"/>
          </w:rPr>
          <w:t>(二)、政策导向与利用</w:t>
        </w:r>
        <w:r>
          <w:tab/>
        </w:r>
        <w:r>
          <w:fldChar w:fldCharType="begin"/>
        </w:r>
        <w:r>
          <w:instrText xml:space="preserve"> PAGEREF _Toc9590 \h </w:instrText>
        </w:r>
        <w:r>
          <w:fldChar w:fldCharType="separate"/>
        </w:r>
        <w:r>
          <w:t>71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513" w:history="1">
        <w:r>
          <w:rPr>
            <w:rFonts w:ascii="仿宋" w:eastAsia="仿宋" w:hAnsi="仿宋" w:cs="仿宋" w:hint="eastAsia"/>
            <w:lang w:eastAsia="zh-CN"/>
          </w:rPr>
          <w:t>十八、国际化战略</w:t>
        </w:r>
        <w:r>
          <w:tab/>
        </w:r>
        <w:r>
          <w:fldChar w:fldCharType="begin"/>
        </w:r>
        <w:r>
          <w:instrText xml:space="preserve"> PAGEREF _Toc9513 \h </w:instrText>
        </w:r>
        <w:r>
          <w:fldChar w:fldCharType="separate"/>
        </w:r>
        <w:r>
          <w:t>72</w:t>
        </w:r>
        <w:r>
          <w:fldChar w:fldCharType="end"/>
        </w:r>
      </w:hyperlink>
    </w:p>
    <w:p>
      <w:pPr>
        <w:pStyle w:val="TOC2"/>
        <w:tabs>
          <w:tab w:val="right" w:leader="dot" w:pos="8306"/>
        </w:tabs>
      </w:pPr>
      <w:hyperlink w:anchor="_Toc15805" w:history="1">
        <w:r>
          <w:rPr>
            <w:rFonts w:ascii="仿宋" w:eastAsia="仿宋" w:hAnsi="仿宋" w:cs="仿宋" w:hint="eastAsia"/>
            <w:lang w:eastAsia="zh-CN"/>
          </w:rPr>
          <w:t>(一)、国际市场分析</w:t>
        </w:r>
        <w:r>
          <w:tab/>
        </w:r>
        <w:r>
          <w:fldChar w:fldCharType="begin"/>
        </w:r>
        <w:r>
          <w:instrText xml:space="preserve"> PAGEREF _Toc15805 \h </w:instrText>
        </w:r>
        <w:r>
          <w:fldChar w:fldCharType="separate"/>
        </w:r>
        <w:r>
          <w:t>72</w:t>
        </w:r>
        <w:r>
          <w:fldChar w:fldCharType="end"/>
        </w:r>
      </w:hyperlink>
    </w:p>
    <w:p>
      <w:pPr>
        <w:pStyle w:val="TOC2"/>
        <w:tabs>
          <w:tab w:val="right" w:leader="dot" w:pos="8306"/>
        </w:tabs>
      </w:pPr>
      <w:hyperlink w:anchor="_Toc7141" w:history="1">
        <w:r>
          <w:rPr>
            <w:rFonts w:ascii="仿宋" w:eastAsia="仿宋" w:hAnsi="仿宋" w:cs="仿宋" w:hint="eastAsia"/>
            <w:lang w:eastAsia="zh-CN"/>
          </w:rPr>
          <w:t>(二)、出口与国际业务发展计划</w:t>
        </w:r>
        <w:r>
          <w:tab/>
        </w:r>
        <w:r>
          <w:fldChar w:fldCharType="begin"/>
        </w:r>
        <w:r>
          <w:instrText xml:space="preserve"> PAGEREF _Toc7141 \h </w:instrText>
        </w:r>
        <w:r>
          <w:fldChar w:fldCharType="separate"/>
        </w:r>
        <w:r>
          <w:t>74</w:t>
        </w:r>
        <w:r>
          <w:fldChar w:fldCharType="end"/>
        </w:r>
      </w:hyperlink>
    </w:p>
    <w:p>
      <w:pPr>
        <w:pStyle w:val="TOC2"/>
        <w:tabs>
          <w:tab w:val="right" w:leader="dot" w:pos="8306"/>
        </w:tabs>
      </w:pPr>
      <w:hyperlink w:anchor="_Toc31988" w:history="1">
        <w:r>
          <w:rPr>
            <w:rFonts w:ascii="仿宋" w:eastAsia="仿宋" w:hAnsi="仿宋" w:cs="仿宋" w:hint="eastAsia"/>
            <w:lang w:eastAsia="zh-CN"/>
          </w:rPr>
          <w:t>(三)、跨国合作与风险管理</w:t>
        </w:r>
        <w:r>
          <w:tab/>
        </w:r>
        <w:r>
          <w:fldChar w:fldCharType="begin"/>
        </w:r>
        <w:r>
          <w:instrText xml:space="preserve"> PAGEREF _Toc31988 \h </w:instrText>
        </w:r>
        <w:r>
          <w:fldChar w:fldCharType="separate"/>
        </w:r>
        <w:r>
          <w:t>76</w:t>
        </w:r>
        <w:r>
          <w:fldChar w:fldCharType="end"/>
        </w:r>
      </w:hyperlink>
    </w:p>
    <w:p>
      <w:pPr>
        <w:pStyle w:val="TOC1"/>
        <w:tabs>
          <w:tab w:val="right" w:leader="dot" w:pos="8306"/>
        </w:tabs>
      </w:pPr>
      <w:hyperlink w:anchor="_Toc19875" w:history="1">
        <w:r>
          <w:rPr>
            <w:rFonts w:ascii="仿宋" w:eastAsia="仿宋" w:hAnsi="仿宋" w:cs="仿宋" w:hint="eastAsia"/>
            <w:lang w:eastAsia="zh-CN"/>
          </w:rPr>
          <w:t>十九、战略合作伙伴</w:t>
        </w:r>
        <w:r>
          <w:tab/>
        </w:r>
        <w:r>
          <w:fldChar w:fldCharType="begin"/>
        </w:r>
        <w:r>
          <w:instrText xml:space="preserve"> PAGEREF _Toc19875 \h </w:instrText>
        </w:r>
        <w:r>
          <w:fldChar w:fldCharType="separate"/>
        </w:r>
        <w:r>
          <w:t>78</w:t>
        </w:r>
        <w:r>
          <w:fldChar w:fldCharType="end"/>
        </w:r>
      </w:hyperlink>
    </w:p>
    <w:p>
      <w:pPr>
        <w:pStyle w:val="TOC2"/>
        <w:tabs>
          <w:tab w:val="right" w:leader="dot" w:pos="8306"/>
        </w:tabs>
      </w:pPr>
      <w:hyperlink w:anchor="_Toc3250" w:history="1">
        <w:r>
          <w:rPr>
            <w:rFonts w:ascii="仿宋" w:eastAsia="仿宋" w:hAnsi="仿宋" w:cs="仿宋" w:hint="eastAsia"/>
            <w:lang w:eastAsia="zh-CN"/>
          </w:rPr>
          <w:t>(一)、合作伙伴关系</w:t>
        </w:r>
        <w:r>
          <w:tab/>
        </w:r>
        <w:r>
          <w:fldChar w:fldCharType="begin"/>
        </w:r>
        <w:r>
          <w:instrText xml:space="preserve"> PAGEREF _Toc3250 \h </w:instrText>
        </w:r>
        <w:r>
          <w:fldChar w:fldCharType="separate"/>
        </w:r>
        <w:r>
          <w:t>78</w:t>
        </w:r>
        <w:r>
          <w:fldChar w:fldCharType="end"/>
        </w:r>
      </w:hyperlink>
    </w:p>
    <w:p>
      <w:pPr>
        <w:pStyle w:val="TOC2"/>
        <w:tabs>
          <w:tab w:val="right" w:leader="dot" w:pos="8306"/>
        </w:tabs>
      </w:pPr>
      <w:hyperlink w:anchor="_Toc22046" w:history="1">
        <w:r>
          <w:rPr>
            <w:rFonts w:ascii="仿宋" w:eastAsia="仿宋" w:hAnsi="仿宋" w:cs="仿宋" w:hint="eastAsia"/>
            <w:lang w:eastAsia="zh-CN"/>
          </w:rPr>
          <w:t>(二)、合作风扇离合器项目</w:t>
        </w:r>
        <w:r>
          <w:tab/>
        </w:r>
        <w:r>
          <w:fldChar w:fldCharType="begin"/>
        </w:r>
        <w:r>
          <w:instrText xml:space="preserve"> PAGEREF _Toc22046 \h </w:instrText>
        </w:r>
        <w:r>
          <w:fldChar w:fldCharType="separate"/>
        </w:r>
        <w:r>
          <w:t>78</w:t>
        </w:r>
        <w:r>
          <w:fldChar w:fldCharType="end"/>
        </w:r>
      </w:hyperlink>
    </w:p>
    <w:p>
      <w:pPr>
        <w:pStyle w:val="TOC2"/>
        <w:tabs>
          <w:tab w:val="right" w:leader="dot" w:pos="8306"/>
        </w:tabs>
      </w:pPr>
      <w:hyperlink w:anchor="_Toc22597" w:history="1">
        <w:r>
          <w:rPr>
            <w:rFonts w:ascii="仿宋" w:eastAsia="仿宋" w:hAnsi="仿宋" w:cs="仿宋" w:hint="eastAsia"/>
            <w:lang w:eastAsia="zh-CN"/>
          </w:rPr>
          <w:t>(三)、合作伙伴的作用</w:t>
        </w:r>
        <w:r>
          <w:tab/>
        </w:r>
        <w:r>
          <w:fldChar w:fldCharType="begin"/>
        </w:r>
        <w:r>
          <w:instrText xml:space="preserve"> PAGEREF _Toc22597 \h </w:instrText>
        </w:r>
        <w:r>
          <w:fldChar w:fldCharType="separate"/>
        </w:r>
        <w:r>
          <w:t>79</w:t>
        </w:r>
        <w:r>
          <w:fldChar w:fldCharType="end"/>
        </w:r>
      </w:hyperlink>
    </w:p>
    <w:p>
      <w:pPr>
        <w:pStyle w:val="TOC1"/>
        <w:tabs>
          <w:tab w:val="right" w:leader="dot" w:pos="8306"/>
        </w:tabs>
      </w:pPr>
      <w:hyperlink w:anchor="_Toc8188" w:history="1">
        <w:r>
          <w:rPr>
            <w:rFonts w:ascii="仿宋" w:eastAsia="仿宋" w:hAnsi="仿宋" w:cs="仿宋" w:hint="eastAsia"/>
            <w:lang w:eastAsia="zh-CN"/>
          </w:rPr>
          <w:t>二十、生产控制的基本程序</w:t>
        </w:r>
        <w:r>
          <w:tab/>
        </w:r>
        <w:r>
          <w:fldChar w:fldCharType="begin"/>
        </w:r>
        <w:r>
          <w:instrText xml:space="preserve"> PAGEREF _Toc8188 \h </w:instrText>
        </w:r>
        <w:r>
          <w:fldChar w:fldCharType="separate"/>
        </w:r>
        <w:r>
          <w:t>79</w:t>
        </w:r>
        <w:r>
          <w:fldChar w:fldCharType="end"/>
        </w:r>
      </w:hyperlink>
    </w:p>
    <w:p>
      <w:pPr>
        <w:pStyle w:val="TOC2"/>
        <w:tabs>
          <w:tab w:val="right" w:leader="dot" w:pos="8306"/>
        </w:tabs>
      </w:pPr>
      <w:hyperlink w:anchor="_Toc25088" w:history="1">
        <w:r>
          <w:rPr>
            <w:rFonts w:ascii="仿宋" w:eastAsia="仿宋" w:hAnsi="仿宋" w:cs="仿宋" w:hint="eastAsia"/>
            <w:lang w:eastAsia="zh-CN"/>
          </w:rPr>
          <w:t>(一)、制定控制的标准</w:t>
        </w:r>
        <w:r>
          <w:tab/>
        </w:r>
        <w:r>
          <w:fldChar w:fldCharType="begin"/>
        </w:r>
        <w:r>
          <w:instrText xml:space="preserve"> PAGEREF _Toc25088 \h </w:instrText>
        </w:r>
        <w:r>
          <w:fldChar w:fldCharType="separate"/>
        </w:r>
        <w:r>
          <w:t>79</w:t>
        </w:r>
        <w:r>
          <w:fldChar w:fldCharType="end"/>
        </w:r>
      </w:hyperlink>
    </w:p>
    <w:p>
      <w:pPr>
        <w:pStyle w:val="TOC2"/>
        <w:tabs>
          <w:tab w:val="right" w:leader="dot" w:pos="8306"/>
        </w:tabs>
      </w:pPr>
      <w:hyperlink w:anchor="_Toc1387" w:history="1">
        <w:r>
          <w:rPr>
            <w:rFonts w:ascii="仿宋" w:eastAsia="仿宋" w:hAnsi="仿宋" w:cs="仿宋" w:hint="eastAsia"/>
            <w:lang w:eastAsia="zh-CN"/>
          </w:rPr>
          <w:t>(二)、根据标准检验实际执行情况</w:t>
        </w:r>
        <w:r>
          <w:tab/>
        </w:r>
        <w:r>
          <w:fldChar w:fldCharType="begin"/>
        </w:r>
        <w:r>
          <w:instrText xml:space="preserve"> PAGEREF _Toc1387 \h </w:instrText>
        </w:r>
        <w:r>
          <w:fldChar w:fldCharType="separate"/>
        </w:r>
        <w:r>
          <w:t>80</w:t>
        </w:r>
        <w:r>
          <w:fldChar w:fldCharType="end"/>
        </w:r>
      </w:hyperlink>
    </w:p>
    <w:p>
      <w:pPr>
        <w:pStyle w:val="TOC2"/>
        <w:tabs>
          <w:tab w:val="right" w:leader="dot" w:pos="8306"/>
        </w:tabs>
      </w:pPr>
      <w:hyperlink w:anchor="_Toc32759" w:history="1">
        <w:r>
          <w:rPr>
            <w:rFonts w:ascii="仿宋" w:eastAsia="仿宋" w:hAnsi="仿宋" w:cs="仿宋" w:hint="eastAsia"/>
            <w:lang w:eastAsia="zh-CN"/>
          </w:rPr>
          <w:t>(三)、控制决策</w:t>
        </w:r>
        <w:r>
          <w:tab/>
        </w:r>
        <w:r>
          <w:fldChar w:fldCharType="begin"/>
        </w:r>
        <w:r>
          <w:instrText xml:space="preserve"> PAGEREF _Toc32759 \h </w:instrText>
        </w:r>
        <w:r>
          <w:fldChar w:fldCharType="separate"/>
        </w:r>
        <w:r>
          <w:t>82</w:t>
        </w:r>
        <w:r>
          <w:fldChar w:fldCharType="end"/>
        </w:r>
      </w:hyperlink>
    </w:p>
    <w:p>
      <w:pPr>
        <w:pStyle w:val="TOC2"/>
        <w:tabs>
          <w:tab w:val="right" w:leader="dot" w:pos="8306"/>
        </w:tabs>
      </w:pPr>
      <w:hyperlink w:anchor="_Toc15965" w:history="1">
        <w:r>
          <w:rPr>
            <w:rFonts w:ascii="仿宋" w:eastAsia="仿宋" w:hAnsi="仿宋" w:cs="仿宋" w:hint="eastAsia"/>
            <w:lang w:eastAsia="zh-CN"/>
          </w:rPr>
          <w:t>(四)、实施执行</w:t>
        </w:r>
        <w:r>
          <w:tab/>
        </w:r>
        <w:r>
          <w:fldChar w:fldCharType="begin"/>
        </w:r>
        <w:r>
          <w:instrText xml:space="preserve"> PAGEREF _Toc15965 \h </w:instrText>
        </w:r>
        <w:r>
          <w:fldChar w:fldCharType="separate"/>
        </w:r>
        <w:r>
          <w:t>85</w:t>
        </w:r>
        <w:r>
          <w:fldChar w:fldCharType="end"/>
        </w:r>
      </w:hyperlink>
    </w:p>
    <w:p>
      <w:pPr>
        <w:pStyle w:val="TOC1"/>
        <w:tabs>
          <w:tab w:val="right" w:leader="dot" w:pos="8306"/>
        </w:tabs>
      </w:pPr>
      <w:hyperlink w:anchor="_Toc9146" w:history="1">
        <w:r>
          <w:rPr>
            <w:rFonts w:ascii="仿宋" w:eastAsia="仿宋" w:hAnsi="仿宋" w:cs="仿宋" w:hint="eastAsia"/>
            <w:lang w:eastAsia="zh-CN"/>
          </w:rPr>
          <w:t>二十一、质量管理体系</w:t>
        </w:r>
        <w:r>
          <w:tab/>
        </w:r>
        <w:r>
          <w:fldChar w:fldCharType="begin"/>
        </w:r>
        <w:r>
          <w:instrText xml:space="preserve"> PAGEREF _Toc9146 \h </w:instrText>
        </w:r>
        <w:r>
          <w:fldChar w:fldCharType="separate"/>
        </w:r>
        <w:r>
          <w:t>86</w:t>
        </w:r>
        <w:r>
          <w:fldChar w:fldCharType="end"/>
        </w:r>
      </w:hyperlink>
    </w:p>
    <w:p>
      <w:pPr>
        <w:pStyle w:val="TOC2"/>
        <w:tabs>
          <w:tab w:val="right" w:leader="dot" w:pos="8306"/>
        </w:tabs>
      </w:pPr>
      <w:hyperlink w:anchor="_Toc20965" w:history="1">
        <w:r>
          <w:rPr>
            <w:rFonts w:ascii="仿宋" w:eastAsia="仿宋" w:hAnsi="仿宋" w:cs="仿宋" w:hint="eastAsia"/>
            <w:lang w:eastAsia="zh-CN"/>
          </w:rPr>
          <w:t>(一)、质量管理体系概述</w:t>
        </w:r>
        <w:r>
          <w:tab/>
        </w:r>
        <w:r>
          <w:fldChar w:fldCharType="begin"/>
        </w:r>
        <w:r>
          <w:instrText xml:space="preserve"> PAGEREF _Toc20965 \h </w:instrText>
        </w:r>
        <w:r>
          <w:fldChar w:fldCharType="separate"/>
        </w:r>
        <w:r>
          <w:t>86</w:t>
        </w:r>
        <w:r>
          <w:fldChar w:fldCharType="end"/>
        </w:r>
      </w:hyperlink>
    </w:p>
    <w:p>
      <w:pPr>
        <w:pStyle w:val="TOC2"/>
        <w:tabs>
          <w:tab w:val="right" w:leader="dot" w:pos="8306"/>
        </w:tabs>
      </w:pPr>
      <w:hyperlink w:anchor="_Toc11470" w:history="1">
        <w:r>
          <w:rPr>
            <w:rFonts w:ascii="仿宋" w:eastAsia="仿宋" w:hAnsi="仿宋" w:cs="仿宋" w:hint="eastAsia"/>
            <w:lang w:eastAsia="zh-CN"/>
          </w:rPr>
          <w:t>(二)、质量方针与目标</w:t>
        </w:r>
        <w:r>
          <w:tab/>
        </w:r>
        <w:r>
          <w:fldChar w:fldCharType="begin"/>
        </w:r>
        <w:r>
          <w:instrText xml:space="preserve"> PAGEREF _Toc11470 \h </w:instrText>
        </w:r>
        <w:r>
          <w:fldChar w:fldCharType="separate"/>
        </w:r>
        <w:r>
          <w:t>88</w:t>
        </w:r>
        <w:r>
          <w:fldChar w:fldCharType="end"/>
        </w:r>
      </w:hyperlink>
    </w:p>
    <w:p>
      <w:pPr>
        <w:pStyle w:val="TOC2"/>
        <w:tabs>
          <w:tab w:val="right" w:leader="dot" w:pos="8306"/>
        </w:tabs>
      </w:pPr>
      <w:hyperlink w:anchor="_Toc11079" w:history="1">
        <w:r>
          <w:rPr>
            <w:rFonts w:ascii="仿宋" w:eastAsia="仿宋" w:hAnsi="仿宋" w:cs="仿宋" w:hint="eastAsia"/>
            <w:lang w:eastAsia="zh-CN"/>
          </w:rPr>
          <w:t>(三)、质量管理责任</w:t>
        </w:r>
        <w:r>
          <w:tab/>
        </w:r>
        <w:r>
          <w:fldChar w:fldCharType="begin"/>
        </w:r>
        <w:r>
          <w:instrText xml:space="preserve"> PAGEREF _Toc11079 \h </w:instrText>
        </w:r>
        <w:r>
          <w:fldChar w:fldCharType="separate"/>
        </w:r>
        <w:r>
          <w:t>90</w:t>
        </w:r>
        <w:r>
          <w:fldChar w:fldCharType="end"/>
        </w:r>
      </w:hyperlink>
    </w:p>
    <w:p>
      <w:pPr>
        <w:pStyle w:val="TOC2"/>
        <w:tabs>
          <w:tab w:val="right" w:leader="dot" w:pos="8306"/>
        </w:tabs>
      </w:pPr>
      <w:hyperlink w:anchor="_Toc1005" w:history="1">
        <w:r>
          <w:rPr>
            <w:rFonts w:ascii="仿宋" w:eastAsia="仿宋" w:hAnsi="仿宋" w:cs="仿宋" w:hint="eastAsia"/>
            <w:lang w:eastAsia="zh-CN"/>
          </w:rPr>
          <w:t>(四)、质量管理程序</w:t>
        </w:r>
        <w:r>
          <w:tab/>
        </w:r>
        <w:r>
          <w:fldChar w:fldCharType="begin"/>
        </w:r>
        <w:r>
          <w:instrText xml:space="preserve"> PAGEREF _Toc1005 \h </w:instrText>
        </w:r>
        <w:r>
          <w:fldChar w:fldCharType="separate"/>
        </w:r>
        <w:r>
          <w:t>91</w:t>
        </w:r>
        <w:r>
          <w:fldChar w:fldCharType="end"/>
        </w:r>
      </w:hyperlink>
    </w:p>
    <w:p>
      <w:pPr>
        <w:pStyle w:val="TOC2"/>
        <w:tabs>
          <w:tab w:val="right" w:leader="dot" w:pos="8306"/>
        </w:tabs>
      </w:pPr>
      <w:hyperlink w:anchor="_Toc14519" w:history="1">
        <w:r>
          <w:rPr>
            <w:rFonts w:ascii="仿宋" w:eastAsia="仿宋" w:hAnsi="仿宋" w:cs="仿宋" w:hint="eastAsia"/>
            <w:lang w:eastAsia="zh-CN"/>
          </w:rPr>
          <w:t>(五)、质量监控与改进</w:t>
        </w:r>
        <w:r>
          <w:tab/>
        </w:r>
        <w:r>
          <w:fldChar w:fldCharType="begin"/>
        </w:r>
        <w:r>
          <w:instrText xml:space="preserve"> PAGEREF _Toc14519 \h </w:instrText>
        </w:r>
        <w:r>
          <w:fldChar w:fldCharType="separate"/>
        </w:r>
        <w:r>
          <w:t>93</w:t>
        </w:r>
        <w:r>
          <w:fldChar w:fldCharType="end"/>
        </w:r>
      </w:hyperlink>
    </w:p>
    <w:p>
      <w:pPr>
        <w:pStyle w:val="TOC1"/>
        <w:tabs>
          <w:tab w:val="right" w:leader="dot" w:pos="8306"/>
        </w:tabs>
      </w:pPr>
      <w:hyperlink w:anchor="_Toc27995" w:history="1">
        <w:r>
          <w:rPr>
            <w:rFonts w:ascii="仿宋" w:eastAsia="仿宋" w:hAnsi="仿宋" w:cs="仿宋" w:hint="eastAsia"/>
            <w:lang w:eastAsia="zh-CN"/>
          </w:rPr>
          <w:t>二十二团队介绍</w:t>
        </w:r>
        <w:r>
          <w:tab/>
        </w:r>
        <w:r>
          <w:fldChar w:fldCharType="begin"/>
        </w:r>
        <w:r>
          <w:instrText xml:space="preserve"> PAGEREF _Toc27995 \h </w:instrText>
        </w:r>
        <w:r>
          <w:fldChar w:fldCharType="separate"/>
        </w:r>
        <w:r>
          <w:t>94</w:t>
        </w:r>
        <w:r>
          <w:fldChar w:fldCharType="end"/>
        </w:r>
      </w:hyperlink>
    </w:p>
    <w:p>
      <w:pPr>
        <w:pStyle w:val="TOC2"/>
        <w:tabs>
          <w:tab w:val="right" w:leader="dot" w:pos="8306"/>
        </w:tabs>
      </w:pPr>
      <w:hyperlink w:anchor="_Toc26840" w:history="1">
        <w:r>
          <w:rPr>
            <w:rFonts w:ascii="仿宋" w:eastAsia="仿宋" w:hAnsi="仿宋" w:cs="仿宋" w:hint="eastAsia"/>
            <w:lang w:eastAsia="zh-CN"/>
          </w:rPr>
          <w:t>(一)、创始团队</w:t>
        </w:r>
        <w:r>
          <w:tab/>
        </w:r>
        <w:r>
          <w:fldChar w:fldCharType="begin"/>
        </w:r>
        <w:r>
          <w:instrText xml:space="preserve"> PAGEREF _Toc26840 \h </w:instrText>
        </w:r>
        <w:r>
          <w:fldChar w:fldCharType="separate"/>
        </w:r>
        <w:r>
          <w:t>94</w:t>
        </w:r>
        <w:r>
          <w:fldChar w:fldCharType="end"/>
        </w:r>
      </w:hyperlink>
    </w:p>
    <w:p>
      <w:pPr>
        <w:pStyle w:val="TOC2"/>
        <w:tabs>
          <w:tab w:val="right" w:leader="dot" w:pos="8306"/>
        </w:tabs>
      </w:pPr>
      <w:hyperlink w:anchor="_Toc13011" w:history="1">
        <w:r>
          <w:rPr>
            <w:rFonts w:ascii="仿宋" w:eastAsia="仿宋" w:hAnsi="仿宋" w:cs="仿宋" w:hint="eastAsia"/>
            <w:lang w:eastAsia="zh-CN"/>
          </w:rPr>
          <w:t>(二)、管理团队</w:t>
        </w:r>
        <w:r>
          <w:tab/>
        </w:r>
        <w:r>
          <w:fldChar w:fldCharType="begin"/>
        </w:r>
        <w:r>
          <w:instrText xml:space="preserve"> PAGEREF _Toc13011 \h </w:instrText>
        </w:r>
        <w:r>
          <w:fldChar w:fldCharType="separate"/>
        </w:r>
        <w:r>
          <w:t>95</w:t>
        </w:r>
        <w:r>
          <w:fldChar w:fldCharType="end"/>
        </w:r>
      </w:hyperlink>
    </w:p>
    <w:p>
      <w:pPr>
        <w:pStyle w:val="TOC2"/>
        <w:tabs>
          <w:tab w:val="right" w:leader="dot" w:pos="8306"/>
        </w:tabs>
      </w:pPr>
      <w:hyperlink w:anchor="_Toc17791" w:history="1">
        <w:r>
          <w:rPr>
            <w:rFonts w:ascii="仿宋" w:eastAsia="仿宋" w:hAnsi="仿宋" w:cs="仿宋" w:hint="eastAsia"/>
            <w:lang w:eastAsia="zh-CN"/>
          </w:rPr>
          <w:t>(三)、顾问团队</w:t>
        </w:r>
        <w:r>
          <w:tab/>
        </w:r>
        <w:r>
          <w:fldChar w:fldCharType="begin"/>
        </w:r>
        <w:r>
          <w:instrText xml:space="preserve"> PAGEREF _Toc17791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3935"/>
      <w:r>
        <w:rPr>
          <w:rFonts w:ascii="仿宋" w:eastAsia="仿宋" w:hAnsi="仿宋" w:cs="仿宋" w:hint="eastAsia"/>
          <w:sz w:val="28"/>
          <w:lang w:eastAsia="zh-CN"/>
        </w:rPr>
        <w:t>一、原辅材料供应</w:t>
      </w:r>
      <w:bookmarkEnd w:id="2"/>
    </w:p>
    <w:p>
      <w:pPr>
        <w:pStyle w:val="Heading2"/>
        <w:rPr>
          <w:rFonts w:ascii="仿宋" w:eastAsia="仿宋" w:hAnsi="仿宋" w:cs="仿宋" w:hint="eastAsia"/>
          <w:lang w:eastAsia="zh-CN"/>
        </w:rPr>
      </w:pPr>
      <w:bookmarkStart w:id="3" w:name="_Toc18560"/>
      <w:r>
        <w:rPr>
          <w:rFonts w:ascii="仿宋" w:eastAsia="仿宋" w:hAnsi="仿宋" w:cs="仿宋" w:hint="eastAsia"/>
          <w:lang w:eastAsia="zh-CN"/>
        </w:rPr>
        <w:t>(一)、风扇离合器项目建设期原辅材料供应情况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风扇离合器项目的建设和运营过程中，原辅材料的供应是确保工程顺利进行和产品质量稳定的重要环节。在本章中，我们将详细探讨风扇离合器项目建设期和运营期的原辅材料供应情况，以及相关的质量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7.1 风扇离合器项目建设期原辅材料供应情况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在风扇离合器项目建设期间，原辅材料的及时供应对工程进度和质量有着直接的影响。以下是风扇离合器项目建设期原辅材料供应情况的主要内容：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我们将建立稳定、可靠的供应链体系，与有资质、信誉良好的供应商合作，以保证原辅材料的及时供应。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https://d.book118.com/956130152212010054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风扇离合器项目投资建议书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风扇离合器项目投资建议书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风扇离合器项目投资建议书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风扇离合器项目投资建议书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风扇离合器项目投资建议书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F6655E"/>
    <w:rsid w:val="4593521B"/>
    <w:rsid w:val="4BF6655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5613015221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2024-02-24T21:21:00Z</dcterms:created>
  <dcterms:modified xsi:type="dcterms:W3CDTF">2024-02-24T21:21:46Z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3C076CEAF8D645188824D5BD1D15B677_11</vt:lpwstr>
  </property>
  <property fmtid="{D5CDD505-2E9C-101B-9397-08002B2CF9AE}" pid="3" name="KSOProductBuildVer">
    <vt:lpwstr>2052-12.1.0.16250</vt:lpwstr>
  </property>
</Properties>
</file>