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空间环境监测系统项目计划设计方案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27" w:history="1">
        <w:r>
          <w:rPr>
            <w:rFonts w:ascii="仿宋" w:eastAsia="仿宋" w:hAnsi="仿宋" w:cs="仿宋" w:hint="eastAsia"/>
            <w:lang w:eastAsia="zh-CN"/>
          </w:rPr>
          <w:t>前言</w:t>
        </w:r>
        <w:r>
          <w:tab/>
        </w:r>
        <w:r>
          <w:fldChar w:fldCharType="begin"/>
        </w:r>
        <w:r>
          <w:instrText xml:space="preserve"> PAGEREF _Toc5627 \h </w:instrText>
        </w:r>
        <w:r>
          <w:fldChar w:fldCharType="separate"/>
        </w:r>
        <w:r>
          <w:t>3</w:t>
        </w:r>
        <w:r>
          <w:fldChar w:fldCharType="end"/>
        </w:r>
      </w:hyperlink>
    </w:p>
    <w:p>
      <w:pPr>
        <w:pStyle w:val="TOC1"/>
        <w:tabs>
          <w:tab w:val="right" w:leader="dot" w:pos="8306"/>
        </w:tabs>
      </w:pPr>
      <w:hyperlink w:anchor="_Toc71" w:history="1">
        <w:r>
          <w:rPr>
            <w:rFonts w:ascii="仿宋" w:eastAsia="仿宋" w:hAnsi="仿宋" w:cs="仿宋" w:hint="eastAsia"/>
            <w:lang w:eastAsia="zh-CN"/>
          </w:rPr>
          <w:t>一、空间环境监测系统项目概论</w:t>
        </w:r>
        <w:r>
          <w:tab/>
        </w:r>
        <w:r>
          <w:fldChar w:fldCharType="begin"/>
        </w:r>
        <w:r>
          <w:instrText xml:space="preserve"> PAGEREF _Toc71 \h </w:instrText>
        </w:r>
        <w:r>
          <w:fldChar w:fldCharType="separate"/>
        </w:r>
        <w:r>
          <w:t>3</w:t>
        </w:r>
        <w:r>
          <w:fldChar w:fldCharType="end"/>
        </w:r>
      </w:hyperlink>
    </w:p>
    <w:p>
      <w:pPr>
        <w:pStyle w:val="TOC2"/>
        <w:tabs>
          <w:tab w:val="right" w:leader="dot" w:pos="8306"/>
        </w:tabs>
      </w:pPr>
      <w:hyperlink w:anchor="_Toc6065" w:history="1">
        <w:r>
          <w:rPr>
            <w:rFonts w:ascii="仿宋" w:eastAsia="仿宋" w:hAnsi="仿宋" w:cs="仿宋" w:hint="eastAsia"/>
            <w:lang w:eastAsia="zh-CN"/>
          </w:rPr>
          <w:t>(一)、空间环境监测系统项目概况</w:t>
        </w:r>
        <w:r>
          <w:tab/>
        </w:r>
        <w:r>
          <w:fldChar w:fldCharType="begin"/>
        </w:r>
        <w:r>
          <w:instrText xml:space="preserve"> PAGEREF _Toc6065 \h </w:instrText>
        </w:r>
        <w:r>
          <w:fldChar w:fldCharType="separate"/>
        </w:r>
        <w:r>
          <w:t>3</w:t>
        </w:r>
        <w:r>
          <w:fldChar w:fldCharType="end"/>
        </w:r>
      </w:hyperlink>
    </w:p>
    <w:p>
      <w:pPr>
        <w:pStyle w:val="TOC2"/>
        <w:tabs>
          <w:tab w:val="right" w:leader="dot" w:pos="8306"/>
        </w:tabs>
      </w:pPr>
      <w:hyperlink w:anchor="_Toc14389" w:history="1">
        <w:r>
          <w:rPr>
            <w:rFonts w:ascii="仿宋" w:eastAsia="仿宋" w:hAnsi="仿宋" w:cs="仿宋" w:hint="eastAsia"/>
            <w:lang w:eastAsia="zh-CN"/>
          </w:rPr>
          <w:t>(二)、空间环境监测系统项目目标</w:t>
        </w:r>
        <w:r>
          <w:tab/>
        </w:r>
        <w:r>
          <w:fldChar w:fldCharType="begin"/>
        </w:r>
        <w:r>
          <w:instrText xml:space="preserve"> PAGEREF _Toc14389 \h </w:instrText>
        </w:r>
        <w:r>
          <w:fldChar w:fldCharType="separate"/>
        </w:r>
        <w:r>
          <w:t>5</w:t>
        </w:r>
        <w:r>
          <w:fldChar w:fldCharType="end"/>
        </w:r>
      </w:hyperlink>
    </w:p>
    <w:p>
      <w:pPr>
        <w:pStyle w:val="TOC2"/>
        <w:tabs>
          <w:tab w:val="right" w:leader="dot" w:pos="8306"/>
        </w:tabs>
      </w:pPr>
      <w:hyperlink w:anchor="_Toc9548" w:history="1">
        <w:r>
          <w:rPr>
            <w:rFonts w:ascii="仿宋" w:eastAsia="仿宋" w:hAnsi="仿宋" w:cs="仿宋" w:hint="eastAsia"/>
            <w:lang w:eastAsia="zh-CN"/>
          </w:rPr>
          <w:t>(三)、空间环境监测系统项目提出的理由</w:t>
        </w:r>
        <w:r>
          <w:tab/>
        </w:r>
        <w:r>
          <w:fldChar w:fldCharType="begin"/>
        </w:r>
        <w:r>
          <w:instrText xml:space="preserve"> PAGEREF _Toc9548 \h </w:instrText>
        </w:r>
        <w:r>
          <w:fldChar w:fldCharType="separate"/>
        </w:r>
        <w:r>
          <w:t>6</w:t>
        </w:r>
        <w:r>
          <w:fldChar w:fldCharType="end"/>
        </w:r>
      </w:hyperlink>
    </w:p>
    <w:p>
      <w:pPr>
        <w:pStyle w:val="TOC2"/>
        <w:tabs>
          <w:tab w:val="right" w:leader="dot" w:pos="8306"/>
        </w:tabs>
      </w:pPr>
      <w:hyperlink w:anchor="_Toc10572" w:history="1">
        <w:r>
          <w:rPr>
            <w:rFonts w:ascii="仿宋" w:eastAsia="仿宋" w:hAnsi="仿宋" w:cs="仿宋" w:hint="eastAsia"/>
            <w:lang w:eastAsia="zh-CN"/>
          </w:rPr>
          <w:t>(四)、空间环境监测系统项目意义</w:t>
        </w:r>
        <w:r>
          <w:tab/>
        </w:r>
        <w:r>
          <w:fldChar w:fldCharType="begin"/>
        </w:r>
        <w:r>
          <w:instrText xml:space="preserve"> PAGEREF _Toc10572 \h </w:instrText>
        </w:r>
        <w:r>
          <w:fldChar w:fldCharType="separate"/>
        </w:r>
        <w:r>
          <w:t>8</w:t>
        </w:r>
        <w:r>
          <w:fldChar w:fldCharType="end"/>
        </w:r>
      </w:hyperlink>
    </w:p>
    <w:p>
      <w:pPr>
        <w:pStyle w:val="TOC2"/>
        <w:tabs>
          <w:tab w:val="right" w:leader="dot" w:pos="8306"/>
        </w:tabs>
      </w:pPr>
      <w:hyperlink w:anchor="_Toc22003" w:history="1">
        <w:r>
          <w:rPr>
            <w:rFonts w:ascii="仿宋" w:eastAsia="仿宋" w:hAnsi="仿宋" w:cs="仿宋" w:hint="eastAsia"/>
            <w:lang w:eastAsia="zh-CN"/>
          </w:rPr>
          <w:t>(五)、空间环境监测系统项目背景</w:t>
        </w:r>
        <w:r>
          <w:tab/>
        </w:r>
        <w:r>
          <w:fldChar w:fldCharType="begin"/>
        </w:r>
        <w:r>
          <w:instrText xml:space="preserve"> PAGEREF _Toc22003 \h </w:instrText>
        </w:r>
        <w:r>
          <w:fldChar w:fldCharType="separate"/>
        </w:r>
        <w:r>
          <w:t>9</w:t>
        </w:r>
        <w:r>
          <w:fldChar w:fldCharType="end"/>
        </w:r>
      </w:hyperlink>
    </w:p>
    <w:p>
      <w:pPr>
        <w:pStyle w:val="TOC1"/>
        <w:tabs>
          <w:tab w:val="right" w:leader="dot" w:pos="8306"/>
        </w:tabs>
      </w:pPr>
      <w:hyperlink w:anchor="_Toc5824" w:history="1">
        <w:r>
          <w:rPr>
            <w:rFonts w:ascii="仿宋" w:eastAsia="仿宋" w:hAnsi="仿宋" w:cs="仿宋" w:hint="eastAsia"/>
            <w:lang w:eastAsia="zh-CN"/>
          </w:rPr>
          <w:t>二、空间环境监测系统项目建设单位说明</w:t>
        </w:r>
        <w:r>
          <w:tab/>
        </w:r>
        <w:r>
          <w:fldChar w:fldCharType="begin"/>
        </w:r>
        <w:r>
          <w:instrText xml:space="preserve"> PAGEREF _Toc5824 \h </w:instrText>
        </w:r>
        <w:r>
          <w:fldChar w:fldCharType="separate"/>
        </w:r>
        <w:r>
          <w:t>10</w:t>
        </w:r>
        <w:r>
          <w:fldChar w:fldCharType="end"/>
        </w:r>
      </w:hyperlink>
    </w:p>
    <w:p>
      <w:pPr>
        <w:pStyle w:val="TOC2"/>
        <w:tabs>
          <w:tab w:val="right" w:leader="dot" w:pos="8306"/>
        </w:tabs>
      </w:pPr>
      <w:hyperlink w:anchor="_Toc28159" w:history="1">
        <w:r>
          <w:rPr>
            <w:rFonts w:ascii="仿宋" w:eastAsia="仿宋" w:hAnsi="仿宋" w:cs="仿宋" w:hint="eastAsia"/>
            <w:lang w:eastAsia="zh-CN"/>
          </w:rPr>
          <w:t>(一)、空间环境监测系统项目承办单位基本情况</w:t>
        </w:r>
        <w:r>
          <w:tab/>
        </w:r>
        <w:r>
          <w:fldChar w:fldCharType="begin"/>
        </w:r>
        <w:r>
          <w:instrText xml:space="preserve"> PAGEREF _Toc28159 \h </w:instrText>
        </w:r>
        <w:r>
          <w:fldChar w:fldCharType="separate"/>
        </w:r>
        <w:r>
          <w:t>10</w:t>
        </w:r>
        <w:r>
          <w:fldChar w:fldCharType="end"/>
        </w:r>
      </w:hyperlink>
    </w:p>
    <w:p>
      <w:pPr>
        <w:pStyle w:val="TOC2"/>
        <w:tabs>
          <w:tab w:val="right" w:leader="dot" w:pos="8306"/>
        </w:tabs>
      </w:pPr>
      <w:hyperlink w:anchor="_Toc4476" w:history="1">
        <w:r>
          <w:rPr>
            <w:rFonts w:ascii="仿宋" w:eastAsia="仿宋" w:hAnsi="仿宋" w:cs="仿宋" w:hint="eastAsia"/>
            <w:lang w:eastAsia="zh-CN"/>
          </w:rPr>
          <w:t>(二)、公司经济效益分析</w:t>
        </w:r>
        <w:r>
          <w:tab/>
        </w:r>
        <w:r>
          <w:fldChar w:fldCharType="begin"/>
        </w:r>
        <w:r>
          <w:instrText xml:space="preserve"> PAGEREF _Toc4476 \h </w:instrText>
        </w:r>
        <w:r>
          <w:fldChar w:fldCharType="separate"/>
        </w:r>
        <w:r>
          <w:t>10</w:t>
        </w:r>
        <w:r>
          <w:fldChar w:fldCharType="end"/>
        </w:r>
      </w:hyperlink>
    </w:p>
    <w:p>
      <w:pPr>
        <w:pStyle w:val="TOC1"/>
        <w:tabs>
          <w:tab w:val="right" w:leader="dot" w:pos="8306"/>
        </w:tabs>
      </w:pPr>
      <w:hyperlink w:anchor="_Toc2250" w:history="1">
        <w:r>
          <w:rPr>
            <w:rFonts w:ascii="仿宋" w:eastAsia="仿宋" w:hAnsi="仿宋" w:cs="仿宋" w:hint="eastAsia"/>
            <w:lang w:eastAsia="zh-CN"/>
          </w:rPr>
          <w:t>三、空间环境监测系统项目绩效评估</w:t>
        </w:r>
        <w:r>
          <w:tab/>
        </w:r>
        <w:r>
          <w:fldChar w:fldCharType="begin"/>
        </w:r>
        <w:r>
          <w:instrText xml:space="preserve"> PAGEREF _Toc2250 \h </w:instrText>
        </w:r>
        <w:r>
          <w:fldChar w:fldCharType="separate"/>
        </w:r>
        <w:r>
          <w:t>11</w:t>
        </w:r>
        <w:r>
          <w:fldChar w:fldCharType="end"/>
        </w:r>
      </w:hyperlink>
    </w:p>
    <w:p>
      <w:pPr>
        <w:pStyle w:val="TOC2"/>
        <w:tabs>
          <w:tab w:val="right" w:leader="dot" w:pos="8306"/>
        </w:tabs>
      </w:pPr>
      <w:hyperlink w:anchor="_Toc9534" w:history="1">
        <w:r>
          <w:rPr>
            <w:rFonts w:ascii="仿宋" w:eastAsia="仿宋" w:hAnsi="仿宋" w:cs="仿宋" w:hint="eastAsia"/>
            <w:lang w:eastAsia="zh-CN"/>
          </w:rPr>
          <w:t>(一)、绩效评估指标</w:t>
        </w:r>
        <w:r>
          <w:tab/>
        </w:r>
        <w:r>
          <w:fldChar w:fldCharType="begin"/>
        </w:r>
        <w:r>
          <w:instrText xml:space="preserve"> PAGEREF _Toc9534 \h </w:instrText>
        </w:r>
        <w:r>
          <w:fldChar w:fldCharType="separate"/>
        </w:r>
        <w:r>
          <w:t>11</w:t>
        </w:r>
        <w:r>
          <w:fldChar w:fldCharType="end"/>
        </w:r>
      </w:hyperlink>
    </w:p>
    <w:p>
      <w:pPr>
        <w:pStyle w:val="TOC2"/>
        <w:tabs>
          <w:tab w:val="right" w:leader="dot" w:pos="8306"/>
        </w:tabs>
      </w:pPr>
      <w:hyperlink w:anchor="_Toc4536" w:history="1">
        <w:r>
          <w:rPr>
            <w:rFonts w:ascii="仿宋" w:eastAsia="仿宋" w:hAnsi="仿宋" w:cs="仿宋" w:hint="eastAsia"/>
            <w:lang w:eastAsia="zh-CN"/>
          </w:rPr>
          <w:t>(二)、绩效评估方法</w:t>
        </w:r>
        <w:r>
          <w:tab/>
        </w:r>
        <w:r>
          <w:fldChar w:fldCharType="begin"/>
        </w:r>
        <w:r>
          <w:instrText xml:space="preserve"> PAGEREF _Toc4536 \h </w:instrText>
        </w:r>
        <w:r>
          <w:fldChar w:fldCharType="separate"/>
        </w:r>
        <w:r>
          <w:t>13</w:t>
        </w:r>
        <w:r>
          <w:fldChar w:fldCharType="end"/>
        </w:r>
      </w:hyperlink>
    </w:p>
    <w:p>
      <w:pPr>
        <w:pStyle w:val="TOC2"/>
        <w:tabs>
          <w:tab w:val="right" w:leader="dot" w:pos="8306"/>
        </w:tabs>
      </w:pPr>
      <w:hyperlink w:anchor="_Toc27636" w:history="1">
        <w:r>
          <w:rPr>
            <w:rFonts w:ascii="仿宋" w:eastAsia="仿宋" w:hAnsi="仿宋" w:cs="仿宋" w:hint="eastAsia"/>
            <w:lang w:eastAsia="zh-CN"/>
          </w:rPr>
          <w:t>(三)、绩效评估周期</w:t>
        </w:r>
        <w:r>
          <w:tab/>
        </w:r>
        <w:r>
          <w:fldChar w:fldCharType="begin"/>
        </w:r>
        <w:r>
          <w:instrText xml:space="preserve"> PAGEREF _Toc27636 \h </w:instrText>
        </w:r>
        <w:r>
          <w:fldChar w:fldCharType="separate"/>
        </w:r>
        <w:r>
          <w:t>14</w:t>
        </w:r>
        <w:r>
          <w:fldChar w:fldCharType="end"/>
        </w:r>
      </w:hyperlink>
    </w:p>
    <w:p>
      <w:pPr>
        <w:pStyle w:val="TOC1"/>
        <w:tabs>
          <w:tab w:val="right" w:leader="dot" w:pos="8306"/>
        </w:tabs>
      </w:pPr>
      <w:hyperlink w:anchor="_Toc3764" w:history="1">
        <w:r>
          <w:rPr>
            <w:rFonts w:ascii="仿宋" w:eastAsia="仿宋" w:hAnsi="仿宋" w:cs="仿宋" w:hint="eastAsia"/>
            <w:lang w:eastAsia="zh-CN"/>
          </w:rPr>
          <w:t>四、空间环境监测系统项目土建工程</w:t>
        </w:r>
        <w:r>
          <w:tab/>
        </w:r>
        <w:r>
          <w:fldChar w:fldCharType="begin"/>
        </w:r>
        <w:r>
          <w:instrText xml:space="preserve"> PAGEREF _Toc3764 \h </w:instrText>
        </w:r>
        <w:r>
          <w:fldChar w:fldCharType="separate"/>
        </w:r>
        <w:r>
          <w:t>15</w:t>
        </w:r>
        <w:r>
          <w:fldChar w:fldCharType="end"/>
        </w:r>
      </w:hyperlink>
    </w:p>
    <w:p>
      <w:pPr>
        <w:pStyle w:val="TOC2"/>
        <w:tabs>
          <w:tab w:val="right" w:leader="dot" w:pos="8306"/>
        </w:tabs>
      </w:pPr>
      <w:hyperlink w:anchor="_Toc8393" w:history="1">
        <w:r>
          <w:rPr>
            <w:rFonts w:ascii="仿宋" w:eastAsia="仿宋" w:hAnsi="仿宋" w:cs="仿宋" w:hint="eastAsia"/>
            <w:lang w:eastAsia="zh-CN"/>
          </w:rPr>
          <w:t>(一)、建筑工程设计原则</w:t>
        </w:r>
        <w:r>
          <w:tab/>
        </w:r>
        <w:r>
          <w:fldChar w:fldCharType="begin"/>
        </w:r>
        <w:r>
          <w:instrText xml:space="preserve"> PAGEREF _Toc8393 \h </w:instrText>
        </w:r>
        <w:r>
          <w:fldChar w:fldCharType="separate"/>
        </w:r>
        <w:r>
          <w:t>15</w:t>
        </w:r>
        <w:r>
          <w:fldChar w:fldCharType="end"/>
        </w:r>
      </w:hyperlink>
    </w:p>
    <w:p>
      <w:pPr>
        <w:pStyle w:val="TOC2"/>
        <w:tabs>
          <w:tab w:val="right" w:leader="dot" w:pos="8306"/>
        </w:tabs>
      </w:pPr>
      <w:hyperlink w:anchor="_Toc3965" w:history="1">
        <w:r>
          <w:rPr>
            <w:rFonts w:ascii="仿宋" w:eastAsia="仿宋" w:hAnsi="仿宋" w:cs="仿宋" w:hint="eastAsia"/>
            <w:lang w:eastAsia="zh-CN"/>
          </w:rPr>
          <w:t>(二)、土建工程设计年限及安全等级</w:t>
        </w:r>
        <w:r>
          <w:tab/>
        </w:r>
        <w:r>
          <w:fldChar w:fldCharType="begin"/>
        </w:r>
        <w:r>
          <w:instrText xml:space="preserve"> PAGEREF _Toc3965 \h </w:instrText>
        </w:r>
        <w:r>
          <w:fldChar w:fldCharType="separate"/>
        </w:r>
        <w:r>
          <w:t>16</w:t>
        </w:r>
        <w:r>
          <w:fldChar w:fldCharType="end"/>
        </w:r>
      </w:hyperlink>
    </w:p>
    <w:p>
      <w:pPr>
        <w:pStyle w:val="TOC2"/>
        <w:tabs>
          <w:tab w:val="right" w:leader="dot" w:pos="8306"/>
        </w:tabs>
      </w:pPr>
      <w:hyperlink w:anchor="_Toc22712" w:history="1">
        <w:r>
          <w:rPr>
            <w:rFonts w:ascii="仿宋" w:eastAsia="仿宋" w:hAnsi="仿宋" w:cs="仿宋" w:hint="eastAsia"/>
            <w:lang w:eastAsia="zh-CN"/>
          </w:rPr>
          <w:t>(三)、建筑工程设计总体要求</w:t>
        </w:r>
        <w:r>
          <w:tab/>
        </w:r>
        <w:r>
          <w:fldChar w:fldCharType="begin"/>
        </w:r>
        <w:r>
          <w:instrText xml:space="preserve"> PAGEREF _Toc22712 \h </w:instrText>
        </w:r>
        <w:r>
          <w:fldChar w:fldCharType="separate"/>
        </w:r>
        <w:r>
          <w:t>17</w:t>
        </w:r>
        <w:r>
          <w:fldChar w:fldCharType="end"/>
        </w:r>
      </w:hyperlink>
    </w:p>
    <w:p>
      <w:pPr>
        <w:pStyle w:val="TOC2"/>
        <w:tabs>
          <w:tab w:val="right" w:leader="dot" w:pos="8306"/>
        </w:tabs>
      </w:pPr>
      <w:hyperlink w:anchor="_Toc28789" w:history="1">
        <w:r>
          <w:rPr>
            <w:rFonts w:ascii="仿宋" w:eastAsia="仿宋" w:hAnsi="仿宋" w:cs="仿宋" w:hint="eastAsia"/>
            <w:lang w:eastAsia="zh-CN"/>
          </w:rPr>
          <w:t>(四)、土建工程建设指标</w:t>
        </w:r>
        <w:r>
          <w:tab/>
        </w:r>
        <w:r>
          <w:fldChar w:fldCharType="begin"/>
        </w:r>
        <w:r>
          <w:instrText xml:space="preserve"> PAGEREF _Toc28789 \h </w:instrText>
        </w:r>
        <w:r>
          <w:fldChar w:fldCharType="separate"/>
        </w:r>
        <w:r>
          <w:t>18</w:t>
        </w:r>
        <w:r>
          <w:fldChar w:fldCharType="end"/>
        </w:r>
      </w:hyperlink>
    </w:p>
    <w:p>
      <w:pPr>
        <w:pStyle w:val="TOC1"/>
        <w:tabs>
          <w:tab w:val="right" w:leader="dot" w:pos="8306"/>
        </w:tabs>
      </w:pPr>
      <w:hyperlink w:anchor="_Toc29860" w:history="1">
        <w:r>
          <w:rPr>
            <w:rFonts w:ascii="仿宋" w:eastAsia="仿宋" w:hAnsi="仿宋" w:cs="仿宋" w:hint="eastAsia"/>
            <w:lang w:eastAsia="zh-CN"/>
          </w:rPr>
          <w:t>五、空间环境监测系统项目建设背景及必要性分析</w:t>
        </w:r>
        <w:r>
          <w:tab/>
        </w:r>
        <w:r>
          <w:fldChar w:fldCharType="begin"/>
        </w:r>
        <w:r>
          <w:instrText xml:space="preserve"> PAGEREF _Toc29860 \h </w:instrText>
        </w:r>
        <w:r>
          <w:fldChar w:fldCharType="separate"/>
        </w:r>
        <w:r>
          <w:t>18</w:t>
        </w:r>
        <w:r>
          <w:fldChar w:fldCharType="end"/>
        </w:r>
      </w:hyperlink>
    </w:p>
    <w:p>
      <w:pPr>
        <w:pStyle w:val="TOC2"/>
        <w:tabs>
          <w:tab w:val="right" w:leader="dot" w:pos="8306"/>
        </w:tabs>
      </w:pPr>
      <w:hyperlink w:anchor="_Toc21714" w:history="1">
        <w:r>
          <w:rPr>
            <w:rFonts w:ascii="仿宋" w:eastAsia="仿宋" w:hAnsi="仿宋" w:cs="仿宋" w:hint="eastAsia"/>
            <w:lang w:eastAsia="zh-CN"/>
          </w:rPr>
          <w:t>(一)、空间环境监测系统项目背景分析</w:t>
        </w:r>
        <w:r>
          <w:tab/>
        </w:r>
        <w:r>
          <w:fldChar w:fldCharType="begin"/>
        </w:r>
        <w:r>
          <w:instrText xml:space="preserve"> PAGEREF _Toc21714 \h </w:instrText>
        </w:r>
        <w:r>
          <w:fldChar w:fldCharType="separate"/>
        </w:r>
        <w:r>
          <w:t>18</w:t>
        </w:r>
        <w:r>
          <w:fldChar w:fldCharType="end"/>
        </w:r>
      </w:hyperlink>
    </w:p>
    <w:p>
      <w:pPr>
        <w:pStyle w:val="TOC2"/>
        <w:tabs>
          <w:tab w:val="right" w:leader="dot" w:pos="8306"/>
        </w:tabs>
      </w:pPr>
      <w:hyperlink w:anchor="_Toc16711" w:history="1">
        <w:r>
          <w:rPr>
            <w:rFonts w:ascii="仿宋" w:eastAsia="仿宋" w:hAnsi="仿宋" w:cs="仿宋" w:hint="eastAsia"/>
            <w:lang w:eastAsia="zh-CN"/>
          </w:rPr>
          <w:t>(二)、空间环境监测系统项目建设必要性分析</w:t>
        </w:r>
        <w:r>
          <w:tab/>
        </w:r>
        <w:r>
          <w:fldChar w:fldCharType="begin"/>
        </w:r>
        <w:r>
          <w:instrText xml:space="preserve"> PAGEREF _Toc16711 \h </w:instrText>
        </w:r>
        <w:r>
          <w:fldChar w:fldCharType="separate"/>
        </w:r>
        <w:r>
          <w:t>20</w:t>
        </w:r>
        <w:r>
          <w:fldChar w:fldCharType="end"/>
        </w:r>
      </w:hyperlink>
    </w:p>
    <w:p>
      <w:pPr>
        <w:pStyle w:val="TOC1"/>
        <w:tabs>
          <w:tab w:val="right" w:leader="dot" w:pos="8306"/>
        </w:tabs>
      </w:pPr>
      <w:hyperlink w:anchor="_Toc7004" w:history="1">
        <w:r>
          <w:rPr>
            <w:rFonts w:ascii="仿宋" w:eastAsia="仿宋" w:hAnsi="仿宋" w:cs="仿宋" w:hint="eastAsia"/>
            <w:lang w:eastAsia="zh-CN"/>
          </w:rPr>
          <w:t>六、产品规划分析</w:t>
        </w:r>
        <w:r>
          <w:tab/>
        </w:r>
        <w:r>
          <w:fldChar w:fldCharType="begin"/>
        </w:r>
        <w:r>
          <w:instrText xml:space="preserve"> PAGEREF _Toc7004 \h </w:instrText>
        </w:r>
        <w:r>
          <w:fldChar w:fldCharType="separate"/>
        </w:r>
        <w:r>
          <w:t>21</w:t>
        </w:r>
        <w:r>
          <w:fldChar w:fldCharType="end"/>
        </w:r>
      </w:hyperlink>
    </w:p>
    <w:p>
      <w:pPr>
        <w:pStyle w:val="TOC2"/>
        <w:tabs>
          <w:tab w:val="right" w:leader="dot" w:pos="8306"/>
        </w:tabs>
      </w:pPr>
      <w:hyperlink w:anchor="_Toc7025" w:history="1">
        <w:r>
          <w:rPr>
            <w:rFonts w:ascii="仿宋" w:eastAsia="仿宋" w:hAnsi="仿宋" w:cs="仿宋" w:hint="eastAsia"/>
            <w:lang w:eastAsia="zh-CN"/>
          </w:rPr>
          <w:t>(一)、产品规划</w:t>
        </w:r>
        <w:r>
          <w:tab/>
        </w:r>
        <w:r>
          <w:fldChar w:fldCharType="begin"/>
        </w:r>
        <w:r>
          <w:instrText xml:space="preserve"> PAGEREF _Toc7025 \h </w:instrText>
        </w:r>
        <w:r>
          <w:fldChar w:fldCharType="separate"/>
        </w:r>
        <w:r>
          <w:t>21</w:t>
        </w:r>
        <w:r>
          <w:fldChar w:fldCharType="end"/>
        </w:r>
      </w:hyperlink>
    </w:p>
    <w:p>
      <w:pPr>
        <w:pStyle w:val="TOC2"/>
        <w:tabs>
          <w:tab w:val="right" w:leader="dot" w:pos="8306"/>
        </w:tabs>
      </w:pPr>
      <w:hyperlink w:anchor="_Toc27170" w:history="1">
        <w:r>
          <w:rPr>
            <w:rFonts w:ascii="仿宋" w:eastAsia="仿宋" w:hAnsi="仿宋" w:cs="仿宋" w:hint="eastAsia"/>
            <w:lang w:eastAsia="zh-CN"/>
          </w:rPr>
          <w:t>(二)、建设规模</w:t>
        </w:r>
        <w:r>
          <w:tab/>
        </w:r>
        <w:r>
          <w:fldChar w:fldCharType="begin"/>
        </w:r>
        <w:r>
          <w:instrText xml:space="preserve"> PAGEREF _Toc27170 \h </w:instrText>
        </w:r>
        <w:r>
          <w:fldChar w:fldCharType="separate"/>
        </w:r>
        <w:r>
          <w:t>22</w:t>
        </w:r>
        <w:r>
          <w:fldChar w:fldCharType="end"/>
        </w:r>
      </w:hyperlink>
    </w:p>
    <w:p>
      <w:pPr>
        <w:pStyle w:val="TOC1"/>
        <w:tabs>
          <w:tab w:val="right" w:leader="dot" w:pos="8306"/>
        </w:tabs>
      </w:pPr>
      <w:hyperlink w:anchor="_Toc25458" w:history="1">
        <w:r>
          <w:rPr>
            <w:rFonts w:ascii="仿宋" w:eastAsia="仿宋" w:hAnsi="仿宋" w:cs="仿宋" w:hint="eastAsia"/>
            <w:lang w:eastAsia="zh-CN"/>
          </w:rPr>
          <w:t>七、空间环境监测系统项目风险管理</w:t>
        </w:r>
        <w:r>
          <w:tab/>
        </w:r>
        <w:r>
          <w:fldChar w:fldCharType="begin"/>
        </w:r>
        <w:r>
          <w:instrText xml:space="preserve"> PAGEREF _Toc25458 \h </w:instrText>
        </w:r>
        <w:r>
          <w:fldChar w:fldCharType="separate"/>
        </w:r>
        <w:r>
          <w:t>23</w:t>
        </w:r>
        <w:r>
          <w:fldChar w:fldCharType="end"/>
        </w:r>
      </w:hyperlink>
    </w:p>
    <w:p>
      <w:pPr>
        <w:pStyle w:val="TOC2"/>
        <w:tabs>
          <w:tab w:val="right" w:leader="dot" w:pos="8306"/>
        </w:tabs>
      </w:pPr>
      <w:hyperlink w:anchor="_Toc4297" w:history="1">
        <w:r>
          <w:rPr>
            <w:rFonts w:ascii="仿宋" w:eastAsia="仿宋" w:hAnsi="仿宋" w:cs="仿宋" w:hint="eastAsia"/>
            <w:lang w:eastAsia="zh-CN"/>
          </w:rPr>
          <w:t>(一)、风险识别与评估</w:t>
        </w:r>
        <w:r>
          <w:tab/>
        </w:r>
        <w:r>
          <w:fldChar w:fldCharType="begin"/>
        </w:r>
        <w:r>
          <w:instrText xml:space="preserve"> PAGEREF _Toc4297 \h </w:instrText>
        </w:r>
        <w:r>
          <w:fldChar w:fldCharType="separate"/>
        </w:r>
        <w:r>
          <w:t>23</w:t>
        </w:r>
        <w:r>
          <w:fldChar w:fldCharType="end"/>
        </w:r>
      </w:hyperlink>
    </w:p>
    <w:p>
      <w:pPr>
        <w:pStyle w:val="TOC2"/>
        <w:tabs>
          <w:tab w:val="right" w:leader="dot" w:pos="8306"/>
        </w:tabs>
      </w:pPr>
      <w:hyperlink w:anchor="_Toc8356" w:history="1">
        <w:r>
          <w:rPr>
            <w:rFonts w:ascii="仿宋" w:eastAsia="仿宋" w:hAnsi="仿宋" w:cs="仿宋" w:hint="eastAsia"/>
            <w:lang w:eastAsia="zh-CN"/>
          </w:rPr>
          <w:t>(二)、风险应对策略</w:t>
        </w:r>
        <w:r>
          <w:tab/>
        </w:r>
        <w:r>
          <w:fldChar w:fldCharType="begin"/>
        </w:r>
        <w:r>
          <w:instrText xml:space="preserve"> PAGEREF _Toc8356 \h </w:instrText>
        </w:r>
        <w:r>
          <w:fldChar w:fldCharType="separate"/>
        </w:r>
        <w:r>
          <w:t>24</w:t>
        </w:r>
        <w:r>
          <w:fldChar w:fldCharType="end"/>
        </w:r>
      </w:hyperlink>
    </w:p>
    <w:p>
      <w:pPr>
        <w:pStyle w:val="TOC2"/>
        <w:tabs>
          <w:tab w:val="right" w:leader="dot" w:pos="8306"/>
        </w:tabs>
      </w:pPr>
      <w:hyperlink w:anchor="_Toc15969" w:history="1">
        <w:r>
          <w:rPr>
            <w:rFonts w:ascii="仿宋" w:eastAsia="仿宋" w:hAnsi="仿宋" w:cs="仿宋" w:hint="eastAsia"/>
            <w:lang w:eastAsia="zh-CN"/>
          </w:rPr>
          <w:t>(三)、风险监控与控制</w:t>
        </w:r>
        <w:r>
          <w:tab/>
        </w:r>
        <w:r>
          <w:fldChar w:fldCharType="begin"/>
        </w:r>
        <w:r>
          <w:instrText xml:space="preserve"> PAGEREF _Toc15969 \h </w:instrText>
        </w:r>
        <w:r>
          <w:fldChar w:fldCharType="separate"/>
        </w:r>
        <w:r>
          <w:t>26</w:t>
        </w:r>
        <w:r>
          <w:fldChar w:fldCharType="end"/>
        </w:r>
      </w:hyperlink>
    </w:p>
    <w:p>
      <w:pPr>
        <w:pStyle w:val="TOC1"/>
        <w:tabs>
          <w:tab w:val="right" w:leader="dot" w:pos="8306"/>
        </w:tabs>
      </w:pPr>
      <w:hyperlink w:anchor="_Toc32365" w:history="1">
        <w:r>
          <w:rPr>
            <w:rFonts w:ascii="仿宋" w:eastAsia="仿宋" w:hAnsi="仿宋" w:cs="仿宋" w:hint="eastAsia"/>
            <w:lang w:eastAsia="zh-CN"/>
          </w:rPr>
          <w:t>八、空间环境监测系统项目环境影响分析</w:t>
        </w:r>
        <w:r>
          <w:tab/>
        </w:r>
        <w:r>
          <w:fldChar w:fldCharType="begin"/>
        </w:r>
        <w:r>
          <w:instrText xml:space="preserve"> PAGEREF _Toc32365 \h </w:instrText>
        </w:r>
        <w:r>
          <w:fldChar w:fldCharType="separate"/>
        </w:r>
        <w:r>
          <w:t>27</w:t>
        </w:r>
        <w:r>
          <w:fldChar w:fldCharType="end"/>
        </w:r>
      </w:hyperlink>
    </w:p>
    <w:p>
      <w:pPr>
        <w:pStyle w:val="TOC2"/>
        <w:tabs>
          <w:tab w:val="right" w:leader="dot" w:pos="8306"/>
        </w:tabs>
      </w:pPr>
      <w:hyperlink w:anchor="_Toc12012" w:history="1">
        <w:r>
          <w:rPr>
            <w:rFonts w:ascii="仿宋" w:eastAsia="仿宋" w:hAnsi="仿宋" w:cs="仿宋" w:hint="eastAsia"/>
            <w:lang w:eastAsia="zh-CN"/>
          </w:rPr>
          <w:t>(一)、建设区域环境质量现状</w:t>
        </w:r>
        <w:r>
          <w:tab/>
        </w:r>
        <w:r>
          <w:fldChar w:fldCharType="begin"/>
        </w:r>
        <w:r>
          <w:instrText xml:space="preserve"> PAGEREF _Toc12012 \h </w:instrText>
        </w:r>
        <w:r>
          <w:fldChar w:fldCharType="separate"/>
        </w:r>
        <w:r>
          <w:t>27</w:t>
        </w:r>
        <w:r>
          <w:fldChar w:fldCharType="end"/>
        </w:r>
      </w:hyperlink>
    </w:p>
    <w:p>
      <w:pPr>
        <w:pStyle w:val="TOC2"/>
        <w:tabs>
          <w:tab w:val="right" w:leader="dot" w:pos="8306"/>
        </w:tabs>
      </w:pPr>
      <w:hyperlink w:anchor="_Toc22071" w:history="1">
        <w:r>
          <w:rPr>
            <w:rFonts w:ascii="仿宋" w:eastAsia="仿宋" w:hAnsi="仿宋" w:cs="仿宋" w:hint="eastAsia"/>
            <w:lang w:eastAsia="zh-CN"/>
          </w:rPr>
          <w:t>(二)、建设期环境保护</w:t>
        </w:r>
        <w:r>
          <w:tab/>
        </w:r>
        <w:r>
          <w:fldChar w:fldCharType="begin"/>
        </w:r>
        <w:r>
          <w:instrText xml:space="preserve"> PAGEREF _Toc22071 \h </w:instrText>
        </w:r>
        <w:r>
          <w:fldChar w:fldCharType="separate"/>
        </w:r>
        <w:r>
          <w:t>29</w:t>
        </w:r>
        <w:r>
          <w:fldChar w:fldCharType="end"/>
        </w:r>
      </w:hyperlink>
    </w:p>
    <w:p>
      <w:pPr>
        <w:pStyle w:val="TOC2"/>
        <w:tabs>
          <w:tab w:val="right" w:leader="dot" w:pos="8306"/>
        </w:tabs>
      </w:pPr>
      <w:hyperlink w:anchor="_Toc22000" w:history="1">
        <w:r>
          <w:rPr>
            <w:rFonts w:ascii="仿宋" w:eastAsia="仿宋" w:hAnsi="仿宋" w:cs="仿宋" w:hint="eastAsia"/>
            <w:lang w:eastAsia="zh-CN"/>
          </w:rPr>
          <w:t>(三)、运营期环境保护</w:t>
        </w:r>
        <w:r>
          <w:tab/>
        </w:r>
        <w:r>
          <w:fldChar w:fldCharType="begin"/>
        </w:r>
        <w:r>
          <w:instrText xml:space="preserve"> PAGEREF _Toc22000 \h </w:instrText>
        </w:r>
        <w:r>
          <w:fldChar w:fldCharType="separate"/>
        </w:r>
        <w:r>
          <w:t>30</w:t>
        </w:r>
        <w:r>
          <w:fldChar w:fldCharType="end"/>
        </w:r>
      </w:hyperlink>
    </w:p>
    <w:p>
      <w:pPr>
        <w:pStyle w:val="TOC2"/>
        <w:tabs>
          <w:tab w:val="right" w:leader="dot" w:pos="8306"/>
        </w:tabs>
      </w:pPr>
      <w:hyperlink w:anchor="_Toc22055" w:history="1">
        <w:r>
          <w:rPr>
            <w:rFonts w:ascii="仿宋" w:eastAsia="仿宋" w:hAnsi="仿宋" w:cs="仿宋" w:hint="eastAsia"/>
            <w:lang w:eastAsia="zh-CN"/>
          </w:rPr>
          <w:t>(四)、空间环境监测系统项目建设对区域经济的影响</w:t>
        </w:r>
        <w:r>
          <w:tab/>
        </w:r>
        <w:r>
          <w:fldChar w:fldCharType="begin"/>
        </w:r>
        <w:r>
          <w:instrText xml:space="preserve"> PAGEREF _Toc22055 \h </w:instrText>
        </w:r>
        <w:r>
          <w:fldChar w:fldCharType="separate"/>
        </w:r>
        <w:r>
          <w:t>31</w:t>
        </w:r>
        <w:r>
          <w:fldChar w:fldCharType="end"/>
        </w:r>
      </w:hyperlink>
    </w:p>
    <w:p>
      <w:pPr>
        <w:pStyle w:val="TOC2"/>
        <w:tabs>
          <w:tab w:val="right" w:leader="dot" w:pos="8306"/>
        </w:tabs>
      </w:pPr>
      <w:hyperlink w:anchor="_Toc30415" w:history="1">
        <w:r>
          <w:rPr>
            <w:rFonts w:ascii="仿宋" w:eastAsia="仿宋" w:hAnsi="仿宋" w:cs="仿宋" w:hint="eastAsia"/>
            <w:lang w:eastAsia="zh-CN"/>
          </w:rPr>
          <w:t>(五)、废弃物处理</w:t>
        </w:r>
        <w:r>
          <w:tab/>
        </w:r>
        <w:r>
          <w:fldChar w:fldCharType="begin"/>
        </w:r>
        <w:r>
          <w:instrText xml:space="preserve"> PAGEREF _Toc30415 \h </w:instrText>
        </w:r>
        <w:r>
          <w:fldChar w:fldCharType="separate"/>
        </w:r>
        <w:r>
          <w:t>33</w:t>
        </w:r>
        <w:r>
          <w:fldChar w:fldCharType="end"/>
        </w:r>
      </w:hyperlink>
    </w:p>
    <w:p>
      <w:pPr>
        <w:pStyle w:val="TOC2"/>
        <w:tabs>
          <w:tab w:val="right" w:leader="dot" w:pos="8306"/>
        </w:tabs>
      </w:pPr>
      <w:hyperlink w:anchor="_Toc4768" w:history="1">
        <w:r>
          <w:rPr>
            <w:rFonts w:ascii="仿宋" w:eastAsia="仿宋" w:hAnsi="仿宋" w:cs="仿宋" w:hint="eastAsia"/>
            <w:lang w:eastAsia="zh-CN"/>
          </w:rPr>
          <w:t>(六)、特殊环境影响分析</w:t>
        </w:r>
        <w:r>
          <w:tab/>
        </w:r>
        <w:r>
          <w:fldChar w:fldCharType="begin"/>
        </w:r>
        <w:r>
          <w:instrText xml:space="preserve"> PAGEREF _Toc4768 \h </w:instrText>
        </w:r>
        <w:r>
          <w:fldChar w:fldCharType="separate"/>
        </w:r>
        <w:r>
          <w:t>35</w:t>
        </w:r>
        <w:r>
          <w:fldChar w:fldCharType="end"/>
        </w:r>
      </w:hyperlink>
    </w:p>
    <w:p>
      <w:pPr>
        <w:pStyle w:val="TOC2"/>
        <w:tabs>
          <w:tab w:val="right" w:leader="dot" w:pos="8306"/>
        </w:tabs>
      </w:pPr>
      <w:hyperlink w:anchor="_Toc24769" w:history="1">
        <w:r>
          <w:rPr>
            <w:rFonts w:ascii="仿宋" w:eastAsia="仿宋" w:hAnsi="仿宋" w:cs="仿宋" w:hint="eastAsia"/>
            <w:lang w:eastAsia="zh-CN"/>
          </w:rPr>
          <w:t>(七)、清洁生产</w:t>
        </w:r>
        <w:r>
          <w:tab/>
        </w:r>
        <w:r>
          <w:fldChar w:fldCharType="begin"/>
        </w:r>
        <w:r>
          <w:instrText xml:space="preserve"> PAGEREF _Toc24769 \h </w:instrText>
        </w:r>
        <w:r>
          <w:fldChar w:fldCharType="separate"/>
        </w:r>
        <w:r>
          <w:t>36</w:t>
        </w:r>
        <w:r>
          <w:fldChar w:fldCharType="end"/>
        </w:r>
      </w:hyperlink>
    </w:p>
    <w:p>
      <w:pPr>
        <w:pStyle w:val="TOC2"/>
        <w:tabs>
          <w:tab w:val="right" w:leader="dot" w:pos="8306"/>
        </w:tabs>
      </w:pPr>
      <w:hyperlink w:anchor="_Toc215" w:history="1">
        <w:r>
          <w:rPr>
            <w:rFonts w:ascii="仿宋" w:eastAsia="仿宋" w:hAnsi="仿宋" w:cs="仿宋" w:hint="eastAsia"/>
            <w:lang w:eastAsia="zh-CN"/>
          </w:rPr>
          <w:t>(八)、环境保护综合评价</w:t>
        </w:r>
        <w:r>
          <w:tab/>
        </w:r>
        <w:r>
          <w:fldChar w:fldCharType="begin"/>
        </w:r>
        <w:r>
          <w:instrText xml:space="preserve"> PAGEREF _Toc215 \h </w:instrText>
        </w:r>
        <w:r>
          <w:fldChar w:fldCharType="separate"/>
        </w:r>
        <w:r>
          <w:t>37</w:t>
        </w:r>
        <w:r>
          <w:fldChar w:fldCharType="end"/>
        </w:r>
      </w:hyperlink>
    </w:p>
    <w:p>
      <w:pPr>
        <w:pStyle w:val="TOC1"/>
        <w:tabs>
          <w:tab w:val="right" w:leader="dot" w:pos="8306"/>
        </w:tabs>
      </w:pPr>
      <w:hyperlink w:anchor="_Toc29591" w:history="1">
        <w:r>
          <w:rPr>
            <w:rFonts w:ascii="仿宋" w:eastAsia="仿宋" w:hAnsi="仿宋" w:cs="仿宋" w:hint="eastAsia"/>
            <w:lang w:eastAsia="zh-CN"/>
          </w:rPr>
          <w:t>九、空间环境监测系统项目创新与研发</w:t>
        </w:r>
        <w:r>
          <w:tab/>
        </w:r>
        <w:r>
          <w:fldChar w:fldCharType="begin"/>
        </w:r>
        <w:r>
          <w:instrText xml:space="preserve"> PAGEREF _Toc29591 \h </w:instrText>
        </w:r>
        <w:r>
          <w:fldChar w:fldCharType="separate"/>
        </w:r>
        <w:r>
          <w:t>38</w:t>
        </w:r>
        <w:r>
          <w:fldChar w:fldCharType="end"/>
        </w:r>
      </w:hyperlink>
    </w:p>
    <w:p>
      <w:pPr>
        <w:pStyle w:val="TOC2"/>
        <w:tabs>
          <w:tab w:val="right" w:leader="dot" w:pos="8306"/>
        </w:tabs>
      </w:pPr>
      <w:hyperlink w:anchor="_Toc2816" w:history="1">
        <w:r>
          <w:rPr>
            <w:rFonts w:ascii="仿宋" w:eastAsia="仿宋" w:hAnsi="仿宋" w:cs="仿宋" w:hint="eastAsia"/>
            <w:lang w:eastAsia="zh-CN"/>
          </w:rPr>
          <w:t>(一)、创新策略与方向</w:t>
        </w:r>
        <w:r>
          <w:tab/>
        </w:r>
        <w:r>
          <w:fldChar w:fldCharType="begin"/>
        </w:r>
        <w:r>
          <w:instrText xml:space="preserve"> PAGEREF _Toc2816 \h </w:instrText>
        </w:r>
        <w:r>
          <w:fldChar w:fldCharType="separate"/>
        </w:r>
        <w:r>
          <w:t>38</w:t>
        </w:r>
        <w:r>
          <w:fldChar w:fldCharType="end"/>
        </w:r>
      </w:hyperlink>
    </w:p>
    <w:p>
      <w:pPr>
        <w:pStyle w:val="TOC2"/>
        <w:tabs>
          <w:tab w:val="right" w:leader="dot" w:pos="8306"/>
        </w:tabs>
      </w:pPr>
      <w:hyperlink w:anchor="_Toc31675" w:history="1">
        <w:r>
          <w:rPr>
            <w:rFonts w:ascii="仿宋" w:eastAsia="仿宋" w:hAnsi="仿宋" w:cs="仿宋" w:hint="eastAsia"/>
            <w:lang w:eastAsia="zh-CN"/>
          </w:rPr>
          <w:t>(二)、研发规划与投入</w:t>
        </w:r>
        <w:r>
          <w:tab/>
        </w:r>
        <w:r>
          <w:fldChar w:fldCharType="begin"/>
        </w:r>
        <w:r>
          <w:instrText xml:space="preserve"> PAGEREF _Toc31675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015" w:history="1">
        <w:r>
          <w:rPr>
            <w:rFonts w:ascii="仿宋" w:eastAsia="仿宋" w:hAnsi="仿宋" w:cs="仿宋" w:hint="eastAsia"/>
            <w:lang w:eastAsia="zh-CN"/>
          </w:rPr>
          <w:t>十、空间环境监测系统项目投资规划</w:t>
        </w:r>
        <w:r>
          <w:tab/>
        </w:r>
        <w:r>
          <w:fldChar w:fldCharType="begin"/>
        </w:r>
        <w:r>
          <w:instrText xml:space="preserve"> PAGEREF _Toc13015 \h </w:instrText>
        </w:r>
        <w:r>
          <w:fldChar w:fldCharType="separate"/>
        </w:r>
        <w:r>
          <w:t>42</w:t>
        </w:r>
        <w:r>
          <w:fldChar w:fldCharType="end"/>
        </w:r>
      </w:hyperlink>
    </w:p>
    <w:p>
      <w:pPr>
        <w:pStyle w:val="TOC2"/>
        <w:tabs>
          <w:tab w:val="right" w:leader="dot" w:pos="8306"/>
        </w:tabs>
      </w:pPr>
      <w:hyperlink w:anchor="_Toc9991" w:history="1">
        <w:r>
          <w:rPr>
            <w:rFonts w:ascii="仿宋" w:eastAsia="仿宋" w:hAnsi="仿宋" w:cs="仿宋" w:hint="eastAsia"/>
            <w:lang w:eastAsia="zh-CN"/>
          </w:rPr>
          <w:t>(一)、空间环境监测系统项目总投资估算</w:t>
        </w:r>
        <w:r>
          <w:tab/>
        </w:r>
        <w:r>
          <w:fldChar w:fldCharType="begin"/>
        </w:r>
        <w:r>
          <w:instrText xml:space="preserve"> PAGEREF _Toc9991 \h </w:instrText>
        </w:r>
        <w:r>
          <w:fldChar w:fldCharType="separate"/>
        </w:r>
        <w:r>
          <w:t>42</w:t>
        </w:r>
        <w:r>
          <w:fldChar w:fldCharType="end"/>
        </w:r>
      </w:hyperlink>
    </w:p>
    <w:p>
      <w:pPr>
        <w:pStyle w:val="TOC2"/>
        <w:tabs>
          <w:tab w:val="right" w:leader="dot" w:pos="8306"/>
        </w:tabs>
      </w:pPr>
      <w:hyperlink w:anchor="_Toc7581" w:history="1">
        <w:r>
          <w:rPr>
            <w:rFonts w:ascii="仿宋" w:eastAsia="仿宋" w:hAnsi="仿宋" w:cs="仿宋" w:hint="eastAsia"/>
            <w:lang w:eastAsia="zh-CN"/>
          </w:rPr>
          <w:t>(二)、资金筹措</w:t>
        </w:r>
        <w:r>
          <w:tab/>
        </w:r>
        <w:r>
          <w:fldChar w:fldCharType="begin"/>
        </w:r>
        <w:r>
          <w:instrText xml:space="preserve"> PAGEREF _Toc7581 \h </w:instrText>
        </w:r>
        <w:r>
          <w:fldChar w:fldCharType="separate"/>
        </w:r>
        <w:r>
          <w:t>43</w:t>
        </w:r>
        <w:r>
          <w:fldChar w:fldCharType="end"/>
        </w:r>
      </w:hyperlink>
    </w:p>
    <w:p>
      <w:pPr>
        <w:pStyle w:val="TOC1"/>
        <w:tabs>
          <w:tab w:val="right" w:leader="dot" w:pos="8306"/>
        </w:tabs>
      </w:pPr>
      <w:hyperlink w:anchor="_Toc8544" w:history="1">
        <w:r>
          <w:rPr>
            <w:rFonts w:ascii="仿宋" w:eastAsia="仿宋" w:hAnsi="仿宋" w:cs="仿宋" w:hint="eastAsia"/>
            <w:lang w:eastAsia="zh-CN"/>
          </w:rPr>
          <w:t>十一、空间环境监测系统项目计划安排</w:t>
        </w:r>
        <w:r>
          <w:tab/>
        </w:r>
        <w:r>
          <w:fldChar w:fldCharType="begin"/>
        </w:r>
        <w:r>
          <w:instrText xml:space="preserve"> PAGEREF _Toc8544 \h </w:instrText>
        </w:r>
        <w:r>
          <w:fldChar w:fldCharType="separate"/>
        </w:r>
        <w:r>
          <w:t>44</w:t>
        </w:r>
        <w:r>
          <w:fldChar w:fldCharType="end"/>
        </w:r>
      </w:hyperlink>
    </w:p>
    <w:p>
      <w:pPr>
        <w:pStyle w:val="TOC2"/>
        <w:tabs>
          <w:tab w:val="right" w:leader="dot" w:pos="8306"/>
        </w:tabs>
      </w:pPr>
      <w:hyperlink w:anchor="_Toc31926" w:history="1">
        <w:r>
          <w:rPr>
            <w:rFonts w:ascii="仿宋" w:eastAsia="仿宋" w:hAnsi="仿宋" w:cs="仿宋" w:hint="eastAsia"/>
            <w:lang w:eastAsia="zh-CN"/>
          </w:rPr>
          <w:t>(一)、建设周期</w:t>
        </w:r>
        <w:r>
          <w:tab/>
        </w:r>
        <w:r>
          <w:fldChar w:fldCharType="begin"/>
        </w:r>
        <w:r>
          <w:instrText xml:space="preserve"> PAGEREF _Toc31926 \h </w:instrText>
        </w:r>
        <w:r>
          <w:fldChar w:fldCharType="separate"/>
        </w:r>
        <w:r>
          <w:t>44</w:t>
        </w:r>
        <w:r>
          <w:fldChar w:fldCharType="end"/>
        </w:r>
      </w:hyperlink>
    </w:p>
    <w:p>
      <w:pPr>
        <w:pStyle w:val="TOC2"/>
        <w:tabs>
          <w:tab w:val="right" w:leader="dot" w:pos="8306"/>
        </w:tabs>
      </w:pPr>
      <w:hyperlink w:anchor="_Toc8005" w:history="1">
        <w:r>
          <w:rPr>
            <w:rFonts w:ascii="仿宋" w:eastAsia="仿宋" w:hAnsi="仿宋" w:cs="仿宋" w:hint="eastAsia"/>
            <w:lang w:eastAsia="zh-CN"/>
          </w:rPr>
          <w:t>(二)、建设进度</w:t>
        </w:r>
        <w:r>
          <w:tab/>
        </w:r>
        <w:r>
          <w:fldChar w:fldCharType="begin"/>
        </w:r>
        <w:r>
          <w:instrText xml:space="preserve"> PAGEREF _Toc8005 \h </w:instrText>
        </w:r>
        <w:r>
          <w:fldChar w:fldCharType="separate"/>
        </w:r>
        <w:r>
          <w:t>45</w:t>
        </w:r>
        <w:r>
          <w:fldChar w:fldCharType="end"/>
        </w:r>
      </w:hyperlink>
    </w:p>
    <w:p>
      <w:pPr>
        <w:pStyle w:val="TOC2"/>
        <w:tabs>
          <w:tab w:val="right" w:leader="dot" w:pos="8306"/>
        </w:tabs>
      </w:pPr>
      <w:hyperlink w:anchor="_Toc8338" w:history="1">
        <w:r>
          <w:rPr>
            <w:rFonts w:ascii="仿宋" w:eastAsia="仿宋" w:hAnsi="仿宋" w:cs="仿宋" w:hint="eastAsia"/>
            <w:lang w:eastAsia="zh-CN"/>
          </w:rPr>
          <w:t>(三)、进度安排注意事项</w:t>
        </w:r>
        <w:r>
          <w:tab/>
        </w:r>
        <w:r>
          <w:fldChar w:fldCharType="begin"/>
        </w:r>
        <w:r>
          <w:instrText xml:space="preserve"> PAGEREF _Toc8338 \h </w:instrText>
        </w:r>
        <w:r>
          <w:fldChar w:fldCharType="separate"/>
        </w:r>
        <w:r>
          <w:t>46</w:t>
        </w:r>
        <w:r>
          <w:fldChar w:fldCharType="end"/>
        </w:r>
      </w:hyperlink>
    </w:p>
    <w:p>
      <w:pPr>
        <w:pStyle w:val="TOC2"/>
        <w:tabs>
          <w:tab w:val="right" w:leader="dot" w:pos="8306"/>
        </w:tabs>
      </w:pPr>
      <w:hyperlink w:anchor="_Toc3501" w:history="1">
        <w:r>
          <w:rPr>
            <w:rFonts w:ascii="仿宋" w:eastAsia="仿宋" w:hAnsi="仿宋" w:cs="仿宋" w:hint="eastAsia"/>
            <w:lang w:eastAsia="zh-CN"/>
          </w:rPr>
          <w:t>(四)、人力资源配置</w:t>
        </w:r>
        <w:r>
          <w:tab/>
        </w:r>
        <w:r>
          <w:fldChar w:fldCharType="begin"/>
        </w:r>
        <w:r>
          <w:instrText xml:space="preserve"> PAGEREF _Toc3501 \h </w:instrText>
        </w:r>
        <w:r>
          <w:fldChar w:fldCharType="separate"/>
        </w:r>
        <w:r>
          <w:t>47</w:t>
        </w:r>
        <w:r>
          <w:fldChar w:fldCharType="end"/>
        </w:r>
      </w:hyperlink>
    </w:p>
    <w:p>
      <w:pPr>
        <w:pStyle w:val="TOC1"/>
        <w:tabs>
          <w:tab w:val="right" w:leader="dot" w:pos="8306"/>
        </w:tabs>
      </w:pPr>
      <w:hyperlink w:anchor="_Toc12169" w:history="1">
        <w:r>
          <w:rPr>
            <w:rFonts w:ascii="仿宋" w:eastAsia="仿宋" w:hAnsi="仿宋" w:cs="仿宋" w:hint="eastAsia"/>
            <w:lang w:eastAsia="zh-CN"/>
          </w:rPr>
          <w:t>十二、空间环境监测系统项目人力资源管理</w:t>
        </w:r>
        <w:r>
          <w:tab/>
        </w:r>
        <w:r>
          <w:fldChar w:fldCharType="begin"/>
        </w:r>
        <w:r>
          <w:instrText xml:space="preserve"> PAGEREF _Toc12169 \h </w:instrText>
        </w:r>
        <w:r>
          <w:fldChar w:fldCharType="separate"/>
        </w:r>
        <w:r>
          <w:t>48</w:t>
        </w:r>
        <w:r>
          <w:fldChar w:fldCharType="end"/>
        </w:r>
      </w:hyperlink>
    </w:p>
    <w:p>
      <w:pPr>
        <w:pStyle w:val="TOC2"/>
        <w:tabs>
          <w:tab w:val="right" w:leader="dot" w:pos="8306"/>
        </w:tabs>
      </w:pPr>
      <w:hyperlink w:anchor="_Toc6625" w:history="1">
        <w:r>
          <w:rPr>
            <w:rFonts w:ascii="仿宋" w:eastAsia="仿宋" w:hAnsi="仿宋" w:cs="仿宋" w:hint="eastAsia"/>
            <w:lang w:eastAsia="zh-CN"/>
          </w:rPr>
          <w:t>(一)、建立健全的预算管理制度</w:t>
        </w:r>
        <w:r>
          <w:tab/>
        </w:r>
        <w:r>
          <w:fldChar w:fldCharType="begin"/>
        </w:r>
        <w:r>
          <w:instrText xml:space="preserve"> PAGEREF _Toc6625 \h </w:instrText>
        </w:r>
        <w:r>
          <w:fldChar w:fldCharType="separate"/>
        </w:r>
        <w:r>
          <w:t>48</w:t>
        </w:r>
        <w:r>
          <w:fldChar w:fldCharType="end"/>
        </w:r>
      </w:hyperlink>
    </w:p>
    <w:p>
      <w:pPr>
        <w:pStyle w:val="TOC2"/>
        <w:tabs>
          <w:tab w:val="right" w:leader="dot" w:pos="8306"/>
        </w:tabs>
      </w:pPr>
      <w:hyperlink w:anchor="_Toc2245" w:history="1">
        <w:r>
          <w:rPr>
            <w:rFonts w:ascii="仿宋" w:eastAsia="仿宋" w:hAnsi="仿宋" w:cs="仿宋" w:hint="eastAsia"/>
            <w:lang w:eastAsia="zh-CN"/>
          </w:rPr>
          <w:t>(二)、加强资金流动监控</w:t>
        </w:r>
        <w:r>
          <w:tab/>
        </w:r>
        <w:r>
          <w:fldChar w:fldCharType="begin"/>
        </w:r>
        <w:r>
          <w:instrText xml:space="preserve"> PAGEREF _Toc2245 \h </w:instrText>
        </w:r>
        <w:r>
          <w:fldChar w:fldCharType="separate"/>
        </w:r>
        <w:r>
          <w:t>50</w:t>
        </w:r>
        <w:r>
          <w:fldChar w:fldCharType="end"/>
        </w:r>
      </w:hyperlink>
    </w:p>
    <w:p>
      <w:pPr>
        <w:pStyle w:val="TOC2"/>
        <w:tabs>
          <w:tab w:val="right" w:leader="dot" w:pos="8306"/>
        </w:tabs>
      </w:pPr>
      <w:hyperlink w:anchor="_Toc6465" w:history="1">
        <w:r>
          <w:rPr>
            <w:rFonts w:ascii="仿宋" w:eastAsia="仿宋" w:hAnsi="仿宋" w:cs="仿宋" w:hint="eastAsia"/>
            <w:lang w:eastAsia="zh-CN"/>
          </w:rPr>
          <w:t>(三)、制定完善的风险控制机制</w:t>
        </w:r>
        <w:r>
          <w:tab/>
        </w:r>
        <w:r>
          <w:fldChar w:fldCharType="begin"/>
        </w:r>
        <w:r>
          <w:instrText xml:space="preserve"> PAGEREF _Toc6465 \h </w:instrText>
        </w:r>
        <w:r>
          <w:fldChar w:fldCharType="separate"/>
        </w:r>
        <w:r>
          <w:t>51</w:t>
        </w:r>
        <w:r>
          <w:fldChar w:fldCharType="end"/>
        </w:r>
      </w:hyperlink>
    </w:p>
    <w:p>
      <w:pPr>
        <w:pStyle w:val="TOC2"/>
        <w:tabs>
          <w:tab w:val="right" w:leader="dot" w:pos="8306"/>
        </w:tabs>
      </w:pPr>
      <w:hyperlink w:anchor="_Toc23425" w:history="1">
        <w:r>
          <w:rPr>
            <w:rFonts w:ascii="仿宋" w:eastAsia="仿宋" w:hAnsi="仿宋" w:cs="仿宋" w:hint="eastAsia"/>
            <w:lang w:eastAsia="zh-CN"/>
          </w:rPr>
          <w:t>(四)、优化成本管理</w:t>
        </w:r>
        <w:r>
          <w:tab/>
        </w:r>
        <w:r>
          <w:fldChar w:fldCharType="begin"/>
        </w:r>
        <w:r>
          <w:instrText xml:space="preserve"> PAGEREF _Toc23425 \h </w:instrText>
        </w:r>
        <w:r>
          <w:fldChar w:fldCharType="separate"/>
        </w:r>
        <w:r>
          <w:t>52</w:t>
        </w:r>
        <w:r>
          <w:fldChar w:fldCharType="end"/>
        </w:r>
      </w:hyperlink>
    </w:p>
    <w:p>
      <w:pPr>
        <w:pStyle w:val="TOC1"/>
        <w:tabs>
          <w:tab w:val="right" w:leader="dot" w:pos="8306"/>
        </w:tabs>
      </w:pPr>
      <w:hyperlink w:anchor="_Toc22547" w:history="1">
        <w:r>
          <w:rPr>
            <w:rFonts w:ascii="仿宋" w:eastAsia="仿宋" w:hAnsi="仿宋" w:cs="仿宋" w:hint="eastAsia"/>
            <w:lang w:eastAsia="zh-CN"/>
          </w:rPr>
          <w:t>十三、空间环境监测系统项目实施时间节点</w:t>
        </w:r>
        <w:r>
          <w:tab/>
        </w:r>
        <w:r>
          <w:fldChar w:fldCharType="begin"/>
        </w:r>
        <w:r>
          <w:instrText xml:space="preserve"> PAGEREF _Toc22547 \h </w:instrText>
        </w:r>
        <w:r>
          <w:fldChar w:fldCharType="separate"/>
        </w:r>
        <w:r>
          <w:t>54</w:t>
        </w:r>
        <w:r>
          <w:fldChar w:fldCharType="end"/>
        </w:r>
      </w:hyperlink>
    </w:p>
    <w:p>
      <w:pPr>
        <w:pStyle w:val="TOC2"/>
        <w:tabs>
          <w:tab w:val="right" w:leader="dot" w:pos="8306"/>
        </w:tabs>
      </w:pPr>
      <w:hyperlink w:anchor="_Toc32026" w:history="1">
        <w:r>
          <w:rPr>
            <w:rFonts w:ascii="仿宋" w:eastAsia="仿宋" w:hAnsi="仿宋" w:cs="仿宋" w:hint="eastAsia"/>
            <w:lang w:eastAsia="zh-CN"/>
          </w:rPr>
          <w:t>(一)、空间环境监测系统项目启动阶段时间节点</w:t>
        </w:r>
        <w:r>
          <w:tab/>
        </w:r>
        <w:r>
          <w:fldChar w:fldCharType="begin"/>
        </w:r>
        <w:r>
          <w:instrText xml:space="preserve"> PAGEREF _Toc32026 \h </w:instrText>
        </w:r>
        <w:r>
          <w:fldChar w:fldCharType="separate"/>
        </w:r>
        <w:r>
          <w:t>54</w:t>
        </w:r>
        <w:r>
          <w:fldChar w:fldCharType="end"/>
        </w:r>
      </w:hyperlink>
    </w:p>
    <w:p>
      <w:pPr>
        <w:pStyle w:val="TOC2"/>
        <w:tabs>
          <w:tab w:val="right" w:leader="dot" w:pos="8306"/>
        </w:tabs>
      </w:pPr>
      <w:hyperlink w:anchor="_Toc20418" w:history="1">
        <w:r>
          <w:rPr>
            <w:rFonts w:ascii="仿宋" w:eastAsia="仿宋" w:hAnsi="仿宋" w:cs="仿宋" w:hint="eastAsia"/>
            <w:lang w:eastAsia="zh-CN"/>
          </w:rPr>
          <w:t>(二)、空间环境监测系统项目执行阶段时间节点</w:t>
        </w:r>
        <w:r>
          <w:tab/>
        </w:r>
        <w:r>
          <w:fldChar w:fldCharType="begin"/>
        </w:r>
        <w:r>
          <w:instrText xml:space="preserve"> PAGEREF _Toc20418 \h </w:instrText>
        </w:r>
        <w:r>
          <w:fldChar w:fldCharType="separate"/>
        </w:r>
        <w:r>
          <w:t>55</w:t>
        </w:r>
        <w:r>
          <w:fldChar w:fldCharType="end"/>
        </w:r>
      </w:hyperlink>
    </w:p>
    <w:p>
      <w:pPr>
        <w:pStyle w:val="TOC2"/>
        <w:tabs>
          <w:tab w:val="right" w:leader="dot" w:pos="8306"/>
        </w:tabs>
      </w:pPr>
      <w:hyperlink w:anchor="_Toc7363" w:history="1">
        <w:r>
          <w:rPr>
            <w:rFonts w:ascii="仿宋" w:eastAsia="仿宋" w:hAnsi="仿宋" w:cs="仿宋" w:hint="eastAsia"/>
            <w:lang w:eastAsia="zh-CN"/>
          </w:rPr>
          <w:t>(三)、空间环境监测系统项目完成阶段时间节点</w:t>
        </w:r>
        <w:r>
          <w:tab/>
        </w:r>
        <w:r>
          <w:fldChar w:fldCharType="begin"/>
        </w:r>
        <w:r>
          <w:instrText xml:space="preserve"> PAGEREF _Toc7363 \h </w:instrText>
        </w:r>
        <w:r>
          <w:fldChar w:fldCharType="separate"/>
        </w:r>
        <w:r>
          <w:t>56</w:t>
        </w:r>
        <w:r>
          <w:fldChar w:fldCharType="end"/>
        </w:r>
      </w:hyperlink>
    </w:p>
    <w:p>
      <w:pPr>
        <w:pStyle w:val="TOC1"/>
        <w:tabs>
          <w:tab w:val="right" w:leader="dot" w:pos="8306"/>
        </w:tabs>
      </w:pPr>
      <w:hyperlink w:anchor="_Toc2116" w:history="1">
        <w:r>
          <w:rPr>
            <w:rFonts w:ascii="仿宋" w:eastAsia="仿宋" w:hAnsi="仿宋" w:cs="仿宋" w:hint="eastAsia"/>
            <w:lang w:eastAsia="zh-CN"/>
          </w:rPr>
          <w:t>十四、质量管理体系</w:t>
        </w:r>
        <w:r>
          <w:tab/>
        </w:r>
        <w:r>
          <w:fldChar w:fldCharType="begin"/>
        </w:r>
        <w:r>
          <w:instrText xml:space="preserve"> PAGEREF _Toc2116 \h </w:instrText>
        </w:r>
        <w:r>
          <w:fldChar w:fldCharType="separate"/>
        </w:r>
        <w:r>
          <w:t>57</w:t>
        </w:r>
        <w:r>
          <w:fldChar w:fldCharType="end"/>
        </w:r>
      </w:hyperlink>
    </w:p>
    <w:p>
      <w:pPr>
        <w:pStyle w:val="TOC2"/>
        <w:tabs>
          <w:tab w:val="right" w:leader="dot" w:pos="8306"/>
        </w:tabs>
      </w:pPr>
      <w:hyperlink w:anchor="_Toc10726" w:history="1">
        <w:r>
          <w:rPr>
            <w:rFonts w:ascii="仿宋" w:eastAsia="仿宋" w:hAnsi="仿宋" w:cs="仿宋" w:hint="eastAsia"/>
            <w:lang w:eastAsia="zh-CN"/>
          </w:rPr>
          <w:t>(一)、质量目标与方针</w:t>
        </w:r>
        <w:r>
          <w:tab/>
        </w:r>
        <w:r>
          <w:fldChar w:fldCharType="begin"/>
        </w:r>
        <w:r>
          <w:instrText xml:space="preserve"> PAGEREF _Toc10726 \h </w:instrText>
        </w:r>
        <w:r>
          <w:fldChar w:fldCharType="separate"/>
        </w:r>
        <w:r>
          <w:t>57</w:t>
        </w:r>
        <w:r>
          <w:fldChar w:fldCharType="end"/>
        </w:r>
      </w:hyperlink>
    </w:p>
    <w:p>
      <w:pPr>
        <w:pStyle w:val="TOC2"/>
        <w:tabs>
          <w:tab w:val="right" w:leader="dot" w:pos="8306"/>
        </w:tabs>
      </w:pPr>
      <w:hyperlink w:anchor="_Toc17789" w:history="1">
        <w:r>
          <w:rPr>
            <w:rFonts w:ascii="仿宋" w:eastAsia="仿宋" w:hAnsi="仿宋" w:cs="仿宋" w:hint="eastAsia"/>
            <w:lang w:eastAsia="zh-CN"/>
          </w:rPr>
          <w:t>(二)、质量管理责任</w:t>
        </w:r>
        <w:r>
          <w:tab/>
        </w:r>
        <w:r>
          <w:fldChar w:fldCharType="begin"/>
        </w:r>
        <w:r>
          <w:instrText xml:space="preserve"> PAGEREF _Toc17789 \h </w:instrText>
        </w:r>
        <w:r>
          <w:fldChar w:fldCharType="separate"/>
        </w:r>
        <w:r>
          <w:t>58</w:t>
        </w:r>
        <w:r>
          <w:fldChar w:fldCharType="end"/>
        </w:r>
      </w:hyperlink>
    </w:p>
    <w:p>
      <w:pPr>
        <w:pStyle w:val="TOC2"/>
        <w:tabs>
          <w:tab w:val="right" w:leader="dot" w:pos="8306"/>
        </w:tabs>
      </w:pPr>
      <w:hyperlink w:anchor="_Toc10867" w:history="1">
        <w:r>
          <w:rPr>
            <w:rFonts w:ascii="仿宋" w:eastAsia="仿宋" w:hAnsi="仿宋" w:cs="仿宋" w:hint="eastAsia"/>
            <w:lang w:eastAsia="zh-CN"/>
          </w:rPr>
          <w:t>(三)、质量管理体系文件</w:t>
        </w:r>
        <w:r>
          <w:tab/>
        </w:r>
        <w:r>
          <w:fldChar w:fldCharType="begin"/>
        </w:r>
        <w:r>
          <w:instrText xml:space="preserve"> PAGEREF _Toc10867 \h </w:instrText>
        </w:r>
        <w:r>
          <w:fldChar w:fldCharType="separate"/>
        </w:r>
        <w:r>
          <w:t>60</w:t>
        </w:r>
        <w:r>
          <w:fldChar w:fldCharType="end"/>
        </w:r>
      </w:hyperlink>
    </w:p>
    <w:p>
      <w:pPr>
        <w:pStyle w:val="TOC2"/>
        <w:tabs>
          <w:tab w:val="right" w:leader="dot" w:pos="8306"/>
        </w:tabs>
      </w:pPr>
      <w:hyperlink w:anchor="_Toc26832" w:history="1">
        <w:r>
          <w:rPr>
            <w:rFonts w:ascii="仿宋" w:eastAsia="仿宋" w:hAnsi="仿宋" w:cs="仿宋" w:hint="eastAsia"/>
            <w:lang w:eastAsia="zh-CN"/>
          </w:rPr>
          <w:t>(四)、质量培训与教育</w:t>
        </w:r>
        <w:r>
          <w:tab/>
        </w:r>
        <w:r>
          <w:fldChar w:fldCharType="begin"/>
        </w:r>
        <w:r>
          <w:instrText xml:space="preserve"> PAGEREF _Toc26832 \h </w:instrText>
        </w:r>
        <w:r>
          <w:fldChar w:fldCharType="separate"/>
        </w:r>
        <w:r>
          <w:t>62</w:t>
        </w:r>
        <w:r>
          <w:fldChar w:fldCharType="end"/>
        </w:r>
      </w:hyperlink>
    </w:p>
    <w:p>
      <w:pPr>
        <w:pStyle w:val="TOC2"/>
        <w:tabs>
          <w:tab w:val="right" w:leader="dot" w:pos="8306"/>
        </w:tabs>
      </w:pPr>
      <w:hyperlink w:anchor="_Toc26791" w:history="1">
        <w:r>
          <w:rPr>
            <w:rFonts w:ascii="仿宋" w:eastAsia="仿宋" w:hAnsi="仿宋" w:cs="仿宋" w:hint="eastAsia"/>
            <w:lang w:eastAsia="zh-CN"/>
          </w:rPr>
          <w:t>(五)、质量审核与评价</w:t>
        </w:r>
        <w:r>
          <w:tab/>
        </w:r>
        <w:r>
          <w:fldChar w:fldCharType="begin"/>
        </w:r>
        <w:r>
          <w:instrText xml:space="preserve"> PAGEREF _Toc26791 \h </w:instrText>
        </w:r>
        <w:r>
          <w:fldChar w:fldCharType="separate"/>
        </w:r>
        <w:r>
          <w:t>63</w:t>
        </w:r>
        <w:r>
          <w:fldChar w:fldCharType="end"/>
        </w:r>
      </w:hyperlink>
    </w:p>
    <w:p>
      <w:pPr>
        <w:pStyle w:val="TOC2"/>
        <w:tabs>
          <w:tab w:val="right" w:leader="dot" w:pos="8306"/>
        </w:tabs>
      </w:pPr>
      <w:hyperlink w:anchor="_Toc28748" w:history="1">
        <w:r>
          <w:rPr>
            <w:rFonts w:ascii="仿宋" w:eastAsia="仿宋" w:hAnsi="仿宋" w:cs="仿宋" w:hint="eastAsia"/>
            <w:lang w:eastAsia="zh-CN"/>
          </w:rPr>
          <w:t>(六)、不符合与纠正措施</w:t>
        </w:r>
        <w:r>
          <w:tab/>
        </w:r>
        <w:r>
          <w:fldChar w:fldCharType="begin"/>
        </w:r>
        <w:r>
          <w:instrText xml:space="preserve"> PAGEREF _Toc28748 \h </w:instrText>
        </w:r>
        <w:r>
          <w:fldChar w:fldCharType="separate"/>
        </w:r>
        <w:r>
          <w:t>64</w:t>
        </w:r>
        <w:r>
          <w:fldChar w:fldCharType="end"/>
        </w:r>
      </w:hyperlink>
    </w:p>
    <w:p>
      <w:pPr>
        <w:pStyle w:val="TOC1"/>
        <w:tabs>
          <w:tab w:val="right" w:leader="dot" w:pos="8306"/>
        </w:tabs>
      </w:pPr>
      <w:hyperlink w:anchor="_Toc23570" w:history="1">
        <w:r>
          <w:rPr>
            <w:rFonts w:ascii="仿宋" w:eastAsia="仿宋" w:hAnsi="仿宋" w:cs="仿宋" w:hint="eastAsia"/>
            <w:lang w:eastAsia="zh-CN"/>
          </w:rPr>
          <w:t>十五、空间环境监测系统项目治理与监督</w:t>
        </w:r>
        <w:r>
          <w:tab/>
        </w:r>
        <w:r>
          <w:fldChar w:fldCharType="begin"/>
        </w:r>
        <w:r>
          <w:instrText xml:space="preserve"> PAGEREF _Toc23570 \h </w:instrText>
        </w:r>
        <w:r>
          <w:fldChar w:fldCharType="separate"/>
        </w:r>
        <w:r>
          <w:t>65</w:t>
        </w:r>
        <w:r>
          <w:fldChar w:fldCharType="end"/>
        </w:r>
      </w:hyperlink>
    </w:p>
    <w:p>
      <w:pPr>
        <w:pStyle w:val="TOC2"/>
        <w:tabs>
          <w:tab w:val="right" w:leader="dot" w:pos="8306"/>
        </w:tabs>
      </w:pPr>
      <w:hyperlink w:anchor="_Toc2059" w:history="1">
        <w:r>
          <w:rPr>
            <w:rFonts w:ascii="仿宋" w:eastAsia="仿宋" w:hAnsi="仿宋" w:cs="仿宋" w:hint="eastAsia"/>
            <w:lang w:eastAsia="zh-CN"/>
          </w:rPr>
          <w:t>(一)、空间环境监测系统项目治理结构</w:t>
        </w:r>
        <w:r>
          <w:tab/>
        </w:r>
        <w:r>
          <w:fldChar w:fldCharType="begin"/>
        </w:r>
        <w:r>
          <w:instrText xml:space="preserve"> PAGEREF _Toc2059 \h </w:instrText>
        </w:r>
        <w:r>
          <w:fldChar w:fldCharType="separate"/>
        </w:r>
        <w:r>
          <w:t>65</w:t>
        </w:r>
        <w:r>
          <w:fldChar w:fldCharType="end"/>
        </w:r>
      </w:hyperlink>
    </w:p>
    <w:p>
      <w:pPr>
        <w:pStyle w:val="TOC2"/>
        <w:tabs>
          <w:tab w:val="right" w:leader="dot" w:pos="8306"/>
        </w:tabs>
      </w:pPr>
      <w:hyperlink w:anchor="_Toc4082" w:history="1">
        <w:r>
          <w:rPr>
            <w:rFonts w:ascii="仿宋" w:eastAsia="仿宋" w:hAnsi="仿宋" w:cs="仿宋" w:hint="eastAsia"/>
            <w:lang w:eastAsia="zh-CN"/>
          </w:rPr>
          <w:t>(二)、监督与审计</w:t>
        </w:r>
        <w:r>
          <w:tab/>
        </w:r>
        <w:r>
          <w:fldChar w:fldCharType="begin"/>
        </w:r>
        <w:r>
          <w:instrText xml:space="preserve"> PAGEREF _Toc4082 \h </w:instrText>
        </w:r>
        <w:r>
          <w:fldChar w:fldCharType="separate"/>
        </w:r>
        <w:r>
          <w:t>67</w:t>
        </w:r>
        <w:r>
          <w:fldChar w:fldCharType="end"/>
        </w:r>
      </w:hyperlink>
    </w:p>
    <w:p>
      <w:pPr>
        <w:pStyle w:val="TOC1"/>
        <w:tabs>
          <w:tab w:val="right" w:leader="dot" w:pos="8306"/>
        </w:tabs>
      </w:pPr>
      <w:hyperlink w:anchor="_Toc1981" w:history="1">
        <w:r>
          <w:rPr>
            <w:rFonts w:ascii="仿宋" w:eastAsia="仿宋" w:hAnsi="仿宋" w:cs="仿宋" w:hint="eastAsia"/>
            <w:lang w:eastAsia="zh-CN"/>
          </w:rPr>
          <w:t>十六、利益相关者分析与沟通计划</w:t>
        </w:r>
        <w:r>
          <w:tab/>
        </w:r>
        <w:r>
          <w:fldChar w:fldCharType="begin"/>
        </w:r>
        <w:r>
          <w:instrText xml:space="preserve"> PAGEREF _Toc1981 \h </w:instrText>
        </w:r>
        <w:r>
          <w:fldChar w:fldCharType="separate"/>
        </w:r>
        <w:r>
          <w:t>68</w:t>
        </w:r>
        <w:r>
          <w:fldChar w:fldCharType="end"/>
        </w:r>
      </w:hyperlink>
    </w:p>
    <w:p>
      <w:pPr>
        <w:pStyle w:val="TOC2"/>
        <w:tabs>
          <w:tab w:val="right" w:leader="dot" w:pos="8306"/>
        </w:tabs>
      </w:pPr>
      <w:hyperlink w:anchor="_Toc6411" w:history="1">
        <w:r>
          <w:rPr>
            <w:rFonts w:ascii="仿宋" w:eastAsia="仿宋" w:hAnsi="仿宋" w:cs="仿宋" w:hint="eastAsia"/>
            <w:lang w:eastAsia="zh-CN"/>
          </w:rPr>
          <w:t>(一)、利益相关者分析</w:t>
        </w:r>
        <w:r>
          <w:tab/>
        </w:r>
        <w:r>
          <w:fldChar w:fldCharType="begin"/>
        </w:r>
        <w:r>
          <w:instrText xml:space="preserve"> PAGEREF _Toc6411 \h </w:instrText>
        </w:r>
        <w:r>
          <w:fldChar w:fldCharType="separate"/>
        </w:r>
        <w:r>
          <w:t>68</w:t>
        </w:r>
        <w:r>
          <w:fldChar w:fldCharType="end"/>
        </w:r>
      </w:hyperlink>
    </w:p>
    <w:p>
      <w:pPr>
        <w:pStyle w:val="TOC2"/>
        <w:tabs>
          <w:tab w:val="right" w:leader="dot" w:pos="8306"/>
        </w:tabs>
      </w:pPr>
      <w:hyperlink w:anchor="_Toc17794" w:history="1">
        <w:r>
          <w:rPr>
            <w:rFonts w:ascii="仿宋" w:eastAsia="仿宋" w:hAnsi="仿宋" w:cs="仿宋" w:hint="eastAsia"/>
            <w:lang w:eastAsia="zh-CN"/>
          </w:rPr>
          <w:t>(二)、沟通计划</w:t>
        </w:r>
        <w:r>
          <w:tab/>
        </w:r>
        <w:r>
          <w:fldChar w:fldCharType="begin"/>
        </w:r>
        <w:r>
          <w:instrText xml:space="preserve"> PAGEREF _Toc17794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1"/>
      <w:r>
        <w:rPr>
          <w:rFonts w:ascii="仿宋" w:eastAsia="仿宋" w:hAnsi="仿宋" w:cs="仿宋" w:hint="eastAsia"/>
          <w:sz w:val="28"/>
          <w:lang w:eastAsia="zh-CN"/>
        </w:rPr>
        <w:t>一、空间环境监测系统项目概论</w:t>
      </w:r>
      <w:bookmarkEnd w:id="2"/>
    </w:p>
    <w:p>
      <w:pPr>
        <w:pStyle w:val="Heading2"/>
        <w:rPr>
          <w:rFonts w:ascii="仿宋" w:eastAsia="仿宋" w:hAnsi="仿宋" w:cs="仿宋" w:hint="eastAsia"/>
          <w:lang w:eastAsia="zh-CN"/>
        </w:rPr>
      </w:pPr>
      <w:bookmarkStart w:id="3" w:name="_Toc6065"/>
      <w:r>
        <w:rPr>
          <w:rFonts w:ascii="仿宋" w:eastAsia="仿宋" w:hAnsi="仿宋" w:cs="仿宋" w:hint="eastAsia"/>
          <w:lang w:eastAsia="zh-CN"/>
        </w:rPr>
        <w:t>(一)、空间环境监测系统项目概况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起源追溯至对市场的深入洞察。市场的不断演变与变革为空间环境监测系统项目提供了难得的机遇。当前市场存在的需求缺口和变革的大环境共同构成了空间环境监测系统项目的背景。这个空间环境监测系统项目旨在充分利用市场机遇，填补行业中尚未满足的需求，为客户提供全新的解决方案。市场的变革和需求的增长使得这个空间环境监测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空间环境监测系统项目名称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空间环境监测系统项目正式命名为空间环境监测系统。这个名称不仅仅是一个标识，更代表了空间环境监测系统项目的核心理念和愿景。它蕴含着空间环境监测系统项目所要解决问题的关键字，具有强烈的表达和辨识度，为空间环境监测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空间环境监测系统项目目标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核心目标是提供一种全新、高效的解决方案，满足客户日益增长的需求。空间环境监测系统项目追求的不仅仅是满足市场需求，更是在市场中获得卓越的竞争优势。通过不断提升产品或服务的质量和创新水平，空间环境监测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空间环境监测系统项目范围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全面涵盖了产品研发、制造、市场推广和售后服务，确保从产品设计到最终用户体验的全方位关注。这一全面的空间环境监测系统项目范围是为了确保空间环境监测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空间环境监测系统项目时间表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空间环境监测系统项目计划在未来18个月内完成，包括研发、测试、市场试点和正式推出等不同阶段。这个时间表的合理设计是为了确保空间环境监测系统项目各个阶段的顺利推进，以便按时交付高质量的成果。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空间环境监测系统项目预算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空间环境监测系统项目总预算估算为XX百万美元，主要分配在研发、市场推广、人员培训和运营等方面。这一充足的预算为空间环境监测系统项目提供了充足的资源，确保空间环境监测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空间环境监测系统项目风险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可能面临的风险包括市场接受度低、技术难题、竞争激烈等。空间环境监测系统项目团队已经制定了相应的风险应对计划，通过前瞻性的风险管理，确保空间环境监测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空间环境监测系统项目团队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空间环境监测系统项目汇聚了一支经验丰富、多领域专业素养的核心团队，确保空间环境监测系统项目在各个方面都能拥有高水平的执行力。团队的协同作战是空间环境监测系统项目成功的关键因素之一。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空间环境监测系统项目背景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空间环境监测系统项目的背景根植于市场对更高效、创新产品的渴望，同时也受到科技发展对行业格局的深刻改变的影响。这为空间环境监测系统项目提供了广阔的发展空间和市场需求。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空间环境监测系统项目现状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截至目前，空间环境监测系统项目已完成市场调研和技术验证，取得了初步的成功。这为空间环境监测系统项目在未来的发展奠定了坚实的基础，为更远大的目标打下了坚实的基石。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4389"/>
      <w:r>
        <w:rPr>
          <w:rFonts w:ascii="仿宋" w:eastAsia="仿宋" w:hAnsi="仿宋" w:cs="仿宋" w:hint="eastAsia"/>
          <w:sz w:val="28"/>
          <w:lang w:eastAsia="zh-CN"/>
        </w:rPr>
        <w:t>(二)、空间环境监测系统项目目标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空间环境监测系统项目首要业务目标是在市场中占据有利地位，实现产品/服务的成功推广和销售。通过不断提升产品质量、创新性，空间环境监测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在科技迅速发展的时代，空间环境监测系统项目着眼于技术创新。通过持续的研发和技术升级，空间环境监测系统项目旨在推出更具创新性的产品或服务，以满足市场对新鲜、先进解决方案的需求。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空间环境监测系统项目设定了客户满意度目标。通过提供卓越的产品质量和优质的客户服务，空间环境监测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空间环境监测系统项目注重社会责任和可持续发展。通过实施环保、社会责任空间环境监测系统项目，空间环境监测系统项目致力于在经济发展的同时保护环境，促进社会公平，实现可持续经营。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空间环境监测系统项目的团队是实现目标的核心驱动力。因此，空间环境监测系统项目设定了团队发展目标，包括提升团队成员的专业技能、培养领导力，以及搭建协同高效的团队工作氛围。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9548"/>
      <w:r>
        <w:rPr>
          <w:rFonts w:ascii="仿宋" w:eastAsia="仿宋" w:hAnsi="仿宋" w:cs="仿宋" w:hint="eastAsia"/>
          <w:sz w:val="28"/>
          <w:lang w:eastAsia="zh-CN"/>
        </w:rPr>
        <w:t>(三)、空间环境监测系统项目提出的理由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空间环境监测系统项目提出的理由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提出源于对市场机遇的深刻洞察。当前市场中存在的需求缺口和行业发展趋势表明，有巨大的商业机会等待被开发。通过准确捕捉市场机遇，空间环境监测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理念基于对技术创新的信仰。通过持续的研发和技术投入，空间环境监测系统项目有望推出更具创新性的产品或服务。在科技飞速发展的当下，空间环境监测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提出是为了增强企业的行业竞争力。通过提升产品或服务的质量和独特性，空间环境监测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响应了消费者需求的变化。随着社会和科技的不断发展，消费者对产品和服务的需求也在发生变化。通过深入了解并及时回应消费者的新需求，空间环境监测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提出是企业战略发展规划的一部分。在面对日益激烈的市场竞争和不断变化的商业环境中，空间环境监测系统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提出不仅仅是基于商业考量，还注重社会责任。通过推出环保、社会责任等方面的空间环境监测系统项目，空间环境监测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空间环境监测系统项目的提出反映了对利益相关者期望的关注。包括客户、员工、投资者等利益相关者在企业发展中都有着各自的期望，空间环境监测系统项目力求在满足这些期望的同时，取得更大的共赢。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572"/>
      <w:r>
        <w:rPr>
          <w:rFonts w:ascii="仿宋" w:eastAsia="仿宋" w:hAnsi="仿宋" w:cs="仿宋" w:hint="eastAsia"/>
          <w:sz w:val="28"/>
          <w:lang w:eastAsia="zh-CN"/>
        </w:rPr>
        <w:t>(四)、空间环境监测系统项目意义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在实施空间环境监测系统项目的过程中，我们不仅仅是在追逐商业成功，更是为企业和社会的多个层面创造了深远的意义。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的首要意义在于提升企业的市场竞争力。通过持续的创新和对产品质量的高标准要求，空间环境监测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空间环境监测系统项目的推进将促使行业技术水平的提升。通过引入先进技术和创新性解决方案，空间环境监测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空间环境监测系统项目不仅创造了大量就业机会，提高了就业水平，还注重社会责任和环保。通过参与社会公益事业和推动环保空间环境监测系统项目，空间环境监测系统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综合而言，空间环境监测系统项目意义重大，不仅推动了企业的发展，也为行业和社会的进步贡献了积极力量。这是一个全面而深刻的影响，将在未来产生可持续的正面效应。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2003"/>
      <w:r>
        <w:rPr>
          <w:rFonts w:ascii="仿宋" w:eastAsia="仿宋" w:hAnsi="仿宋" w:cs="仿宋" w:hint="eastAsia"/>
          <w:sz w:val="28"/>
          <w:lang w:eastAsia="zh-CN"/>
        </w:rPr>
        <w:t>(五)、空间环境监测系统项目背景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在当今迅猛发展的商业环境中，空间环境监测系统项目的动因根植于对多方面因素的审慎考量。这个空间环境监测系统项目的提出并非孤立的决策，而是对企业所处背景深入思考的产物。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空间环境监测系统项目背后的首要原因。科技的迅速发展和全球市场的快速变化使得企业必须灵活应对。空间环境监测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竞争的激烈程度也是空间环境监测系统项目背景中不可忽视的一环。企业需要在激烈竞争中脱颖而出，为此，空间环境监测系统项目致力于打破常规，提供独特的价值主张，以吸引客户并确保市场份额的增长。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技术的迅速发展为企业带来了机遇与挑战。作为空间环境监测系统项目启动的背景之一，对新兴技术的应用将有助于提升企业的技术水平，使其在不断演进的商业环境中保持竞争优势。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此外，社会对企业责任的期望也在逐渐升高。空间环境监测系统项目充分融入了社会责任的理念，通过可持续经营和社会公益空间环境监测系统项目，企图为社会贡献一份力量，在商业成功的同时关注社会价值。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5824"/>
      <w:r>
        <w:rPr>
          <w:rFonts w:ascii="仿宋" w:eastAsia="仿宋" w:hAnsi="仿宋" w:cs="仿宋" w:hint="eastAsia"/>
          <w:sz w:val="28"/>
          <w:lang w:eastAsia="zh-CN"/>
        </w:rPr>
        <w:t>二、空间环境监测系统项目建设单位说明</w:t>
      </w:r>
      <w:bookmarkEnd w:id="8"/>
    </w:p>
    <w:p>
      <w:pPr>
        <w:pStyle w:val="Heading2"/>
        <w:rPr>
          <w:rFonts w:ascii="仿宋" w:eastAsia="仿宋" w:hAnsi="仿宋" w:cs="仿宋" w:hint="eastAsia"/>
          <w:lang w:eastAsia="zh-CN"/>
        </w:rPr>
      </w:pPr>
      <w:bookmarkStart w:id="9" w:name="_Toc28159"/>
      <w:r>
        <w:rPr>
          <w:rFonts w:ascii="仿宋" w:eastAsia="仿宋" w:hAnsi="仿宋" w:cs="仿宋" w:hint="eastAsia"/>
          <w:lang w:eastAsia="zh-CN"/>
        </w:rPr>
        <w:t>(一)、空间环境监测系统项目承办单位基本情况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4476"/>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空间环境监测系统项目承办单位的XXXX，我们着眼于实现可持续的经济效益。通过技术创新和解决方案的提供，公司预计在空间环境监测系统项目执行期间将获得可观的收入增长。这一收入来源主要包括空间环境监测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同时，我们注重成本控制和效率提升，以确保空间环境监测系统项目的可持续盈利。透过精细的管理和资源优化，公司期望实现空间环境监测系统项目利润最大化。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空间环境监测系统项目实施进行全面的投资评估，包括空间环境监测系统项目启动阶段的资金投入和后续运营成本。通过对空间环境监测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空间环境监测系统项目实施过程中具备足够的资金流动性，公司将进行详尽的现金流分析。这包括资金需求的合理预测、空间环境监测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250"/>
      <w:r>
        <w:rPr>
          <w:rFonts w:ascii="仿宋" w:eastAsia="仿宋" w:hAnsi="仿宋" w:cs="仿宋" w:hint="eastAsia"/>
          <w:sz w:val="28"/>
          <w:lang w:eastAsia="zh-CN"/>
        </w:rPr>
        <w:t>三、空间环境监测系统项目绩效评估</w:t>
      </w:r>
      <w:bookmarkEnd w:id="11"/>
    </w:p>
    <w:p>
      <w:pPr>
        <w:pStyle w:val="Heading2"/>
        <w:rPr>
          <w:rFonts w:ascii="仿宋" w:eastAsia="仿宋" w:hAnsi="仿宋" w:cs="仿宋" w:hint="eastAsia"/>
          <w:lang w:eastAsia="zh-CN"/>
        </w:rPr>
      </w:pPr>
      <w:bookmarkStart w:id="12" w:name="_Toc9534"/>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空间环境监测系统项目中，我们设计了一套全面的绩效评估指标，以确保空间环境监测系统项目的可控和成功交付。这些指标跨足空间环境监测系统项目目标、成本、进度和质量等多个维度，为我们提供了全面洞察空间环境监测系统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目标达成率是我们关注的首要指标。我们设定了明确的目标，并通过定期监测和评估，迅速发现并应对潜在的目标偏差。这为空间环境监测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成本绩效是另一个核心关注点。通过实际成本与预算成本的对比分析，我们深入了解成本差异的原因，及时调整资源分配，保持空间环境监测系统项目在经济效益方面的合理水平。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空间环境监测系统项目进度作为关键的绩效指标之一，得到了精心的关注。我们制定了详细的空间环境监测系统项目进度计划，并设立了进度符合度指标，确保实际进度与计划进度保持一致。这使我们能够快速发现和解决潜在的进度问题，保持空间环境监测系统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质量指标是我们评估空间环境监测系统项目绩效的不可或缺的一环。我们引入了一系列的质量标准和客户满意度指标，以确保空间环境监测系统项目交付的成果在质量上达到或超越预期水平。通过持续监测这些指标，我们努力提升空间环境监测系统项目整体质量水平，为空间环境监测系统项目的成功交付提供有力保障。通过这些科学且全面的绩效评估，我们能够更好地引导空间环境监测系统项目的持续改进，确保空间环境监测系统项目目标的顺利达成。</w:t>
      </w:r>
    </w:p>
    <w:p>
      <w:pPr>
        <w:pStyle w:val="Heading2"/>
        <w:ind w:firstLine="560" w:firstLineChars="200"/>
        <w:rPr>
          <w:rFonts w:ascii="仿宋" w:eastAsia="仿宋" w:hAnsi="仿宋" w:cs="仿宋" w:hint="eastAsia"/>
          <w:sz w:val="28"/>
          <w:lang w:eastAsia="zh-CN"/>
        </w:rPr>
      </w:pPr>
      <w:bookmarkStart w:id="13" w:name="_Toc4536"/>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绩效评估是空间环境监测系统项目中的关键环节，为确保空间环境监测系统项目达到预期目标，我们采用了多层次、多维度的绩效评估方法。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空间环境监测系统项目的战略目标对齐，确保每个决策和行动都与空间环境监测系统项目整体目标保持一致。团队会定期召开战略对齐会议，审视当前工作与空间环境监测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空间环境监测系统项目进度、质量、成本和风险等方面。这些指标通过数据收集和分析，为空间环境监测系统项目管理团队提供了客观的评估依据。例如，我们通过空间环境监测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空间环境监测系统项目内部，还考虑了空间环境监测系统项目对外部环境的影响。我们定期进行干系人满意度调查，以了解各利益相关方对空间环境监测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这种多层次、多角度的绩效评估方法，使得我们能够全面了解空间环境监测系统项目的运行状态，及时做出调整，确保空间环境监测系统项目在不断变化的环境中保持稳健前行。</w:t>
      </w:r>
    </w:p>
    <w:p>
      <w:pPr>
        <w:pStyle w:val="Heading2"/>
        <w:ind w:firstLine="560" w:firstLineChars="200"/>
        <w:rPr>
          <w:rFonts w:ascii="仿宋" w:eastAsia="仿宋" w:hAnsi="仿宋" w:cs="仿宋" w:hint="eastAsia"/>
          <w:sz w:val="28"/>
          <w:lang w:eastAsia="zh-CN"/>
        </w:rPr>
      </w:pPr>
      <w:bookmarkStart w:id="14" w:name="_Toc27636"/>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为了确保空间环境监测系统项目的有效管理和不断优化，我们采用了精心设计的绩效评估周期。这个周期旨在实现灵活、实时和全面的评估，以适应空间环境监测系统项目执行中的各种挑战。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空间环境监测系统项目的不同需求，分为短期、中期和长期。短期评估关注每个迭代或工作周期，以及时发现和解决当前任务中的问题。中期评估涵盖几个迭代，深入了解整体空间环境监测系统项目的趋势和性能。长期评估则着眼于整个空间环境监测系统项目阶段，确保空间环境监测系统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空间环境监测系统项目管理工具和协作平台，团队成员能够随时更新和分享空间环境监测系统项目数据。这种实时性的反馈机制使我们能够及时察觉潜在问题，快速调整，保持空间环境监测系统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空间环境监测系统项目的决策制定密不可分。每个周期的空间环境监测系统项目回顾会议成为集体总结经验、识别问题深层次原因并找到创新解决方案的平台。这种定期的反思与调整机制使空间环境监测系统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3764"/>
      <w:r>
        <w:rPr>
          <w:rFonts w:ascii="仿宋" w:eastAsia="仿宋" w:hAnsi="仿宋" w:cs="仿宋" w:hint="eastAsia"/>
          <w:sz w:val="28"/>
          <w:lang w:eastAsia="zh-CN"/>
        </w:rPr>
        <w:t>四、空间环境监测系统项目土建工程</w:t>
      </w:r>
      <w:bookmarkEnd w:id="15"/>
    </w:p>
    <w:p>
      <w:pPr>
        <w:pStyle w:val="Heading2"/>
        <w:rPr>
          <w:rFonts w:ascii="仿宋" w:eastAsia="仿宋" w:hAnsi="仿宋" w:cs="仿宋" w:hint="eastAsia"/>
          <w:lang w:eastAsia="zh-CN"/>
        </w:rPr>
      </w:pPr>
      <w:bookmarkStart w:id="16" w:name="_Toc8393"/>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在空间环境监测系统项目的建筑工程设计中，我们将秉承一系列重要的设计原则，以确保空间环境监测系统项目建筑在功能、美观、可持续性等方面达到最佳效果。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首要原则是确保建筑的功能性得到最大化的发挥。我们将充分理解空间环境监测系统项目的实际需求，合理布局各个功能区域，保证建筑在满足业务需求的同时，提供高效的工作环境。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在建筑设计中，我们将综合考虑建设和运营成本。通过精细的经济效益分析，确保设计方案在高效利用资源的同时，对空间环境监测系统项目的长期盈利能力有积极的贡献。</w:t>
      </w:r>
    </w:p>
    <w:p>
      <w:pPr>
        <w:pStyle w:val="Heading2"/>
        <w:ind w:firstLine="560" w:firstLineChars="200"/>
        <w:rPr>
          <w:rFonts w:ascii="仿宋" w:eastAsia="仿宋" w:hAnsi="仿宋" w:cs="仿宋" w:hint="eastAsia"/>
          <w:sz w:val="28"/>
          <w:lang w:eastAsia="zh-CN"/>
        </w:rPr>
      </w:pPr>
      <w:bookmarkStart w:id="17" w:name="_Toc3965"/>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间环境监测系统项目的土建工程设计中，我们将精准设定设计年限，结合空间环境监测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https://d.book118.com/956132042032010044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空间环境监测系统项目计划设计方案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90108C"/>
    <w:rsid w:val="2B90108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613204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2024-02-01T08:30:00Z</dcterms:created>
  <dcterms:modified xsi:type="dcterms:W3CDTF">2024-02-01T08:30:50Z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98548F0C8DED45BD916FE5ABF1EB9029_11</vt:lpwstr>
  </property>
  <property fmtid="{D5CDD505-2E9C-101B-9397-08002B2CF9AE}" pid="3" name="KSOProductBuildVer">
    <vt:lpwstr>2052-12.1.0.16250</vt:lpwstr>
  </property>
</Properties>
</file>