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气门嘴项目规划设计蓝图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09" w:history="1">
        <w:r>
          <w:rPr>
            <w:rFonts w:ascii="仿宋" w:eastAsia="仿宋" w:hAnsi="仿宋" w:cs="仿宋" w:hint="eastAsia"/>
            <w:lang w:eastAsia="zh-CN"/>
          </w:rPr>
          <w:t>前言</w:t>
        </w:r>
        <w:r>
          <w:tab/>
        </w:r>
        <w:r>
          <w:fldChar w:fldCharType="begin"/>
        </w:r>
        <w:r>
          <w:instrText xml:space="preserve"> PAGEREF _Toc4709 \h </w:instrText>
        </w:r>
        <w:r>
          <w:fldChar w:fldCharType="separate"/>
        </w:r>
        <w:r>
          <w:t>3</w:t>
        </w:r>
        <w:r>
          <w:fldChar w:fldCharType="end"/>
        </w:r>
      </w:hyperlink>
    </w:p>
    <w:p>
      <w:pPr>
        <w:pStyle w:val="TOC1"/>
        <w:tabs>
          <w:tab w:val="right" w:leader="dot" w:pos="8306"/>
        </w:tabs>
      </w:pPr>
      <w:hyperlink w:anchor="_Toc24587" w:history="1">
        <w:r>
          <w:rPr>
            <w:rFonts w:ascii="仿宋" w:eastAsia="仿宋" w:hAnsi="仿宋" w:cs="仿宋" w:hint="eastAsia"/>
            <w:lang w:eastAsia="zh-CN"/>
          </w:rPr>
          <w:t>一、气门嘴项目建设单位说明</w:t>
        </w:r>
        <w:r>
          <w:tab/>
        </w:r>
        <w:r>
          <w:fldChar w:fldCharType="begin"/>
        </w:r>
        <w:r>
          <w:instrText xml:space="preserve"> PAGEREF _Toc24587 \h </w:instrText>
        </w:r>
        <w:r>
          <w:fldChar w:fldCharType="separate"/>
        </w:r>
        <w:r>
          <w:t>3</w:t>
        </w:r>
        <w:r>
          <w:fldChar w:fldCharType="end"/>
        </w:r>
      </w:hyperlink>
    </w:p>
    <w:p>
      <w:pPr>
        <w:pStyle w:val="TOC2"/>
        <w:tabs>
          <w:tab w:val="right" w:leader="dot" w:pos="8306"/>
        </w:tabs>
      </w:pPr>
      <w:hyperlink w:anchor="_Toc5748" w:history="1">
        <w:r>
          <w:rPr>
            <w:rFonts w:ascii="仿宋" w:eastAsia="仿宋" w:hAnsi="仿宋" w:cs="仿宋" w:hint="eastAsia"/>
            <w:lang w:eastAsia="zh-CN"/>
          </w:rPr>
          <w:t>(一)、气门嘴项目承办单位基本情况</w:t>
        </w:r>
        <w:r>
          <w:tab/>
        </w:r>
        <w:r>
          <w:fldChar w:fldCharType="begin"/>
        </w:r>
        <w:r>
          <w:instrText xml:space="preserve"> PAGEREF _Toc5748 \h </w:instrText>
        </w:r>
        <w:r>
          <w:fldChar w:fldCharType="separate"/>
        </w:r>
        <w:r>
          <w:t>3</w:t>
        </w:r>
        <w:r>
          <w:fldChar w:fldCharType="end"/>
        </w:r>
      </w:hyperlink>
    </w:p>
    <w:p>
      <w:pPr>
        <w:pStyle w:val="TOC2"/>
        <w:tabs>
          <w:tab w:val="right" w:leader="dot" w:pos="8306"/>
        </w:tabs>
      </w:pPr>
      <w:hyperlink w:anchor="_Toc2647" w:history="1">
        <w:r>
          <w:rPr>
            <w:rFonts w:ascii="仿宋" w:eastAsia="仿宋" w:hAnsi="仿宋" w:cs="仿宋" w:hint="eastAsia"/>
            <w:lang w:eastAsia="zh-CN"/>
          </w:rPr>
          <w:t>(二)、公司经济效益分析</w:t>
        </w:r>
        <w:r>
          <w:tab/>
        </w:r>
        <w:r>
          <w:fldChar w:fldCharType="begin"/>
        </w:r>
        <w:r>
          <w:instrText xml:space="preserve"> PAGEREF _Toc2647 \h </w:instrText>
        </w:r>
        <w:r>
          <w:fldChar w:fldCharType="separate"/>
        </w:r>
        <w:r>
          <w:t>4</w:t>
        </w:r>
        <w:r>
          <w:fldChar w:fldCharType="end"/>
        </w:r>
      </w:hyperlink>
    </w:p>
    <w:p>
      <w:pPr>
        <w:pStyle w:val="TOC1"/>
        <w:tabs>
          <w:tab w:val="right" w:leader="dot" w:pos="8306"/>
        </w:tabs>
      </w:pPr>
      <w:hyperlink w:anchor="_Toc18888" w:history="1">
        <w:r>
          <w:rPr>
            <w:rFonts w:ascii="仿宋" w:eastAsia="仿宋" w:hAnsi="仿宋" w:cs="仿宋" w:hint="eastAsia"/>
            <w:lang w:eastAsia="zh-CN"/>
          </w:rPr>
          <w:t>二、气门嘴项目概论</w:t>
        </w:r>
        <w:r>
          <w:tab/>
        </w:r>
        <w:r>
          <w:fldChar w:fldCharType="begin"/>
        </w:r>
        <w:r>
          <w:instrText xml:space="preserve"> PAGEREF _Toc18888 \h </w:instrText>
        </w:r>
        <w:r>
          <w:fldChar w:fldCharType="separate"/>
        </w:r>
        <w:r>
          <w:t>5</w:t>
        </w:r>
        <w:r>
          <w:fldChar w:fldCharType="end"/>
        </w:r>
      </w:hyperlink>
    </w:p>
    <w:p>
      <w:pPr>
        <w:pStyle w:val="TOC2"/>
        <w:tabs>
          <w:tab w:val="right" w:leader="dot" w:pos="8306"/>
        </w:tabs>
      </w:pPr>
      <w:hyperlink w:anchor="_Toc22748" w:history="1">
        <w:r>
          <w:rPr>
            <w:rFonts w:ascii="仿宋" w:eastAsia="仿宋" w:hAnsi="仿宋" w:cs="仿宋" w:hint="eastAsia"/>
            <w:lang w:eastAsia="zh-CN"/>
          </w:rPr>
          <w:t>(一)、气门嘴项目概况</w:t>
        </w:r>
        <w:r>
          <w:tab/>
        </w:r>
        <w:r>
          <w:fldChar w:fldCharType="begin"/>
        </w:r>
        <w:r>
          <w:instrText xml:space="preserve"> PAGEREF _Toc22748 \h </w:instrText>
        </w:r>
        <w:r>
          <w:fldChar w:fldCharType="separate"/>
        </w:r>
        <w:r>
          <w:t>5</w:t>
        </w:r>
        <w:r>
          <w:fldChar w:fldCharType="end"/>
        </w:r>
      </w:hyperlink>
    </w:p>
    <w:p>
      <w:pPr>
        <w:pStyle w:val="TOC2"/>
        <w:tabs>
          <w:tab w:val="right" w:leader="dot" w:pos="8306"/>
        </w:tabs>
      </w:pPr>
      <w:hyperlink w:anchor="_Toc10071" w:history="1">
        <w:r>
          <w:rPr>
            <w:rFonts w:ascii="仿宋" w:eastAsia="仿宋" w:hAnsi="仿宋" w:cs="仿宋" w:hint="eastAsia"/>
            <w:lang w:eastAsia="zh-CN"/>
          </w:rPr>
          <w:t>(二)、气门嘴项目目标</w:t>
        </w:r>
        <w:r>
          <w:tab/>
        </w:r>
        <w:r>
          <w:fldChar w:fldCharType="begin"/>
        </w:r>
        <w:r>
          <w:instrText xml:space="preserve"> PAGEREF _Toc10071 \h </w:instrText>
        </w:r>
        <w:r>
          <w:fldChar w:fldCharType="separate"/>
        </w:r>
        <w:r>
          <w:t>7</w:t>
        </w:r>
        <w:r>
          <w:fldChar w:fldCharType="end"/>
        </w:r>
      </w:hyperlink>
    </w:p>
    <w:p>
      <w:pPr>
        <w:pStyle w:val="TOC2"/>
        <w:tabs>
          <w:tab w:val="right" w:leader="dot" w:pos="8306"/>
        </w:tabs>
      </w:pPr>
      <w:hyperlink w:anchor="_Toc23792" w:history="1">
        <w:r>
          <w:rPr>
            <w:rFonts w:ascii="仿宋" w:eastAsia="仿宋" w:hAnsi="仿宋" w:cs="仿宋" w:hint="eastAsia"/>
            <w:lang w:eastAsia="zh-CN"/>
          </w:rPr>
          <w:t>(三)、气门嘴项目提出的理由</w:t>
        </w:r>
        <w:r>
          <w:tab/>
        </w:r>
        <w:r>
          <w:fldChar w:fldCharType="begin"/>
        </w:r>
        <w:r>
          <w:instrText xml:space="preserve"> PAGEREF _Toc23792 \h </w:instrText>
        </w:r>
        <w:r>
          <w:fldChar w:fldCharType="separate"/>
        </w:r>
        <w:r>
          <w:t>8</w:t>
        </w:r>
        <w:r>
          <w:fldChar w:fldCharType="end"/>
        </w:r>
      </w:hyperlink>
    </w:p>
    <w:p>
      <w:pPr>
        <w:pStyle w:val="TOC2"/>
        <w:tabs>
          <w:tab w:val="right" w:leader="dot" w:pos="8306"/>
        </w:tabs>
      </w:pPr>
      <w:hyperlink w:anchor="_Toc23671" w:history="1">
        <w:r>
          <w:rPr>
            <w:rFonts w:ascii="仿宋" w:eastAsia="仿宋" w:hAnsi="仿宋" w:cs="仿宋" w:hint="eastAsia"/>
            <w:lang w:eastAsia="zh-CN"/>
          </w:rPr>
          <w:t>(四)、气门嘴项目意义</w:t>
        </w:r>
        <w:r>
          <w:tab/>
        </w:r>
        <w:r>
          <w:fldChar w:fldCharType="begin"/>
        </w:r>
        <w:r>
          <w:instrText xml:space="preserve"> PAGEREF _Toc23671 \h </w:instrText>
        </w:r>
        <w:r>
          <w:fldChar w:fldCharType="separate"/>
        </w:r>
        <w:r>
          <w:t>9</w:t>
        </w:r>
        <w:r>
          <w:fldChar w:fldCharType="end"/>
        </w:r>
      </w:hyperlink>
    </w:p>
    <w:p>
      <w:pPr>
        <w:pStyle w:val="TOC2"/>
        <w:tabs>
          <w:tab w:val="right" w:leader="dot" w:pos="8306"/>
        </w:tabs>
      </w:pPr>
      <w:hyperlink w:anchor="_Toc12956" w:history="1">
        <w:r>
          <w:rPr>
            <w:rFonts w:ascii="仿宋" w:eastAsia="仿宋" w:hAnsi="仿宋" w:cs="仿宋" w:hint="eastAsia"/>
            <w:lang w:eastAsia="zh-CN"/>
          </w:rPr>
          <w:t>(五)、气门嘴项目背景</w:t>
        </w:r>
        <w:r>
          <w:tab/>
        </w:r>
        <w:r>
          <w:fldChar w:fldCharType="begin"/>
        </w:r>
        <w:r>
          <w:instrText xml:space="preserve"> PAGEREF _Toc12956 \h </w:instrText>
        </w:r>
        <w:r>
          <w:fldChar w:fldCharType="separate"/>
        </w:r>
        <w:r>
          <w:t>10</w:t>
        </w:r>
        <w:r>
          <w:fldChar w:fldCharType="end"/>
        </w:r>
      </w:hyperlink>
    </w:p>
    <w:p>
      <w:pPr>
        <w:pStyle w:val="TOC1"/>
        <w:tabs>
          <w:tab w:val="right" w:leader="dot" w:pos="8306"/>
        </w:tabs>
      </w:pPr>
      <w:hyperlink w:anchor="_Toc20718" w:history="1">
        <w:r>
          <w:rPr>
            <w:rFonts w:ascii="仿宋" w:eastAsia="仿宋" w:hAnsi="仿宋" w:cs="仿宋" w:hint="eastAsia"/>
            <w:lang w:eastAsia="zh-CN"/>
          </w:rPr>
          <w:t>三、气门嘴项目文档管理</w:t>
        </w:r>
        <w:r>
          <w:tab/>
        </w:r>
        <w:r>
          <w:fldChar w:fldCharType="begin"/>
        </w:r>
        <w:r>
          <w:instrText xml:space="preserve"> PAGEREF _Toc20718 \h </w:instrText>
        </w:r>
        <w:r>
          <w:fldChar w:fldCharType="separate"/>
        </w:r>
        <w:r>
          <w:t>11</w:t>
        </w:r>
        <w:r>
          <w:fldChar w:fldCharType="end"/>
        </w:r>
      </w:hyperlink>
    </w:p>
    <w:p>
      <w:pPr>
        <w:pStyle w:val="TOC2"/>
        <w:tabs>
          <w:tab w:val="right" w:leader="dot" w:pos="8306"/>
        </w:tabs>
      </w:pPr>
      <w:hyperlink w:anchor="_Toc30441" w:history="1">
        <w:r>
          <w:rPr>
            <w:rFonts w:ascii="仿宋" w:eastAsia="仿宋" w:hAnsi="仿宋" w:cs="仿宋" w:hint="eastAsia"/>
            <w:lang w:eastAsia="zh-CN"/>
          </w:rPr>
          <w:t>(一)、文档编制与审查</w:t>
        </w:r>
        <w:r>
          <w:tab/>
        </w:r>
        <w:r>
          <w:fldChar w:fldCharType="begin"/>
        </w:r>
        <w:r>
          <w:instrText xml:space="preserve"> PAGEREF _Toc30441 \h </w:instrText>
        </w:r>
        <w:r>
          <w:fldChar w:fldCharType="separate"/>
        </w:r>
        <w:r>
          <w:t>11</w:t>
        </w:r>
        <w:r>
          <w:fldChar w:fldCharType="end"/>
        </w:r>
      </w:hyperlink>
    </w:p>
    <w:p>
      <w:pPr>
        <w:pStyle w:val="TOC2"/>
        <w:tabs>
          <w:tab w:val="right" w:leader="dot" w:pos="8306"/>
        </w:tabs>
      </w:pPr>
      <w:hyperlink w:anchor="_Toc6287" w:history="1">
        <w:r>
          <w:rPr>
            <w:rFonts w:ascii="仿宋" w:eastAsia="仿宋" w:hAnsi="仿宋" w:cs="仿宋" w:hint="eastAsia"/>
            <w:lang w:eastAsia="zh-CN"/>
          </w:rPr>
          <w:t>(二)、文档发布与分发</w:t>
        </w:r>
        <w:r>
          <w:tab/>
        </w:r>
        <w:r>
          <w:fldChar w:fldCharType="begin"/>
        </w:r>
        <w:r>
          <w:instrText xml:space="preserve"> PAGEREF _Toc6287 \h </w:instrText>
        </w:r>
        <w:r>
          <w:fldChar w:fldCharType="separate"/>
        </w:r>
        <w:r>
          <w:t>12</w:t>
        </w:r>
        <w:r>
          <w:fldChar w:fldCharType="end"/>
        </w:r>
      </w:hyperlink>
    </w:p>
    <w:p>
      <w:pPr>
        <w:pStyle w:val="TOC2"/>
        <w:tabs>
          <w:tab w:val="right" w:leader="dot" w:pos="8306"/>
        </w:tabs>
      </w:pPr>
      <w:hyperlink w:anchor="_Toc30088" w:history="1">
        <w:r>
          <w:rPr>
            <w:rFonts w:ascii="仿宋" w:eastAsia="仿宋" w:hAnsi="仿宋" w:cs="仿宋" w:hint="eastAsia"/>
            <w:lang w:eastAsia="zh-CN"/>
          </w:rPr>
          <w:t>(三)、文档存档与归档</w:t>
        </w:r>
        <w:r>
          <w:tab/>
        </w:r>
        <w:r>
          <w:fldChar w:fldCharType="begin"/>
        </w:r>
        <w:r>
          <w:instrText xml:space="preserve"> PAGEREF _Toc30088 \h </w:instrText>
        </w:r>
        <w:r>
          <w:fldChar w:fldCharType="separate"/>
        </w:r>
        <w:r>
          <w:t>13</w:t>
        </w:r>
        <w:r>
          <w:fldChar w:fldCharType="end"/>
        </w:r>
      </w:hyperlink>
    </w:p>
    <w:p>
      <w:pPr>
        <w:pStyle w:val="TOC1"/>
        <w:tabs>
          <w:tab w:val="right" w:leader="dot" w:pos="8306"/>
        </w:tabs>
      </w:pPr>
      <w:hyperlink w:anchor="_Toc25296" w:history="1">
        <w:r>
          <w:rPr>
            <w:rFonts w:ascii="仿宋" w:eastAsia="仿宋" w:hAnsi="仿宋" w:cs="仿宋" w:hint="eastAsia"/>
            <w:lang w:eastAsia="zh-CN"/>
          </w:rPr>
          <w:t>四、气门嘴项目绩效评估</w:t>
        </w:r>
        <w:r>
          <w:tab/>
        </w:r>
        <w:r>
          <w:fldChar w:fldCharType="begin"/>
        </w:r>
        <w:r>
          <w:instrText xml:space="preserve"> PAGEREF _Toc25296 \h </w:instrText>
        </w:r>
        <w:r>
          <w:fldChar w:fldCharType="separate"/>
        </w:r>
        <w:r>
          <w:t>14</w:t>
        </w:r>
        <w:r>
          <w:fldChar w:fldCharType="end"/>
        </w:r>
      </w:hyperlink>
    </w:p>
    <w:p>
      <w:pPr>
        <w:pStyle w:val="TOC2"/>
        <w:tabs>
          <w:tab w:val="right" w:leader="dot" w:pos="8306"/>
        </w:tabs>
      </w:pPr>
      <w:hyperlink w:anchor="_Toc28816" w:history="1">
        <w:r>
          <w:rPr>
            <w:rFonts w:ascii="仿宋" w:eastAsia="仿宋" w:hAnsi="仿宋" w:cs="仿宋" w:hint="eastAsia"/>
            <w:lang w:eastAsia="zh-CN"/>
          </w:rPr>
          <w:t>(一)、绩效评估指标</w:t>
        </w:r>
        <w:r>
          <w:tab/>
        </w:r>
        <w:r>
          <w:fldChar w:fldCharType="begin"/>
        </w:r>
        <w:r>
          <w:instrText xml:space="preserve"> PAGEREF _Toc28816 \h </w:instrText>
        </w:r>
        <w:r>
          <w:fldChar w:fldCharType="separate"/>
        </w:r>
        <w:r>
          <w:t>14</w:t>
        </w:r>
        <w:r>
          <w:fldChar w:fldCharType="end"/>
        </w:r>
      </w:hyperlink>
    </w:p>
    <w:p>
      <w:pPr>
        <w:pStyle w:val="TOC2"/>
        <w:tabs>
          <w:tab w:val="right" w:leader="dot" w:pos="8306"/>
        </w:tabs>
      </w:pPr>
      <w:hyperlink w:anchor="_Toc24569" w:history="1">
        <w:r>
          <w:rPr>
            <w:rFonts w:ascii="仿宋" w:eastAsia="仿宋" w:hAnsi="仿宋" w:cs="仿宋" w:hint="eastAsia"/>
            <w:lang w:eastAsia="zh-CN"/>
          </w:rPr>
          <w:t>(二)、绩效评估方法</w:t>
        </w:r>
        <w:r>
          <w:tab/>
        </w:r>
        <w:r>
          <w:fldChar w:fldCharType="begin"/>
        </w:r>
        <w:r>
          <w:instrText xml:space="preserve"> PAGEREF _Toc24569 \h </w:instrText>
        </w:r>
        <w:r>
          <w:fldChar w:fldCharType="separate"/>
        </w:r>
        <w:r>
          <w:t>15</w:t>
        </w:r>
        <w:r>
          <w:fldChar w:fldCharType="end"/>
        </w:r>
      </w:hyperlink>
    </w:p>
    <w:p>
      <w:pPr>
        <w:pStyle w:val="TOC2"/>
        <w:tabs>
          <w:tab w:val="right" w:leader="dot" w:pos="8306"/>
        </w:tabs>
      </w:pPr>
      <w:hyperlink w:anchor="_Toc15217" w:history="1">
        <w:r>
          <w:rPr>
            <w:rFonts w:ascii="仿宋" w:eastAsia="仿宋" w:hAnsi="仿宋" w:cs="仿宋" w:hint="eastAsia"/>
            <w:lang w:eastAsia="zh-CN"/>
          </w:rPr>
          <w:t>(三)、绩效评估周期</w:t>
        </w:r>
        <w:r>
          <w:tab/>
        </w:r>
        <w:r>
          <w:fldChar w:fldCharType="begin"/>
        </w:r>
        <w:r>
          <w:instrText xml:space="preserve"> PAGEREF _Toc15217 \h </w:instrText>
        </w:r>
        <w:r>
          <w:fldChar w:fldCharType="separate"/>
        </w:r>
        <w:r>
          <w:t>16</w:t>
        </w:r>
        <w:r>
          <w:fldChar w:fldCharType="end"/>
        </w:r>
      </w:hyperlink>
    </w:p>
    <w:p>
      <w:pPr>
        <w:pStyle w:val="TOC1"/>
        <w:tabs>
          <w:tab w:val="right" w:leader="dot" w:pos="8306"/>
        </w:tabs>
      </w:pPr>
      <w:hyperlink w:anchor="_Toc4316" w:history="1">
        <w:r>
          <w:rPr>
            <w:rFonts w:ascii="仿宋" w:eastAsia="仿宋" w:hAnsi="仿宋" w:cs="仿宋" w:hint="eastAsia"/>
            <w:lang w:eastAsia="zh-CN"/>
          </w:rPr>
          <w:t>五、气门嘴项目危机管理</w:t>
        </w:r>
        <w:r>
          <w:tab/>
        </w:r>
        <w:r>
          <w:fldChar w:fldCharType="begin"/>
        </w:r>
        <w:r>
          <w:instrText xml:space="preserve"> PAGEREF _Toc4316 \h </w:instrText>
        </w:r>
        <w:r>
          <w:fldChar w:fldCharType="separate"/>
        </w:r>
        <w:r>
          <w:t>17</w:t>
        </w:r>
        <w:r>
          <w:fldChar w:fldCharType="end"/>
        </w:r>
      </w:hyperlink>
    </w:p>
    <w:p>
      <w:pPr>
        <w:pStyle w:val="TOC2"/>
        <w:tabs>
          <w:tab w:val="right" w:leader="dot" w:pos="8306"/>
        </w:tabs>
      </w:pPr>
      <w:hyperlink w:anchor="_Toc27220" w:history="1">
        <w:r>
          <w:rPr>
            <w:rFonts w:ascii="仿宋" w:eastAsia="仿宋" w:hAnsi="仿宋" w:cs="仿宋" w:hint="eastAsia"/>
            <w:lang w:eastAsia="zh-CN"/>
          </w:rPr>
          <w:t>(一)、危机预警与识别</w:t>
        </w:r>
        <w:r>
          <w:tab/>
        </w:r>
        <w:r>
          <w:fldChar w:fldCharType="begin"/>
        </w:r>
        <w:r>
          <w:instrText xml:space="preserve"> PAGEREF _Toc27220 \h </w:instrText>
        </w:r>
        <w:r>
          <w:fldChar w:fldCharType="separate"/>
        </w:r>
        <w:r>
          <w:t>17</w:t>
        </w:r>
        <w:r>
          <w:fldChar w:fldCharType="end"/>
        </w:r>
      </w:hyperlink>
    </w:p>
    <w:p>
      <w:pPr>
        <w:pStyle w:val="TOC2"/>
        <w:tabs>
          <w:tab w:val="right" w:leader="dot" w:pos="8306"/>
        </w:tabs>
      </w:pPr>
      <w:hyperlink w:anchor="_Toc23860" w:history="1">
        <w:r>
          <w:rPr>
            <w:rFonts w:ascii="仿宋" w:eastAsia="仿宋" w:hAnsi="仿宋" w:cs="仿宋" w:hint="eastAsia"/>
            <w:lang w:eastAsia="zh-CN"/>
          </w:rPr>
          <w:t>(二)、危机应对与恢复</w:t>
        </w:r>
        <w:r>
          <w:tab/>
        </w:r>
        <w:r>
          <w:fldChar w:fldCharType="begin"/>
        </w:r>
        <w:r>
          <w:instrText xml:space="preserve"> PAGEREF _Toc23860 \h </w:instrText>
        </w:r>
        <w:r>
          <w:fldChar w:fldCharType="separate"/>
        </w:r>
        <w:r>
          <w:t>18</w:t>
        </w:r>
        <w:r>
          <w:fldChar w:fldCharType="end"/>
        </w:r>
      </w:hyperlink>
    </w:p>
    <w:p>
      <w:pPr>
        <w:pStyle w:val="TOC1"/>
        <w:tabs>
          <w:tab w:val="right" w:leader="dot" w:pos="8306"/>
        </w:tabs>
      </w:pPr>
      <w:hyperlink w:anchor="_Toc8558" w:history="1">
        <w:r>
          <w:rPr>
            <w:rFonts w:ascii="仿宋" w:eastAsia="仿宋" w:hAnsi="仿宋" w:cs="仿宋" w:hint="eastAsia"/>
            <w:lang w:eastAsia="zh-CN"/>
          </w:rPr>
          <w:t>六、产品规划分析</w:t>
        </w:r>
        <w:r>
          <w:tab/>
        </w:r>
        <w:r>
          <w:fldChar w:fldCharType="begin"/>
        </w:r>
        <w:r>
          <w:instrText xml:space="preserve"> PAGEREF _Toc8558 \h </w:instrText>
        </w:r>
        <w:r>
          <w:fldChar w:fldCharType="separate"/>
        </w:r>
        <w:r>
          <w:t>20</w:t>
        </w:r>
        <w:r>
          <w:fldChar w:fldCharType="end"/>
        </w:r>
      </w:hyperlink>
    </w:p>
    <w:p>
      <w:pPr>
        <w:pStyle w:val="TOC2"/>
        <w:tabs>
          <w:tab w:val="right" w:leader="dot" w:pos="8306"/>
        </w:tabs>
      </w:pPr>
      <w:hyperlink w:anchor="_Toc28192" w:history="1">
        <w:r>
          <w:rPr>
            <w:rFonts w:ascii="仿宋" w:eastAsia="仿宋" w:hAnsi="仿宋" w:cs="仿宋" w:hint="eastAsia"/>
            <w:lang w:eastAsia="zh-CN"/>
          </w:rPr>
          <w:t>(一)、产品规划</w:t>
        </w:r>
        <w:r>
          <w:tab/>
        </w:r>
        <w:r>
          <w:fldChar w:fldCharType="begin"/>
        </w:r>
        <w:r>
          <w:instrText xml:space="preserve"> PAGEREF _Toc28192 \h </w:instrText>
        </w:r>
        <w:r>
          <w:fldChar w:fldCharType="separate"/>
        </w:r>
        <w:r>
          <w:t>20</w:t>
        </w:r>
        <w:r>
          <w:fldChar w:fldCharType="end"/>
        </w:r>
      </w:hyperlink>
    </w:p>
    <w:p>
      <w:pPr>
        <w:pStyle w:val="TOC2"/>
        <w:tabs>
          <w:tab w:val="right" w:leader="dot" w:pos="8306"/>
        </w:tabs>
      </w:pPr>
      <w:hyperlink w:anchor="_Toc11294" w:history="1">
        <w:r>
          <w:rPr>
            <w:rFonts w:ascii="仿宋" w:eastAsia="仿宋" w:hAnsi="仿宋" w:cs="仿宋" w:hint="eastAsia"/>
            <w:lang w:eastAsia="zh-CN"/>
          </w:rPr>
          <w:t>(二)、建设规模</w:t>
        </w:r>
        <w:r>
          <w:tab/>
        </w:r>
        <w:r>
          <w:fldChar w:fldCharType="begin"/>
        </w:r>
        <w:r>
          <w:instrText xml:space="preserve"> PAGEREF _Toc11294 \h </w:instrText>
        </w:r>
        <w:r>
          <w:fldChar w:fldCharType="separate"/>
        </w:r>
        <w:r>
          <w:t>20</w:t>
        </w:r>
        <w:r>
          <w:fldChar w:fldCharType="end"/>
        </w:r>
      </w:hyperlink>
    </w:p>
    <w:p>
      <w:pPr>
        <w:pStyle w:val="TOC1"/>
        <w:tabs>
          <w:tab w:val="right" w:leader="dot" w:pos="8306"/>
        </w:tabs>
      </w:pPr>
      <w:hyperlink w:anchor="_Toc30037" w:history="1">
        <w:r>
          <w:rPr>
            <w:rFonts w:ascii="仿宋" w:eastAsia="仿宋" w:hAnsi="仿宋" w:cs="仿宋" w:hint="eastAsia"/>
            <w:lang w:eastAsia="zh-CN"/>
          </w:rPr>
          <w:t>七、气门嘴项目风险管理</w:t>
        </w:r>
        <w:r>
          <w:tab/>
        </w:r>
        <w:r>
          <w:fldChar w:fldCharType="begin"/>
        </w:r>
        <w:r>
          <w:instrText xml:space="preserve"> PAGEREF _Toc30037 \h </w:instrText>
        </w:r>
        <w:r>
          <w:fldChar w:fldCharType="separate"/>
        </w:r>
        <w:r>
          <w:t>22</w:t>
        </w:r>
        <w:r>
          <w:fldChar w:fldCharType="end"/>
        </w:r>
      </w:hyperlink>
    </w:p>
    <w:p>
      <w:pPr>
        <w:pStyle w:val="TOC2"/>
        <w:tabs>
          <w:tab w:val="right" w:leader="dot" w:pos="8306"/>
        </w:tabs>
      </w:pPr>
      <w:hyperlink w:anchor="_Toc462" w:history="1">
        <w:r>
          <w:rPr>
            <w:rFonts w:ascii="仿宋" w:eastAsia="仿宋" w:hAnsi="仿宋" w:cs="仿宋" w:hint="eastAsia"/>
            <w:lang w:eastAsia="zh-CN"/>
          </w:rPr>
          <w:t>(一)、风险识别与评估</w:t>
        </w:r>
        <w:r>
          <w:tab/>
        </w:r>
        <w:r>
          <w:fldChar w:fldCharType="begin"/>
        </w:r>
        <w:r>
          <w:instrText xml:space="preserve"> PAGEREF _Toc462 \h </w:instrText>
        </w:r>
        <w:r>
          <w:fldChar w:fldCharType="separate"/>
        </w:r>
        <w:r>
          <w:t>22</w:t>
        </w:r>
        <w:r>
          <w:fldChar w:fldCharType="end"/>
        </w:r>
      </w:hyperlink>
    </w:p>
    <w:p>
      <w:pPr>
        <w:pStyle w:val="TOC2"/>
        <w:tabs>
          <w:tab w:val="right" w:leader="dot" w:pos="8306"/>
        </w:tabs>
      </w:pPr>
      <w:hyperlink w:anchor="_Toc3834" w:history="1">
        <w:r>
          <w:rPr>
            <w:rFonts w:ascii="仿宋" w:eastAsia="仿宋" w:hAnsi="仿宋" w:cs="仿宋" w:hint="eastAsia"/>
            <w:lang w:eastAsia="zh-CN"/>
          </w:rPr>
          <w:t>(二)、风险应对策略</w:t>
        </w:r>
        <w:r>
          <w:tab/>
        </w:r>
        <w:r>
          <w:fldChar w:fldCharType="begin"/>
        </w:r>
        <w:r>
          <w:instrText xml:space="preserve"> PAGEREF _Toc3834 \h </w:instrText>
        </w:r>
        <w:r>
          <w:fldChar w:fldCharType="separate"/>
        </w:r>
        <w:r>
          <w:t>23</w:t>
        </w:r>
        <w:r>
          <w:fldChar w:fldCharType="end"/>
        </w:r>
      </w:hyperlink>
    </w:p>
    <w:p>
      <w:pPr>
        <w:pStyle w:val="TOC2"/>
        <w:tabs>
          <w:tab w:val="right" w:leader="dot" w:pos="8306"/>
        </w:tabs>
      </w:pPr>
      <w:hyperlink w:anchor="_Toc20196" w:history="1">
        <w:r>
          <w:rPr>
            <w:rFonts w:ascii="仿宋" w:eastAsia="仿宋" w:hAnsi="仿宋" w:cs="仿宋" w:hint="eastAsia"/>
            <w:lang w:eastAsia="zh-CN"/>
          </w:rPr>
          <w:t>(三)、风险监控与控制</w:t>
        </w:r>
        <w:r>
          <w:tab/>
        </w:r>
        <w:r>
          <w:fldChar w:fldCharType="begin"/>
        </w:r>
        <w:r>
          <w:instrText xml:space="preserve"> PAGEREF _Toc20196 \h </w:instrText>
        </w:r>
        <w:r>
          <w:fldChar w:fldCharType="separate"/>
        </w:r>
        <w:r>
          <w:t>25</w:t>
        </w:r>
        <w:r>
          <w:fldChar w:fldCharType="end"/>
        </w:r>
      </w:hyperlink>
    </w:p>
    <w:p>
      <w:pPr>
        <w:pStyle w:val="TOC1"/>
        <w:tabs>
          <w:tab w:val="right" w:leader="dot" w:pos="8306"/>
        </w:tabs>
      </w:pPr>
      <w:hyperlink w:anchor="_Toc6988" w:history="1">
        <w:r>
          <w:rPr>
            <w:rFonts w:ascii="仿宋" w:eastAsia="仿宋" w:hAnsi="仿宋" w:cs="仿宋" w:hint="eastAsia"/>
            <w:lang w:eastAsia="zh-CN"/>
          </w:rPr>
          <w:t>八、气门嘴项目环境影响分析</w:t>
        </w:r>
        <w:r>
          <w:tab/>
        </w:r>
        <w:r>
          <w:fldChar w:fldCharType="begin"/>
        </w:r>
        <w:r>
          <w:instrText xml:space="preserve"> PAGEREF _Toc6988 \h </w:instrText>
        </w:r>
        <w:r>
          <w:fldChar w:fldCharType="separate"/>
        </w:r>
        <w:r>
          <w:t>26</w:t>
        </w:r>
        <w:r>
          <w:fldChar w:fldCharType="end"/>
        </w:r>
      </w:hyperlink>
    </w:p>
    <w:p>
      <w:pPr>
        <w:pStyle w:val="TOC2"/>
        <w:tabs>
          <w:tab w:val="right" w:leader="dot" w:pos="8306"/>
        </w:tabs>
      </w:pPr>
      <w:hyperlink w:anchor="_Toc2640" w:history="1">
        <w:r>
          <w:rPr>
            <w:rFonts w:ascii="仿宋" w:eastAsia="仿宋" w:hAnsi="仿宋" w:cs="仿宋" w:hint="eastAsia"/>
            <w:lang w:eastAsia="zh-CN"/>
          </w:rPr>
          <w:t>(一)、建设区域环境质量现状</w:t>
        </w:r>
        <w:r>
          <w:tab/>
        </w:r>
        <w:r>
          <w:fldChar w:fldCharType="begin"/>
        </w:r>
        <w:r>
          <w:instrText xml:space="preserve"> PAGEREF _Toc2640 \h </w:instrText>
        </w:r>
        <w:r>
          <w:fldChar w:fldCharType="separate"/>
        </w:r>
        <w:r>
          <w:t>26</w:t>
        </w:r>
        <w:r>
          <w:fldChar w:fldCharType="end"/>
        </w:r>
      </w:hyperlink>
    </w:p>
    <w:p>
      <w:pPr>
        <w:pStyle w:val="TOC2"/>
        <w:tabs>
          <w:tab w:val="right" w:leader="dot" w:pos="8306"/>
        </w:tabs>
      </w:pPr>
      <w:hyperlink w:anchor="_Toc5756" w:history="1">
        <w:r>
          <w:rPr>
            <w:rFonts w:ascii="仿宋" w:eastAsia="仿宋" w:hAnsi="仿宋" w:cs="仿宋" w:hint="eastAsia"/>
            <w:lang w:eastAsia="zh-CN"/>
          </w:rPr>
          <w:t>(二)、建设期环境保护</w:t>
        </w:r>
        <w:r>
          <w:tab/>
        </w:r>
        <w:r>
          <w:fldChar w:fldCharType="begin"/>
        </w:r>
        <w:r>
          <w:instrText xml:space="preserve"> PAGEREF _Toc5756 \h </w:instrText>
        </w:r>
        <w:r>
          <w:fldChar w:fldCharType="separate"/>
        </w:r>
        <w:r>
          <w:t>27</w:t>
        </w:r>
        <w:r>
          <w:fldChar w:fldCharType="end"/>
        </w:r>
      </w:hyperlink>
    </w:p>
    <w:p>
      <w:pPr>
        <w:pStyle w:val="TOC2"/>
        <w:tabs>
          <w:tab w:val="right" w:leader="dot" w:pos="8306"/>
        </w:tabs>
      </w:pPr>
      <w:hyperlink w:anchor="_Toc9339" w:history="1">
        <w:r>
          <w:rPr>
            <w:rFonts w:ascii="仿宋" w:eastAsia="仿宋" w:hAnsi="仿宋" w:cs="仿宋" w:hint="eastAsia"/>
            <w:lang w:eastAsia="zh-CN"/>
          </w:rPr>
          <w:t>(三)、运营期环境保护</w:t>
        </w:r>
        <w:r>
          <w:tab/>
        </w:r>
        <w:r>
          <w:fldChar w:fldCharType="begin"/>
        </w:r>
        <w:r>
          <w:instrText xml:space="preserve"> PAGEREF _Toc9339 \h </w:instrText>
        </w:r>
        <w:r>
          <w:fldChar w:fldCharType="separate"/>
        </w:r>
        <w:r>
          <w:t>28</w:t>
        </w:r>
        <w:r>
          <w:fldChar w:fldCharType="end"/>
        </w:r>
      </w:hyperlink>
    </w:p>
    <w:p>
      <w:pPr>
        <w:pStyle w:val="TOC2"/>
        <w:tabs>
          <w:tab w:val="right" w:leader="dot" w:pos="8306"/>
        </w:tabs>
      </w:pPr>
      <w:hyperlink w:anchor="_Toc26728" w:history="1">
        <w:r>
          <w:rPr>
            <w:rFonts w:ascii="仿宋" w:eastAsia="仿宋" w:hAnsi="仿宋" w:cs="仿宋" w:hint="eastAsia"/>
            <w:lang w:eastAsia="zh-CN"/>
          </w:rPr>
          <w:t>(四)、气门嘴项目建设对区域经济的影响</w:t>
        </w:r>
        <w:r>
          <w:tab/>
        </w:r>
        <w:r>
          <w:fldChar w:fldCharType="begin"/>
        </w:r>
        <w:r>
          <w:instrText xml:space="preserve"> PAGEREF _Toc26728 \h </w:instrText>
        </w:r>
        <w:r>
          <w:fldChar w:fldCharType="separate"/>
        </w:r>
        <w:r>
          <w:t>30</w:t>
        </w:r>
        <w:r>
          <w:fldChar w:fldCharType="end"/>
        </w:r>
      </w:hyperlink>
    </w:p>
    <w:p>
      <w:pPr>
        <w:pStyle w:val="TOC2"/>
        <w:tabs>
          <w:tab w:val="right" w:leader="dot" w:pos="8306"/>
        </w:tabs>
      </w:pPr>
      <w:hyperlink w:anchor="_Toc663" w:history="1">
        <w:r>
          <w:rPr>
            <w:rFonts w:ascii="仿宋" w:eastAsia="仿宋" w:hAnsi="仿宋" w:cs="仿宋" w:hint="eastAsia"/>
            <w:lang w:eastAsia="zh-CN"/>
          </w:rPr>
          <w:t>(五)、废弃物处理</w:t>
        </w:r>
        <w:r>
          <w:tab/>
        </w:r>
        <w:r>
          <w:fldChar w:fldCharType="begin"/>
        </w:r>
        <w:r>
          <w:instrText xml:space="preserve"> PAGEREF _Toc663 \h </w:instrText>
        </w:r>
        <w:r>
          <w:fldChar w:fldCharType="separate"/>
        </w:r>
        <w:r>
          <w:t>31</w:t>
        </w:r>
        <w:r>
          <w:fldChar w:fldCharType="end"/>
        </w:r>
      </w:hyperlink>
    </w:p>
    <w:p>
      <w:pPr>
        <w:pStyle w:val="TOC2"/>
        <w:tabs>
          <w:tab w:val="right" w:leader="dot" w:pos="8306"/>
        </w:tabs>
      </w:pPr>
      <w:hyperlink w:anchor="_Toc13077" w:history="1">
        <w:r>
          <w:rPr>
            <w:rFonts w:ascii="仿宋" w:eastAsia="仿宋" w:hAnsi="仿宋" w:cs="仿宋" w:hint="eastAsia"/>
            <w:lang w:eastAsia="zh-CN"/>
          </w:rPr>
          <w:t>(六)、特殊环境影响分析</w:t>
        </w:r>
        <w:r>
          <w:tab/>
        </w:r>
        <w:r>
          <w:fldChar w:fldCharType="begin"/>
        </w:r>
        <w:r>
          <w:instrText xml:space="preserve"> PAGEREF _Toc13077 \h </w:instrText>
        </w:r>
        <w:r>
          <w:fldChar w:fldCharType="separate"/>
        </w:r>
        <w:r>
          <w:t>33</w:t>
        </w:r>
        <w:r>
          <w:fldChar w:fldCharType="end"/>
        </w:r>
      </w:hyperlink>
    </w:p>
    <w:p>
      <w:pPr>
        <w:pStyle w:val="TOC2"/>
        <w:tabs>
          <w:tab w:val="right" w:leader="dot" w:pos="8306"/>
        </w:tabs>
      </w:pPr>
      <w:hyperlink w:anchor="_Toc20908" w:history="1">
        <w:r>
          <w:rPr>
            <w:rFonts w:ascii="仿宋" w:eastAsia="仿宋" w:hAnsi="仿宋" w:cs="仿宋" w:hint="eastAsia"/>
            <w:lang w:eastAsia="zh-CN"/>
          </w:rPr>
          <w:t>(七)、清洁生产</w:t>
        </w:r>
        <w:r>
          <w:tab/>
        </w:r>
        <w:r>
          <w:fldChar w:fldCharType="begin"/>
        </w:r>
        <w:r>
          <w:instrText xml:space="preserve"> PAGEREF _Toc20908 \h </w:instrText>
        </w:r>
        <w:r>
          <w:fldChar w:fldCharType="separate"/>
        </w:r>
        <w:r>
          <w:t>34</w:t>
        </w:r>
        <w:r>
          <w:fldChar w:fldCharType="end"/>
        </w:r>
      </w:hyperlink>
    </w:p>
    <w:p>
      <w:pPr>
        <w:pStyle w:val="TOC2"/>
        <w:tabs>
          <w:tab w:val="right" w:leader="dot" w:pos="8306"/>
        </w:tabs>
      </w:pPr>
      <w:hyperlink w:anchor="_Toc7710" w:history="1">
        <w:r>
          <w:rPr>
            <w:rFonts w:ascii="仿宋" w:eastAsia="仿宋" w:hAnsi="仿宋" w:cs="仿宋" w:hint="eastAsia"/>
            <w:lang w:eastAsia="zh-CN"/>
          </w:rPr>
          <w:t>(八)、环境保护综合评价</w:t>
        </w:r>
        <w:r>
          <w:tab/>
        </w:r>
        <w:r>
          <w:fldChar w:fldCharType="begin"/>
        </w:r>
        <w:r>
          <w:instrText xml:space="preserve"> PAGEREF _Toc7710 \h </w:instrText>
        </w:r>
        <w:r>
          <w:fldChar w:fldCharType="separate"/>
        </w:r>
        <w:r>
          <w:t>35</w:t>
        </w:r>
        <w:r>
          <w:fldChar w:fldCharType="end"/>
        </w:r>
      </w:hyperlink>
    </w:p>
    <w:p>
      <w:pPr>
        <w:pStyle w:val="TOC1"/>
        <w:tabs>
          <w:tab w:val="right" w:leader="dot" w:pos="8306"/>
        </w:tabs>
      </w:pPr>
      <w:hyperlink w:anchor="_Toc22232" w:history="1">
        <w:r>
          <w:rPr>
            <w:rFonts w:ascii="仿宋" w:eastAsia="仿宋" w:hAnsi="仿宋" w:cs="仿宋" w:hint="eastAsia"/>
            <w:lang w:eastAsia="zh-CN"/>
          </w:rPr>
          <w:t>九、气门嘴项目经营效益</w:t>
        </w:r>
        <w:r>
          <w:tab/>
        </w:r>
        <w:r>
          <w:fldChar w:fldCharType="begin"/>
        </w:r>
        <w:r>
          <w:instrText xml:space="preserve"> PAGEREF _Toc22232 \h </w:instrText>
        </w:r>
        <w:r>
          <w:fldChar w:fldCharType="separate"/>
        </w:r>
        <w:r>
          <w:t>36</w:t>
        </w:r>
        <w:r>
          <w:fldChar w:fldCharType="end"/>
        </w:r>
      </w:hyperlink>
    </w:p>
    <w:p>
      <w:pPr>
        <w:pStyle w:val="TOC2"/>
        <w:tabs>
          <w:tab w:val="right" w:leader="dot" w:pos="8306"/>
        </w:tabs>
      </w:pPr>
      <w:hyperlink w:anchor="_Toc20078" w:history="1">
        <w:r>
          <w:rPr>
            <w:rFonts w:ascii="仿宋" w:eastAsia="仿宋" w:hAnsi="仿宋" w:cs="仿宋" w:hint="eastAsia"/>
            <w:lang w:eastAsia="zh-CN"/>
          </w:rPr>
          <w:t>(一)、经济评价财务测算</w:t>
        </w:r>
        <w:r>
          <w:tab/>
        </w:r>
        <w:r>
          <w:fldChar w:fldCharType="begin"/>
        </w:r>
        <w:r>
          <w:instrText xml:space="preserve"> PAGEREF _Toc20078 \h </w:instrText>
        </w:r>
        <w:r>
          <w:fldChar w:fldCharType="separate"/>
        </w:r>
        <w:r>
          <w:t>36</w:t>
        </w:r>
        <w:r>
          <w:fldChar w:fldCharType="end"/>
        </w:r>
      </w:hyperlink>
    </w:p>
    <w:p>
      <w:pPr>
        <w:pStyle w:val="TOC2"/>
        <w:tabs>
          <w:tab w:val="right" w:leader="dot" w:pos="8306"/>
        </w:tabs>
      </w:pPr>
      <w:hyperlink w:anchor="_Toc20107" w:history="1">
        <w:r>
          <w:rPr>
            <w:rFonts w:ascii="仿宋" w:eastAsia="仿宋" w:hAnsi="仿宋" w:cs="仿宋" w:hint="eastAsia"/>
            <w:lang w:eastAsia="zh-CN"/>
          </w:rPr>
          <w:t>(二)、气门嘴项目盈利能力分析</w:t>
        </w:r>
        <w:r>
          <w:tab/>
        </w:r>
        <w:r>
          <w:fldChar w:fldCharType="begin"/>
        </w:r>
        <w:r>
          <w:instrText xml:space="preserve"> PAGEREF _Toc20107 \h </w:instrText>
        </w:r>
        <w:r>
          <w:fldChar w:fldCharType="separate"/>
        </w:r>
        <w:r>
          <w:t>37</w:t>
        </w:r>
        <w:r>
          <w:fldChar w:fldCharType="end"/>
        </w:r>
      </w:hyperlink>
    </w:p>
    <w:p>
      <w:pPr>
        <w:pStyle w:val="TOC1"/>
        <w:tabs>
          <w:tab w:val="right" w:leader="dot" w:pos="8306"/>
        </w:tabs>
      </w:pPr>
      <w:hyperlink w:anchor="_Toc29958" w:history="1">
        <w:r>
          <w:rPr>
            <w:rFonts w:ascii="仿宋" w:eastAsia="仿宋" w:hAnsi="仿宋" w:cs="仿宋" w:hint="eastAsia"/>
            <w:lang w:eastAsia="zh-CN"/>
          </w:rPr>
          <w:t>十、气门嘴项目财务管理</w:t>
        </w:r>
        <w:r>
          <w:tab/>
        </w:r>
        <w:r>
          <w:fldChar w:fldCharType="begin"/>
        </w:r>
        <w:r>
          <w:instrText xml:space="preserve"> PAGEREF _Toc29958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62" w:history="1">
        <w:r>
          <w:rPr>
            <w:rFonts w:ascii="仿宋" w:eastAsia="仿宋" w:hAnsi="仿宋" w:cs="仿宋" w:hint="eastAsia"/>
            <w:lang w:eastAsia="zh-CN"/>
          </w:rPr>
          <w:t>(一)、资金需求大</w:t>
        </w:r>
        <w:r>
          <w:tab/>
        </w:r>
        <w:r>
          <w:fldChar w:fldCharType="begin"/>
        </w:r>
        <w:r>
          <w:instrText xml:space="preserve"> PAGEREF _Toc15062 \h </w:instrText>
        </w:r>
        <w:r>
          <w:fldChar w:fldCharType="separate"/>
        </w:r>
        <w:r>
          <w:t>38</w:t>
        </w:r>
        <w:r>
          <w:fldChar w:fldCharType="end"/>
        </w:r>
      </w:hyperlink>
    </w:p>
    <w:p>
      <w:pPr>
        <w:pStyle w:val="TOC2"/>
        <w:tabs>
          <w:tab w:val="right" w:leader="dot" w:pos="8306"/>
        </w:tabs>
      </w:pPr>
      <w:hyperlink w:anchor="_Toc29843" w:history="1">
        <w:r>
          <w:rPr>
            <w:rFonts w:ascii="仿宋" w:eastAsia="仿宋" w:hAnsi="仿宋" w:cs="仿宋" w:hint="eastAsia"/>
            <w:lang w:eastAsia="zh-CN"/>
          </w:rPr>
          <w:t>(二)、研发周期长</w:t>
        </w:r>
        <w:r>
          <w:tab/>
        </w:r>
        <w:r>
          <w:fldChar w:fldCharType="begin"/>
        </w:r>
        <w:r>
          <w:instrText xml:space="preserve"> PAGEREF _Toc29843 \h </w:instrText>
        </w:r>
        <w:r>
          <w:fldChar w:fldCharType="separate"/>
        </w:r>
        <w:r>
          <w:t>39</w:t>
        </w:r>
        <w:r>
          <w:fldChar w:fldCharType="end"/>
        </w:r>
      </w:hyperlink>
    </w:p>
    <w:p>
      <w:pPr>
        <w:pStyle w:val="TOC2"/>
        <w:tabs>
          <w:tab w:val="right" w:leader="dot" w:pos="8306"/>
        </w:tabs>
      </w:pPr>
      <w:hyperlink w:anchor="_Toc16644" w:history="1">
        <w:r>
          <w:rPr>
            <w:rFonts w:ascii="仿宋" w:eastAsia="仿宋" w:hAnsi="仿宋" w:cs="仿宋" w:hint="eastAsia"/>
            <w:lang w:eastAsia="zh-CN"/>
          </w:rPr>
          <w:t>(三)、市场风险大</w:t>
        </w:r>
        <w:r>
          <w:tab/>
        </w:r>
        <w:r>
          <w:fldChar w:fldCharType="begin"/>
        </w:r>
        <w:r>
          <w:instrText xml:space="preserve"> PAGEREF _Toc16644 \h </w:instrText>
        </w:r>
        <w:r>
          <w:fldChar w:fldCharType="separate"/>
        </w:r>
        <w:r>
          <w:t>40</w:t>
        </w:r>
        <w:r>
          <w:fldChar w:fldCharType="end"/>
        </w:r>
      </w:hyperlink>
    </w:p>
    <w:p>
      <w:pPr>
        <w:pStyle w:val="TOC2"/>
        <w:tabs>
          <w:tab w:val="right" w:leader="dot" w:pos="8306"/>
        </w:tabs>
      </w:pPr>
      <w:hyperlink w:anchor="_Toc23846" w:history="1">
        <w:r>
          <w:rPr>
            <w:rFonts w:ascii="仿宋" w:eastAsia="仿宋" w:hAnsi="仿宋" w:cs="仿宋" w:hint="eastAsia"/>
            <w:lang w:eastAsia="zh-CN"/>
          </w:rPr>
          <w:t>(四)、利润率高</w:t>
        </w:r>
        <w:r>
          <w:tab/>
        </w:r>
        <w:r>
          <w:fldChar w:fldCharType="begin"/>
        </w:r>
        <w:r>
          <w:instrText xml:space="preserve"> PAGEREF _Toc23846 \h </w:instrText>
        </w:r>
        <w:r>
          <w:fldChar w:fldCharType="separate"/>
        </w:r>
        <w:r>
          <w:t>43</w:t>
        </w:r>
        <w:r>
          <w:fldChar w:fldCharType="end"/>
        </w:r>
      </w:hyperlink>
    </w:p>
    <w:p>
      <w:pPr>
        <w:pStyle w:val="TOC1"/>
        <w:tabs>
          <w:tab w:val="right" w:leader="dot" w:pos="8306"/>
        </w:tabs>
      </w:pPr>
      <w:hyperlink w:anchor="_Toc30992" w:history="1">
        <w:r>
          <w:rPr>
            <w:rFonts w:ascii="仿宋" w:eastAsia="仿宋" w:hAnsi="仿宋" w:cs="仿宋" w:hint="eastAsia"/>
            <w:lang w:eastAsia="zh-CN"/>
          </w:rPr>
          <w:t>十一、气门嘴项目投资规划</w:t>
        </w:r>
        <w:r>
          <w:tab/>
        </w:r>
        <w:r>
          <w:fldChar w:fldCharType="begin"/>
        </w:r>
        <w:r>
          <w:instrText xml:space="preserve"> PAGEREF _Toc30992 \h </w:instrText>
        </w:r>
        <w:r>
          <w:fldChar w:fldCharType="separate"/>
        </w:r>
        <w:r>
          <w:t>45</w:t>
        </w:r>
        <w:r>
          <w:fldChar w:fldCharType="end"/>
        </w:r>
      </w:hyperlink>
    </w:p>
    <w:p>
      <w:pPr>
        <w:pStyle w:val="TOC2"/>
        <w:tabs>
          <w:tab w:val="right" w:leader="dot" w:pos="8306"/>
        </w:tabs>
      </w:pPr>
      <w:hyperlink w:anchor="_Toc13907" w:history="1">
        <w:r>
          <w:rPr>
            <w:rFonts w:ascii="仿宋" w:eastAsia="仿宋" w:hAnsi="仿宋" w:cs="仿宋" w:hint="eastAsia"/>
            <w:lang w:eastAsia="zh-CN"/>
          </w:rPr>
          <w:t>(一)、气门嘴项目总投资估算</w:t>
        </w:r>
        <w:r>
          <w:tab/>
        </w:r>
        <w:r>
          <w:fldChar w:fldCharType="begin"/>
        </w:r>
        <w:r>
          <w:instrText xml:space="preserve"> PAGEREF _Toc13907 \h </w:instrText>
        </w:r>
        <w:r>
          <w:fldChar w:fldCharType="separate"/>
        </w:r>
        <w:r>
          <w:t>45</w:t>
        </w:r>
        <w:r>
          <w:fldChar w:fldCharType="end"/>
        </w:r>
      </w:hyperlink>
    </w:p>
    <w:p>
      <w:pPr>
        <w:pStyle w:val="TOC2"/>
        <w:tabs>
          <w:tab w:val="right" w:leader="dot" w:pos="8306"/>
        </w:tabs>
      </w:pPr>
      <w:hyperlink w:anchor="_Toc26039" w:history="1">
        <w:r>
          <w:rPr>
            <w:rFonts w:ascii="仿宋" w:eastAsia="仿宋" w:hAnsi="仿宋" w:cs="仿宋" w:hint="eastAsia"/>
            <w:lang w:eastAsia="zh-CN"/>
          </w:rPr>
          <w:t>(二)、资金筹措</w:t>
        </w:r>
        <w:r>
          <w:tab/>
        </w:r>
        <w:r>
          <w:fldChar w:fldCharType="begin"/>
        </w:r>
        <w:r>
          <w:instrText xml:space="preserve"> PAGEREF _Toc26039 \h </w:instrText>
        </w:r>
        <w:r>
          <w:fldChar w:fldCharType="separate"/>
        </w:r>
        <w:r>
          <w:t>46</w:t>
        </w:r>
        <w:r>
          <w:fldChar w:fldCharType="end"/>
        </w:r>
      </w:hyperlink>
    </w:p>
    <w:p>
      <w:pPr>
        <w:pStyle w:val="TOC1"/>
        <w:tabs>
          <w:tab w:val="right" w:leader="dot" w:pos="8306"/>
        </w:tabs>
      </w:pPr>
      <w:hyperlink w:anchor="_Toc4979" w:history="1">
        <w:r>
          <w:rPr>
            <w:rFonts w:ascii="仿宋" w:eastAsia="仿宋" w:hAnsi="仿宋" w:cs="仿宋" w:hint="eastAsia"/>
            <w:lang w:eastAsia="zh-CN"/>
          </w:rPr>
          <w:t>十二、气门嘴项目人力资源管理</w:t>
        </w:r>
        <w:r>
          <w:tab/>
        </w:r>
        <w:r>
          <w:fldChar w:fldCharType="begin"/>
        </w:r>
        <w:r>
          <w:instrText xml:space="preserve"> PAGEREF _Toc4979 \h </w:instrText>
        </w:r>
        <w:r>
          <w:fldChar w:fldCharType="separate"/>
        </w:r>
        <w:r>
          <w:t>47</w:t>
        </w:r>
        <w:r>
          <w:fldChar w:fldCharType="end"/>
        </w:r>
      </w:hyperlink>
    </w:p>
    <w:p>
      <w:pPr>
        <w:pStyle w:val="TOC2"/>
        <w:tabs>
          <w:tab w:val="right" w:leader="dot" w:pos="8306"/>
        </w:tabs>
      </w:pPr>
      <w:hyperlink w:anchor="_Toc16952" w:history="1">
        <w:r>
          <w:rPr>
            <w:rFonts w:ascii="仿宋" w:eastAsia="仿宋" w:hAnsi="仿宋" w:cs="仿宋" w:hint="eastAsia"/>
            <w:lang w:eastAsia="zh-CN"/>
          </w:rPr>
          <w:t>(一)、建立健全的预算管理制度</w:t>
        </w:r>
        <w:r>
          <w:tab/>
        </w:r>
        <w:r>
          <w:fldChar w:fldCharType="begin"/>
        </w:r>
        <w:r>
          <w:instrText xml:space="preserve"> PAGEREF _Toc16952 \h </w:instrText>
        </w:r>
        <w:r>
          <w:fldChar w:fldCharType="separate"/>
        </w:r>
        <w:r>
          <w:t>47</w:t>
        </w:r>
        <w:r>
          <w:fldChar w:fldCharType="end"/>
        </w:r>
      </w:hyperlink>
    </w:p>
    <w:p>
      <w:pPr>
        <w:pStyle w:val="TOC2"/>
        <w:tabs>
          <w:tab w:val="right" w:leader="dot" w:pos="8306"/>
        </w:tabs>
      </w:pPr>
      <w:hyperlink w:anchor="_Toc2793" w:history="1">
        <w:r>
          <w:rPr>
            <w:rFonts w:ascii="仿宋" w:eastAsia="仿宋" w:hAnsi="仿宋" w:cs="仿宋" w:hint="eastAsia"/>
            <w:lang w:eastAsia="zh-CN"/>
          </w:rPr>
          <w:t>(二)、加强资金流动监控</w:t>
        </w:r>
        <w:r>
          <w:tab/>
        </w:r>
        <w:r>
          <w:fldChar w:fldCharType="begin"/>
        </w:r>
        <w:r>
          <w:instrText xml:space="preserve"> PAGEREF _Toc2793 \h </w:instrText>
        </w:r>
        <w:r>
          <w:fldChar w:fldCharType="separate"/>
        </w:r>
        <w:r>
          <w:t>49</w:t>
        </w:r>
        <w:r>
          <w:fldChar w:fldCharType="end"/>
        </w:r>
      </w:hyperlink>
    </w:p>
    <w:p>
      <w:pPr>
        <w:pStyle w:val="TOC2"/>
        <w:tabs>
          <w:tab w:val="right" w:leader="dot" w:pos="8306"/>
        </w:tabs>
      </w:pPr>
      <w:hyperlink w:anchor="_Toc31494" w:history="1">
        <w:r>
          <w:rPr>
            <w:rFonts w:ascii="仿宋" w:eastAsia="仿宋" w:hAnsi="仿宋" w:cs="仿宋" w:hint="eastAsia"/>
            <w:lang w:eastAsia="zh-CN"/>
          </w:rPr>
          <w:t>(三)、制定完善的风险控制机制</w:t>
        </w:r>
        <w:r>
          <w:tab/>
        </w:r>
        <w:r>
          <w:fldChar w:fldCharType="begin"/>
        </w:r>
        <w:r>
          <w:instrText xml:space="preserve"> PAGEREF _Toc31494 \h </w:instrText>
        </w:r>
        <w:r>
          <w:fldChar w:fldCharType="separate"/>
        </w:r>
        <w:r>
          <w:t>50</w:t>
        </w:r>
        <w:r>
          <w:fldChar w:fldCharType="end"/>
        </w:r>
      </w:hyperlink>
    </w:p>
    <w:p>
      <w:pPr>
        <w:pStyle w:val="TOC2"/>
        <w:tabs>
          <w:tab w:val="right" w:leader="dot" w:pos="8306"/>
        </w:tabs>
      </w:pPr>
      <w:hyperlink w:anchor="_Toc12437" w:history="1">
        <w:r>
          <w:rPr>
            <w:rFonts w:ascii="仿宋" w:eastAsia="仿宋" w:hAnsi="仿宋" w:cs="仿宋" w:hint="eastAsia"/>
            <w:lang w:eastAsia="zh-CN"/>
          </w:rPr>
          <w:t>(四)、优化成本管理</w:t>
        </w:r>
        <w:r>
          <w:tab/>
        </w:r>
        <w:r>
          <w:fldChar w:fldCharType="begin"/>
        </w:r>
        <w:r>
          <w:instrText xml:space="preserve"> PAGEREF _Toc12437 \h </w:instrText>
        </w:r>
        <w:r>
          <w:fldChar w:fldCharType="separate"/>
        </w:r>
        <w:r>
          <w:t>51</w:t>
        </w:r>
        <w:r>
          <w:fldChar w:fldCharType="end"/>
        </w:r>
      </w:hyperlink>
    </w:p>
    <w:p>
      <w:pPr>
        <w:pStyle w:val="TOC1"/>
        <w:tabs>
          <w:tab w:val="right" w:leader="dot" w:pos="8306"/>
        </w:tabs>
      </w:pPr>
      <w:hyperlink w:anchor="_Toc4328" w:history="1">
        <w:r>
          <w:rPr>
            <w:rFonts w:ascii="仿宋" w:eastAsia="仿宋" w:hAnsi="仿宋" w:cs="仿宋" w:hint="eastAsia"/>
            <w:lang w:eastAsia="zh-CN"/>
          </w:rPr>
          <w:t>十三、风险识别与分类</w:t>
        </w:r>
        <w:r>
          <w:tab/>
        </w:r>
        <w:r>
          <w:fldChar w:fldCharType="begin"/>
        </w:r>
        <w:r>
          <w:instrText xml:space="preserve"> PAGEREF _Toc4328 \h </w:instrText>
        </w:r>
        <w:r>
          <w:fldChar w:fldCharType="separate"/>
        </w:r>
        <w:r>
          <w:t>52</w:t>
        </w:r>
        <w:r>
          <w:fldChar w:fldCharType="end"/>
        </w:r>
      </w:hyperlink>
    </w:p>
    <w:p>
      <w:pPr>
        <w:pStyle w:val="TOC2"/>
        <w:tabs>
          <w:tab w:val="right" w:leader="dot" w:pos="8306"/>
        </w:tabs>
      </w:pPr>
      <w:hyperlink w:anchor="_Toc29916" w:history="1">
        <w:r>
          <w:rPr>
            <w:rFonts w:ascii="仿宋" w:eastAsia="仿宋" w:hAnsi="仿宋" w:cs="仿宋" w:hint="eastAsia"/>
            <w:lang w:eastAsia="zh-CN"/>
          </w:rPr>
          <w:t>(一)、风险识别</w:t>
        </w:r>
        <w:r>
          <w:tab/>
        </w:r>
        <w:r>
          <w:fldChar w:fldCharType="begin"/>
        </w:r>
        <w:r>
          <w:instrText xml:space="preserve"> PAGEREF _Toc29916 \h </w:instrText>
        </w:r>
        <w:r>
          <w:fldChar w:fldCharType="separate"/>
        </w:r>
        <w:r>
          <w:t>52</w:t>
        </w:r>
        <w:r>
          <w:fldChar w:fldCharType="end"/>
        </w:r>
      </w:hyperlink>
    </w:p>
    <w:p>
      <w:pPr>
        <w:pStyle w:val="TOC2"/>
        <w:tabs>
          <w:tab w:val="right" w:leader="dot" w:pos="8306"/>
        </w:tabs>
      </w:pPr>
      <w:hyperlink w:anchor="_Toc25195" w:history="1">
        <w:r>
          <w:rPr>
            <w:rFonts w:ascii="仿宋" w:eastAsia="仿宋" w:hAnsi="仿宋" w:cs="仿宋" w:hint="eastAsia"/>
            <w:lang w:eastAsia="zh-CN"/>
          </w:rPr>
          <w:t>(二)、风险分类</w:t>
        </w:r>
        <w:r>
          <w:tab/>
        </w:r>
        <w:r>
          <w:fldChar w:fldCharType="begin"/>
        </w:r>
        <w:r>
          <w:instrText xml:space="preserve"> PAGEREF _Toc25195 \h </w:instrText>
        </w:r>
        <w:r>
          <w:fldChar w:fldCharType="separate"/>
        </w:r>
        <w:r>
          <w:t>54</w:t>
        </w:r>
        <w:r>
          <w:fldChar w:fldCharType="end"/>
        </w:r>
      </w:hyperlink>
    </w:p>
    <w:p>
      <w:pPr>
        <w:pStyle w:val="TOC1"/>
        <w:tabs>
          <w:tab w:val="right" w:leader="dot" w:pos="8306"/>
        </w:tabs>
      </w:pPr>
      <w:hyperlink w:anchor="_Toc5355" w:history="1">
        <w:r>
          <w:rPr>
            <w:rFonts w:ascii="仿宋" w:eastAsia="仿宋" w:hAnsi="仿宋" w:cs="仿宋" w:hint="eastAsia"/>
            <w:lang w:eastAsia="zh-CN"/>
          </w:rPr>
          <w:t>十四、气门嘴项目实施保障措施</w:t>
        </w:r>
        <w:r>
          <w:tab/>
        </w:r>
        <w:r>
          <w:fldChar w:fldCharType="begin"/>
        </w:r>
        <w:r>
          <w:instrText xml:space="preserve"> PAGEREF _Toc5355 \h </w:instrText>
        </w:r>
        <w:r>
          <w:fldChar w:fldCharType="separate"/>
        </w:r>
        <w:r>
          <w:t>55</w:t>
        </w:r>
        <w:r>
          <w:fldChar w:fldCharType="end"/>
        </w:r>
      </w:hyperlink>
    </w:p>
    <w:p>
      <w:pPr>
        <w:pStyle w:val="TOC2"/>
        <w:tabs>
          <w:tab w:val="right" w:leader="dot" w:pos="8306"/>
        </w:tabs>
      </w:pPr>
      <w:hyperlink w:anchor="_Toc30097" w:history="1">
        <w:r>
          <w:rPr>
            <w:rFonts w:ascii="仿宋" w:eastAsia="仿宋" w:hAnsi="仿宋" w:cs="仿宋" w:hint="eastAsia"/>
            <w:lang w:eastAsia="zh-CN"/>
          </w:rPr>
          <w:t>(一)、气门嘴项目实施保障机制</w:t>
        </w:r>
        <w:r>
          <w:tab/>
        </w:r>
        <w:r>
          <w:fldChar w:fldCharType="begin"/>
        </w:r>
        <w:r>
          <w:instrText xml:space="preserve"> PAGEREF _Toc30097 \h </w:instrText>
        </w:r>
        <w:r>
          <w:fldChar w:fldCharType="separate"/>
        </w:r>
        <w:r>
          <w:t>55</w:t>
        </w:r>
        <w:r>
          <w:fldChar w:fldCharType="end"/>
        </w:r>
      </w:hyperlink>
    </w:p>
    <w:p>
      <w:pPr>
        <w:pStyle w:val="TOC2"/>
        <w:tabs>
          <w:tab w:val="right" w:leader="dot" w:pos="8306"/>
        </w:tabs>
      </w:pPr>
      <w:hyperlink w:anchor="_Toc28195" w:history="1">
        <w:r>
          <w:rPr>
            <w:rFonts w:ascii="仿宋" w:eastAsia="仿宋" w:hAnsi="仿宋" w:cs="仿宋" w:hint="eastAsia"/>
            <w:lang w:eastAsia="zh-CN"/>
          </w:rPr>
          <w:t>(二)、气门嘴项目法律合规要求</w:t>
        </w:r>
        <w:r>
          <w:tab/>
        </w:r>
        <w:r>
          <w:fldChar w:fldCharType="begin"/>
        </w:r>
        <w:r>
          <w:instrText xml:space="preserve"> PAGEREF _Toc28195 \h </w:instrText>
        </w:r>
        <w:r>
          <w:fldChar w:fldCharType="separate"/>
        </w:r>
        <w:r>
          <w:t>59</w:t>
        </w:r>
        <w:r>
          <w:fldChar w:fldCharType="end"/>
        </w:r>
      </w:hyperlink>
    </w:p>
    <w:p>
      <w:pPr>
        <w:pStyle w:val="TOC2"/>
        <w:tabs>
          <w:tab w:val="right" w:leader="dot" w:pos="8306"/>
        </w:tabs>
      </w:pPr>
      <w:hyperlink w:anchor="_Toc27663" w:history="1">
        <w:r>
          <w:rPr>
            <w:rFonts w:ascii="仿宋" w:eastAsia="仿宋" w:hAnsi="仿宋" w:cs="仿宋" w:hint="eastAsia"/>
            <w:lang w:eastAsia="zh-CN"/>
          </w:rPr>
          <w:t>(三)、气门嘴项目合同管理与法律事务</w:t>
        </w:r>
        <w:r>
          <w:tab/>
        </w:r>
        <w:r>
          <w:fldChar w:fldCharType="begin"/>
        </w:r>
        <w:r>
          <w:instrText xml:space="preserve"> PAGEREF _Toc27663 \h </w:instrText>
        </w:r>
        <w:r>
          <w:fldChar w:fldCharType="separate"/>
        </w:r>
        <w:r>
          <w:t>63</w:t>
        </w:r>
        <w:r>
          <w:fldChar w:fldCharType="end"/>
        </w:r>
      </w:hyperlink>
    </w:p>
    <w:p>
      <w:pPr>
        <w:pStyle w:val="TOC2"/>
        <w:tabs>
          <w:tab w:val="right" w:leader="dot" w:pos="8306"/>
        </w:tabs>
      </w:pPr>
      <w:hyperlink w:anchor="_Toc21967" w:history="1">
        <w:r>
          <w:rPr>
            <w:rFonts w:ascii="仿宋" w:eastAsia="仿宋" w:hAnsi="仿宋" w:cs="仿宋" w:hint="eastAsia"/>
            <w:lang w:eastAsia="zh-CN"/>
          </w:rPr>
          <w:t>(四)、气门嘴项目知识产权保护策略</w:t>
        </w:r>
        <w:r>
          <w:tab/>
        </w:r>
        <w:r>
          <w:fldChar w:fldCharType="begin"/>
        </w:r>
        <w:r>
          <w:instrText xml:space="preserve"> PAGEREF _Toc21967 \h </w:instrText>
        </w:r>
        <w:r>
          <w:fldChar w:fldCharType="separate"/>
        </w:r>
        <w:r>
          <w:t>69</w:t>
        </w:r>
        <w:r>
          <w:fldChar w:fldCharType="end"/>
        </w:r>
      </w:hyperlink>
    </w:p>
    <w:p>
      <w:pPr>
        <w:pStyle w:val="TOC1"/>
        <w:tabs>
          <w:tab w:val="right" w:leader="dot" w:pos="8306"/>
        </w:tabs>
      </w:pPr>
      <w:hyperlink w:anchor="_Toc24244" w:history="1">
        <w:r>
          <w:rPr>
            <w:rFonts w:ascii="仿宋" w:eastAsia="仿宋" w:hAnsi="仿宋" w:cs="仿宋" w:hint="eastAsia"/>
            <w:lang w:eastAsia="zh-CN"/>
          </w:rPr>
          <w:t>十五、质量管理体系</w:t>
        </w:r>
        <w:r>
          <w:tab/>
        </w:r>
        <w:r>
          <w:fldChar w:fldCharType="begin"/>
        </w:r>
        <w:r>
          <w:instrText xml:space="preserve"> PAGEREF _Toc24244 \h </w:instrText>
        </w:r>
        <w:r>
          <w:fldChar w:fldCharType="separate"/>
        </w:r>
        <w:r>
          <w:t>71</w:t>
        </w:r>
        <w:r>
          <w:fldChar w:fldCharType="end"/>
        </w:r>
      </w:hyperlink>
    </w:p>
    <w:p>
      <w:pPr>
        <w:pStyle w:val="TOC2"/>
        <w:tabs>
          <w:tab w:val="right" w:leader="dot" w:pos="8306"/>
        </w:tabs>
      </w:pPr>
      <w:hyperlink w:anchor="_Toc24461" w:history="1">
        <w:r>
          <w:rPr>
            <w:rFonts w:ascii="仿宋" w:eastAsia="仿宋" w:hAnsi="仿宋" w:cs="仿宋" w:hint="eastAsia"/>
            <w:lang w:eastAsia="zh-CN"/>
          </w:rPr>
          <w:t>(一)、质量目标与方针</w:t>
        </w:r>
        <w:r>
          <w:tab/>
        </w:r>
        <w:r>
          <w:fldChar w:fldCharType="begin"/>
        </w:r>
        <w:r>
          <w:instrText xml:space="preserve"> PAGEREF _Toc24461 \h </w:instrText>
        </w:r>
        <w:r>
          <w:fldChar w:fldCharType="separate"/>
        </w:r>
        <w:r>
          <w:t>71</w:t>
        </w:r>
        <w:r>
          <w:fldChar w:fldCharType="end"/>
        </w:r>
      </w:hyperlink>
    </w:p>
    <w:p>
      <w:pPr>
        <w:pStyle w:val="TOC2"/>
        <w:tabs>
          <w:tab w:val="right" w:leader="dot" w:pos="8306"/>
        </w:tabs>
      </w:pPr>
      <w:hyperlink w:anchor="_Toc153" w:history="1">
        <w:r>
          <w:rPr>
            <w:rFonts w:ascii="仿宋" w:eastAsia="仿宋" w:hAnsi="仿宋" w:cs="仿宋" w:hint="eastAsia"/>
            <w:lang w:eastAsia="zh-CN"/>
          </w:rPr>
          <w:t>(二)、质量管理责任</w:t>
        </w:r>
        <w:r>
          <w:tab/>
        </w:r>
        <w:r>
          <w:fldChar w:fldCharType="begin"/>
        </w:r>
        <w:r>
          <w:instrText xml:space="preserve"> PAGEREF _Toc153 \h </w:instrText>
        </w:r>
        <w:r>
          <w:fldChar w:fldCharType="separate"/>
        </w:r>
        <w:r>
          <w:t>72</w:t>
        </w:r>
        <w:r>
          <w:fldChar w:fldCharType="end"/>
        </w:r>
      </w:hyperlink>
    </w:p>
    <w:p>
      <w:pPr>
        <w:pStyle w:val="TOC2"/>
        <w:tabs>
          <w:tab w:val="right" w:leader="dot" w:pos="8306"/>
        </w:tabs>
      </w:pPr>
      <w:hyperlink w:anchor="_Toc4123" w:history="1">
        <w:r>
          <w:rPr>
            <w:rFonts w:ascii="仿宋" w:eastAsia="仿宋" w:hAnsi="仿宋" w:cs="仿宋" w:hint="eastAsia"/>
            <w:lang w:eastAsia="zh-CN"/>
          </w:rPr>
          <w:t>(三)、质量管理体系文件</w:t>
        </w:r>
        <w:r>
          <w:tab/>
        </w:r>
        <w:r>
          <w:fldChar w:fldCharType="begin"/>
        </w:r>
        <w:r>
          <w:instrText xml:space="preserve"> PAGEREF _Toc4123 \h </w:instrText>
        </w:r>
        <w:r>
          <w:fldChar w:fldCharType="separate"/>
        </w:r>
        <w:r>
          <w:t>74</w:t>
        </w:r>
        <w:r>
          <w:fldChar w:fldCharType="end"/>
        </w:r>
      </w:hyperlink>
    </w:p>
    <w:p>
      <w:pPr>
        <w:pStyle w:val="TOC2"/>
        <w:tabs>
          <w:tab w:val="right" w:leader="dot" w:pos="8306"/>
        </w:tabs>
      </w:pPr>
      <w:hyperlink w:anchor="_Toc12628" w:history="1">
        <w:r>
          <w:rPr>
            <w:rFonts w:ascii="仿宋" w:eastAsia="仿宋" w:hAnsi="仿宋" w:cs="仿宋" w:hint="eastAsia"/>
            <w:lang w:eastAsia="zh-CN"/>
          </w:rPr>
          <w:t>(四)、质量培训与教育</w:t>
        </w:r>
        <w:r>
          <w:tab/>
        </w:r>
        <w:r>
          <w:fldChar w:fldCharType="begin"/>
        </w:r>
        <w:r>
          <w:instrText xml:space="preserve"> PAGEREF _Toc12628 \h </w:instrText>
        </w:r>
        <w:r>
          <w:fldChar w:fldCharType="separate"/>
        </w:r>
        <w:r>
          <w:t>76</w:t>
        </w:r>
        <w:r>
          <w:fldChar w:fldCharType="end"/>
        </w:r>
      </w:hyperlink>
    </w:p>
    <w:p>
      <w:pPr>
        <w:pStyle w:val="TOC2"/>
        <w:tabs>
          <w:tab w:val="right" w:leader="dot" w:pos="8306"/>
        </w:tabs>
      </w:pPr>
      <w:hyperlink w:anchor="_Toc10080" w:history="1">
        <w:r>
          <w:rPr>
            <w:rFonts w:ascii="仿宋" w:eastAsia="仿宋" w:hAnsi="仿宋" w:cs="仿宋" w:hint="eastAsia"/>
            <w:lang w:eastAsia="zh-CN"/>
          </w:rPr>
          <w:t>(五)、质量审核与评价</w:t>
        </w:r>
        <w:r>
          <w:tab/>
        </w:r>
        <w:r>
          <w:fldChar w:fldCharType="begin"/>
        </w:r>
        <w:r>
          <w:instrText xml:space="preserve"> PAGEREF _Toc10080 \h </w:instrText>
        </w:r>
        <w:r>
          <w:fldChar w:fldCharType="separate"/>
        </w:r>
        <w:r>
          <w:t>77</w:t>
        </w:r>
        <w:r>
          <w:fldChar w:fldCharType="end"/>
        </w:r>
      </w:hyperlink>
    </w:p>
    <w:p>
      <w:pPr>
        <w:pStyle w:val="TOC2"/>
        <w:tabs>
          <w:tab w:val="right" w:leader="dot" w:pos="8306"/>
        </w:tabs>
      </w:pPr>
      <w:hyperlink w:anchor="_Toc7492" w:history="1">
        <w:r>
          <w:rPr>
            <w:rFonts w:ascii="仿宋" w:eastAsia="仿宋" w:hAnsi="仿宋" w:cs="仿宋" w:hint="eastAsia"/>
            <w:lang w:eastAsia="zh-CN"/>
          </w:rPr>
          <w:t>(六)、不符合与纠正措施</w:t>
        </w:r>
        <w:r>
          <w:tab/>
        </w:r>
        <w:r>
          <w:fldChar w:fldCharType="begin"/>
        </w:r>
        <w:r>
          <w:instrText xml:space="preserve"> PAGEREF _Toc7492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587"/>
      <w:r>
        <w:rPr>
          <w:rFonts w:ascii="仿宋" w:eastAsia="仿宋" w:hAnsi="仿宋" w:cs="仿宋" w:hint="eastAsia"/>
          <w:sz w:val="28"/>
          <w:lang w:eastAsia="zh-CN"/>
        </w:rPr>
        <w:t>一、气门嘴项目建设单位说明</w:t>
      </w:r>
      <w:bookmarkEnd w:id="2"/>
    </w:p>
    <w:p>
      <w:pPr>
        <w:pStyle w:val="Heading2"/>
        <w:rPr>
          <w:rFonts w:ascii="仿宋" w:eastAsia="仿宋" w:hAnsi="仿宋" w:cs="仿宋" w:hint="eastAsia"/>
          <w:lang w:eastAsia="zh-CN"/>
        </w:rPr>
      </w:pPr>
      <w:bookmarkStart w:id="3" w:name="_Toc5748"/>
      <w:r>
        <w:rPr>
          <w:rFonts w:ascii="仿宋" w:eastAsia="仿宋" w:hAnsi="仿宋" w:cs="仿宋" w:hint="eastAsia"/>
          <w:lang w:eastAsia="zh-CN"/>
        </w:rPr>
        <w:t>(一)、气门嘴项目承办单位基本情况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4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气门嘴项目承办单位的XXXX，我们着眼于实现可持续的经济效益。通过技术创新和解决方案的提供，公司预计在气门嘴项目执行期间将获得可观的收入增长。这一收入来源主要包括气门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同时，我们注重成本控制和效率提升，以确保气门嘴项目的可持续盈利。透过精细的管理和资源优化，公司期望实现气门嘴项目利润最大化。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气门嘴项目实施进行全面的投资评估，包括气门嘴项目启动阶段的资金投入和后续运营成本。通过对气门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气门嘴项目实施过程中具备足够的资金流动性，公司将进行详尽的现金流分析。这包括资金需求的合理预测、气门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888"/>
      <w:r>
        <w:rPr>
          <w:rFonts w:ascii="仿宋" w:eastAsia="仿宋" w:hAnsi="仿宋" w:cs="仿宋" w:hint="eastAsia"/>
          <w:sz w:val="28"/>
          <w:lang w:eastAsia="zh-CN"/>
        </w:rPr>
        <w:t>二、气门嘴项目概论</w:t>
      </w:r>
      <w:bookmarkEnd w:id="5"/>
    </w:p>
    <w:p>
      <w:pPr>
        <w:pStyle w:val="Heading2"/>
        <w:rPr>
          <w:rFonts w:ascii="仿宋" w:eastAsia="仿宋" w:hAnsi="仿宋" w:cs="仿宋" w:hint="eastAsia"/>
          <w:lang w:eastAsia="zh-CN"/>
        </w:rPr>
      </w:pPr>
      <w:bookmarkStart w:id="6" w:name="_Toc22748"/>
      <w:r>
        <w:rPr>
          <w:rFonts w:ascii="仿宋" w:eastAsia="仿宋" w:hAnsi="仿宋" w:cs="仿宋" w:hint="eastAsia"/>
          <w:lang w:eastAsia="zh-CN"/>
        </w:rPr>
        <w:t>(一)、气门嘴项目概况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的起源追溯至对市场的深入洞察。市场的不断演变与变革为气门嘴项目提供了难得的机遇。当前市场存在的需求缺口和变革的大环境共同构成了气门嘴项目的背景。这个气门嘴项目旨在充分利用市场机遇，填补行业中尚未满足的需求，为客户提供全新的解决方案。市场的变革和需求的增长使得这个气门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气门嘴项目名称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正式命名为气门嘴。这个名称不仅仅是一个标识，更代表了气门嘴项目的核心理念和愿景。它蕴含着气门嘴项目所要解决问题的关键字，具有强烈的表达和辨识度，为气门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气门嘴项目目标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的核心目标是提供一种全新、高效的解决方案，满足客户日益增长的需求。气门嘴项目追求的不仅仅是满足市场需求，更是在市场中获得卓越的竞争优势。通过不断提升产品或服务的质量和创新水平，气门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气门嘴项目范围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全面涵盖了产品研发、制造、市场推广和售后服务，确保从产品设计到最终用户体验的全方位关注。这一全面的气门嘴项目范围是为了确保气门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气门嘴项目时间表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气门嘴项目计划在未来18个月内完成，包括研发、测试、市场试点和正式推出等不同阶段。这个时间表的合理设计是为了确保气门嘴项目各个阶段的顺利推进，以便按时交付高质量的成果。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气门嘴项目预算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气门嘴项目总预算估算为XX百万美元，主要分配在研发、市场推广、人员培训和运营等方面。这一充足的预算为气门嘴项目提供了充足的资源，确保气门嘴项目在各个方面都能取得优异的表现。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气门嘴项目风险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气门嘴项目可能面临的风险包括市场接受度低、技术难题、竞争激烈等。气门嘴项目团队已经制定了相应的风险应对计划，通过前瞻性的风险管理，确保气门嘴项目在面对不确定性时能够迅速做出应对。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气门嘴项目团队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气门嘴项目汇聚了一支经验丰富、多领域专业素养的核心团队，确保气门嘴项目在各个方面都能拥有高水平的执行力。团队的协同作战是气门嘴项目成功的关键因素之一。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气门嘴项目背景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气门嘴项目的背景根植于市场对更高效、创新产品的渴望，同时也受到科技发展对行业格局的深刻改变的影响。这为气门嘴项目提供了广阔的发展空间和市场需求。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气门嘴项目现状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截至目前，气门嘴项目已完成市场调研和技术验证，取得了初步的成功。这为气门嘴项目在未来的发展奠定了坚实的基础，为更远大的目标打下了坚实的基石。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071"/>
      <w:r>
        <w:rPr>
          <w:rFonts w:ascii="仿宋" w:eastAsia="仿宋" w:hAnsi="仿宋" w:cs="仿宋" w:hint="eastAsia"/>
          <w:sz w:val="28"/>
          <w:lang w:eastAsia="zh-CN"/>
        </w:rPr>
        <w:t>(二)、气门嘴项目目标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keyword》气门嘴项目首要业务目标是在市场中占据有利地位，实现产品/服务的成功推广和销售。通过不断提升产品质量、创新性，气门嘴项目追求成为行业中的领导者，赢得更多客户的青睐。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在科技迅速发展的时代，气门嘴项目着眼于技术创新。通过持续的研发和技术升级，气门嘴项目旨在推出更具创新性的产品或服务，以满足市场对新鲜、先进解决方案的需求。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为了建立可持续的客户关系，气门嘴项目设定了客户满意度目标。通过提供卓越的产品质量和优质的客户服务，气门嘴项目追求赢得客户的信任和忠诚度，确保他们的满意度达到行业领先水平。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气门嘴项目注重社会责任和可持续发展。通过实施环保、社会责任气门嘴项目，气门嘴项目致力于在经济发展的同时保护环境，促进社会公平，实现可持续经营。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气门嘴项目的团队是实现目标的核心驱动力。因此，气门嘴项目设定了团队发展目标，包括提升团队成员的专业技能、培养领导力，以及搭建协同高效的团队工作氛围。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3792"/>
      <w:r>
        <w:rPr>
          <w:rFonts w:ascii="仿宋" w:eastAsia="仿宋" w:hAnsi="仿宋" w:cs="仿宋" w:hint="eastAsia"/>
          <w:sz w:val="28"/>
          <w:lang w:eastAsia="zh-CN"/>
        </w:rPr>
        <w:t>(三)、气门嘴项目提出的理由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气门嘴项目提出的理由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的提出源于对市场机遇的深刻洞察。当前市场中存在的需求缺口和行业发展趋势表明，有巨大的商业机会等待被开发。通过准确捕捉市场机遇，气门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的理念基于对技术创新的信仰。通过持续的研发和技术投入，气门嘴项目有望推出更具创新性的产品或服务。在科技飞速发展的当下，气门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的提出是为了增强企业的行业竞争力。通过提升产品或服务的质量和独特性，气门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气门嘴项目响应了消费者需求的变化。随着社会和科技的不断发展，消费者对产品和服务的需求也在发生变化。通过深入了解并及时回应消费者的新需求，气门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气门嘴项目的提出是企业战略发展规划的一部分。在面对日益激烈的市场竞争和不断变化的商业环境中，气门嘴项目作为企业战略的一环，旨在为企业开辟新的增长领域，巩固企业在行业中的地位。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气门嘴项目的提出不仅仅是基于商业考量，还注重社会责任。通过推出环保、社会责任等方面的气门嘴项目，气门嘴企业可以在社会中树立积极形象，为社会做出积极贡献，实现经济效益和社会效益的双赢。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气门嘴项目的提出反映了对利益相关者期望的关注。包括客户、员工、投资者等利益相关者在企业发展中都有着各自的期望，气门嘴项目力求在满足这些期望的同时，取得更大的共赢。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3671"/>
      <w:r>
        <w:rPr>
          <w:rFonts w:ascii="仿宋" w:eastAsia="仿宋" w:hAnsi="仿宋" w:cs="仿宋" w:hint="eastAsia"/>
          <w:sz w:val="28"/>
          <w:lang w:eastAsia="zh-CN"/>
        </w:rPr>
        <w:t>(四)、气门嘴项目意义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在实施气门嘴项目的过程中，我们不仅仅是在追逐商业成功，更是为企业和社会的多个层面创造了深远的意义。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气门嘴项目的首要意义在于提升企业的市场竞争力。通过持续的创新和对产品质量的高标准要求，气门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门嘴项目的推进将促使行业技术水平的提升。通过引入先进技术和创新性解决方案，气门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在社会层面，气门嘴项目不仅创造了大量就业机会，提高了就业水平，还注重社会责任和环保。通过参与社会公益事业和推动环保气门嘴项目，气门嘴项目为社会贡献了一份力量，体现了企业对社会的积极回馈。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综合而言，气门嘴项目意义重大，不仅推动了企业的发展，也为行业和社会的进步贡献了积极力量。这是一个全面而深刻的影响，将在未来产生可持续的正面效应。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2956"/>
      <w:r>
        <w:rPr>
          <w:rFonts w:ascii="仿宋" w:eastAsia="仿宋" w:hAnsi="仿宋" w:cs="仿宋" w:hint="eastAsia"/>
          <w:sz w:val="28"/>
          <w:lang w:eastAsia="zh-CN"/>
        </w:rPr>
        <w:t>(五)、气门嘴项目背景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在当今迅猛发展的商业环境中，气门嘴项目的动因根植于对多方面因素的审慎考量。这个气门嘴项目的提出并非孤立的决策，而是对企业所处背景深入思考的产物。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市场的不断演变是气门嘴项目背后的首要原因。科技的迅速发展和全球市场的快速变化使得企业必须灵活应对。气门嘴项目应运而生，旨在通过创新性的解决方案迎合市场的多变需求，赢得竞争中的先机。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竞争的激烈程度也是气门嘴项目背景中不可忽视的一环。企业需要在激烈竞争中脱颖而出，为此，气门嘴项目致力于打破常规，提供独特的价值主张，以吸引客户并确保市场份额的增长。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技术的迅速发展为企业带来了机遇与挑战。作为气门嘴项目启动的背景之一，对新兴技术的应用将有助于提升企业的技术水平，使其在不断演进的商业环境中保持竞争优势。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此外，社会对企业责任的期望也在逐渐升高。气门嘴项目充分融入了社会责任的理念，通过可持续经营和社会公益气门嘴项目，企图为社会贡献一份力量，在商业成功的同时关注社会价值。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718"/>
      <w:r>
        <w:rPr>
          <w:rFonts w:ascii="仿宋" w:eastAsia="仿宋" w:hAnsi="仿宋" w:cs="仿宋" w:hint="eastAsia"/>
          <w:sz w:val="28"/>
          <w:lang w:eastAsia="zh-CN"/>
        </w:rPr>
        <w:t>三、气门嘴项目文档管理</w:t>
      </w:r>
      <w:bookmarkEnd w:id="11"/>
    </w:p>
    <w:p>
      <w:pPr>
        <w:pStyle w:val="Heading2"/>
        <w:rPr>
          <w:rFonts w:ascii="仿宋" w:eastAsia="仿宋" w:hAnsi="仿宋" w:cs="仿宋" w:hint="eastAsia"/>
          <w:lang w:eastAsia="zh-CN"/>
        </w:rPr>
      </w:pPr>
      <w:bookmarkStart w:id="12" w:name="_Toc3044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气门嘴项目高度重视文档的质量和准确性，以支持气门嘴项目的各项活动和决策。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文档的编制始于气门嘴项目计划的初期，我们制定了详细的文档编制计划，明确了每个文档的内容、格式和编写责任人。在气门嘴项目启动阶段，我们首先编制了气门嘴项目章程，明确定义了气门嘴项目的目标、范围、风险等关键要素。随后，气门嘴项目团队根据计划陆续编制了需求文档、设计文档、测试文档等各类文档，确保气门嘴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气门嘴项目管理中的重要环节，旨在确保气门嘴项目文档符合质量标准和气门嘴项目需求。在气门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除了内部审查，我们还进行了外部审查，邀请气门嘴项目相关利益方和专业领域的专家对文档进行独立审查。这有助于获取更全面、客观的反馈，确保气门嘴项目文档不仅符合内部标准，也满足外部需求。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气门嘴项目在文档编制与审查方面建立了严格的管理机制，通过规范的流程和多维度的审查，确保气门嘴项目文档的质量、准确性和可靠性，为气门嘴项目的顺利推进提供了有力支持。</w:t>
      </w:r>
    </w:p>
    <w:p>
      <w:pPr>
        <w:pStyle w:val="Heading2"/>
        <w:ind w:firstLine="560" w:firstLineChars="200"/>
        <w:rPr>
          <w:rFonts w:ascii="仿宋" w:eastAsia="仿宋" w:hAnsi="仿宋" w:cs="仿宋" w:hint="eastAsia"/>
          <w:sz w:val="28"/>
          <w:lang w:eastAsia="zh-CN"/>
        </w:rPr>
      </w:pPr>
      <w:bookmarkStart w:id="13" w:name="_Toc628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在气门嘴项目中，我们致力于优化文档发布与分发过程，以确保信息的高效传递和团队间协作的顺畅进行。以下是我们采取的关键优化策略：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我们通过多渠道发布文档，包括电子邮件、气门嘴项目管理平台、内部网站等，以满足不同团队成员的偏好和需求。多渠道发布确保了信息的全面覆盖。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我们采用了精细的权限控制，确保只有授权人员可以访问敏感信息。这种安全措施保护了气门嘴项目文档的机密性，防止了未经授权的信息泄露。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008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文档存档与归档是气门嘴项目生命周期中一个至关重要的环节，直接关系到气门嘴项目信息的长期保存和历史记录的完整性。在气门嘴项目中，我们实施了一系列有效的文档存档与归档管理策略：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5296"/>
      <w:r>
        <w:rPr>
          <w:rFonts w:ascii="仿宋" w:eastAsia="仿宋" w:hAnsi="仿宋" w:cs="仿宋" w:hint="eastAsia"/>
          <w:sz w:val="28"/>
          <w:lang w:eastAsia="zh-CN"/>
        </w:rPr>
        <w:t>四、气门嘴项目绩效评估</w:t>
      </w:r>
      <w:bookmarkEnd w:id="15"/>
    </w:p>
    <w:p>
      <w:pPr>
        <w:pStyle w:val="Heading2"/>
        <w:rPr>
          <w:rFonts w:ascii="仿宋" w:eastAsia="仿宋" w:hAnsi="仿宋" w:cs="仿宋" w:hint="eastAsia"/>
          <w:lang w:eastAsia="zh-CN"/>
        </w:rPr>
      </w:pPr>
      <w:bookmarkStart w:id="16" w:name="_Toc28816"/>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在气门嘴项目中，我们设计了一套全面的绩效评估指标，以确保气门嘴项目的可控和成功交付。这些指标跨足气门嘴项目目标、成本、进度和质量等多个维度，为我们提供了全面洞察气门嘴项目的健康状况。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目标达成率是我们关注的首要指标。我们设定了明确的目标，并通过定期监测和评估，迅速发现并应对潜在的目标偏差。这为气门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成本绩效是另一个核心关注点。通过实际成本与预算成本的对比分析，我们深入了解成本差异的原因，及时调整资源分配，保持气门嘴项目在经济效益方面的合理水平。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进度作为关键的绩效指标之一，得到了精心的关注。我们制定了详细的气门嘴项目进度计划，并设立了进度符合度指标，确保实际进度与计划进度保持一致。这使我们能够快速发现和解决潜在的进度问题，保持气门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气门嘴项目绩效的不可或缺的一环。我们引入了一系列的质量标准和客户满意度指标，以确保气门嘴项目交付的成果在质量上达到或超越预期水平。通过持续监测这些指标，我们努力提升气门嘴项目整体质量水平，为气门嘴项目的成功交付提供有力保障。通过这些科学且全面的绩效评估，我们能够更好地引导气门嘴项目的持续改进，确保气门嘴项目目标的顺利达成。</w:t>
      </w:r>
    </w:p>
    <w:p>
      <w:pPr>
        <w:pStyle w:val="Heading2"/>
        <w:ind w:firstLine="560" w:firstLineChars="200"/>
        <w:rPr>
          <w:rFonts w:ascii="仿宋" w:eastAsia="仿宋" w:hAnsi="仿宋" w:cs="仿宋" w:hint="eastAsia"/>
          <w:sz w:val="28"/>
          <w:lang w:eastAsia="zh-CN"/>
        </w:rPr>
      </w:pPr>
      <w:bookmarkStart w:id="17" w:name="_Toc2456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绩效评估是气门嘴项目中的关键环节，为确保气门嘴项目达到预期目标，我们采用了多层次、多维度的绩效评估方法。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气门嘴项目的战略目标对齐，确保每个决策和行动都与气门嘴项目整体目标保持一致。团队会定期召开战略对齐会议，审视当前工作与气门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气门嘴项目进度、质量、成本和风险等方面。这些指标通过数据收集和分析，为气门嘴项目管理团队提供了客观的评估依据。例如，我们通过气门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绩效评估不仅仅停留在气门嘴项目内部，还考虑了气门嘴项目对外部环境的影响。我们定期进行干系人满意度调查，以了解各利益相关方对气门嘴项目的期望和满意度，并及时做出调整。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这种多层次、多角度的绩效评估方法，使得我们能够全面了解气门嘴项目的运行状态，及时做出调整，确保气门嘴项目在不断变化的环境中保持稳健前行。</w:t>
      </w:r>
    </w:p>
    <w:p>
      <w:pPr>
        <w:pStyle w:val="Heading2"/>
        <w:ind w:firstLine="560" w:firstLineChars="200"/>
        <w:rPr>
          <w:rFonts w:ascii="仿宋" w:eastAsia="仿宋" w:hAnsi="仿宋" w:cs="仿宋" w:hint="eastAsia"/>
          <w:sz w:val="28"/>
          <w:lang w:eastAsia="zh-CN"/>
        </w:rPr>
      </w:pPr>
      <w:bookmarkStart w:id="18" w:name="_Toc15217"/>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为了确保气门嘴项目的有效管理和不断优化，我们采用了精心设计的绩效评估周期。这个周期旨在实现灵活、实时和全面的评估，以适应气门嘴项目执行中的各种挑战。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https://d.book118.com/956141214202010101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A63533"/>
    <w:rsid w:val="4DA635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14121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2024-03-01T14:50:00Z</dcterms:created>
  <dcterms:modified xsi:type="dcterms:W3CDTF">2024-03-01T14:50:32Z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DDED2DBF847D445CAA1BA4C16C4EB522_11</vt:lpwstr>
  </property>
  <property fmtid="{D5CDD505-2E9C-101B-9397-08002B2CF9AE}" pid="3" name="KSOProductBuildVer">
    <vt:lpwstr>2052-12.1.0.16388</vt:lpwstr>
  </property>
</Properties>
</file>