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5F3705" w:rsidP="005F3705" w14:paraId="678059F8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5F3705">
        <w:rPr>
          <w:rFonts w:ascii="华文中宋" w:eastAsia="华文中宋" w:hAnsi="华文中宋"/>
          <w:b/>
          <w:sz w:val="30"/>
        </w:rPr>
        <w:t>2023</w:t>
      </w:r>
      <w:r w:rsidRPr="005F3705">
        <w:rPr>
          <w:rFonts w:ascii="华文中宋" w:eastAsia="华文中宋" w:hAnsi="华文中宋"/>
          <w:b/>
          <w:sz w:val="30"/>
        </w:rPr>
        <w:t>广西桂林市阳朔县公安局第四批警务辅助人员招聘</w:t>
      </w:r>
      <w:r w:rsidRPr="005F3705">
        <w:rPr>
          <w:rFonts w:ascii="华文中宋" w:eastAsia="华文中宋" w:hAnsi="华文中宋"/>
          <w:b/>
          <w:sz w:val="30"/>
        </w:rPr>
        <w:t>40</w:t>
      </w:r>
      <w:r w:rsidRPr="005F3705">
        <w:rPr>
          <w:rFonts w:ascii="华文中宋" w:eastAsia="华文中宋" w:hAnsi="华文中宋"/>
          <w:b/>
          <w:sz w:val="30"/>
        </w:rPr>
        <w:t>人笔试模拟试题及答案解析</w:t>
      </w:r>
    </w:p>
    <w:p w:rsidR="00A77B3E" w14:paraId="42085D0E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55E6B362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090F29" w14:paraId="0E7C938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1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产生于两宋时期，以程颢，程颐，朱熹为代表人物哲学流派，称为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程朱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5C33EB6B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、心学</w:t>
      </w:r>
    </w:p>
    <w:p w:rsidR="00090F29" w14:paraId="4EDB581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、理学</w:t>
      </w:r>
    </w:p>
    <w:p w:rsidR="00090F29" w14:paraId="4FD02E1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、气学</w:t>
      </w:r>
    </w:p>
    <w:p w:rsidR="00090F29" w14:paraId="0086301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、法学</w:t>
      </w:r>
    </w:p>
    <w:p w:rsidR="00090F29" w14:paraId="36EF60C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B</w:t>
      </w:r>
    </w:p>
    <w:p w:rsidR="00090F29" w14:paraId="1860B99E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项错误，心学是儒学的一门学派，最早可推溯自孟子，宋明时期与理学分庭抗礼，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陆王心学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在当时影响较大，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陆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指的是南宋的陆九渊，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王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指的是明代的王阳明。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项正确，理学又名为道学，两宋时期产生的主要哲学流派。广义的理学泛指以讨论天道性命问题为中心的整个哲学思潮，狭义的理学专指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程朱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学派。理学肇始于北宋的周敦颐，奠基于程颢，程颐，完成于南宋的朱熹。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项错误，气学以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气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为核心概念。儒家气学派代表主要有张载，罗钦顺与王夫之等。</w:t>
      </w:r>
      <w:r w:rsidRPr="00090F29">
        <w:rPr>
          <w:rFonts w:ascii="微软雅黑" w:eastAsia="微软雅黑" w:cs="微软雅黑"/>
          <w:szCs w:val="14"/>
        </w:rPr>
        <w:t>D</w:t>
      </w:r>
    </w:p>
    <w:p w:rsidR="00090F29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szCs w:val="14"/>
        </w:rPr>
        <w:t>项错误，法学，又称法律学，法律科学，是以法律，法律现象以及其规律性为研究内容的科学，它是研究与法相关问题的专门学问，是关于法律问题的知识和理论体系。在中国，法学思想最早</w:t>
      </w:r>
      <w:r w:rsidRPr="00090F29">
        <w:rPr>
          <w:rFonts w:ascii="微软雅黑" w:eastAsia="微软雅黑" w:cs="微软雅黑"/>
          <w:szCs w:val="14"/>
        </w:rPr>
        <w:t>源于春秋战国时期的法家哲学思想，法学一词，在中国先秦时代被称为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刑名之学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，从汉代开始有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律学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的名称。故选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51BDA2FC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2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在当事人没有约定，法律亦无特别规定的情况下，买卖合同中财产所有权的转移时间是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73228D69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、合同签订时</w:t>
      </w:r>
    </w:p>
    <w:p w:rsidR="00090F29" w14:paraId="0F97FC9E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、付清全部货款时</w:t>
      </w:r>
    </w:p>
    <w:p w:rsidR="00090F29" w14:paraId="54C2FC7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、标的物交付时</w:t>
      </w:r>
    </w:p>
    <w:p w:rsidR="00090F29" w14:paraId="575C042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、登记时</w:t>
      </w:r>
    </w:p>
    <w:p w:rsidR="00090F29" w14:paraId="0017F20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C</w:t>
      </w:r>
    </w:p>
    <w:p w:rsidR="00090F29" w14:paraId="31AC0627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《合同法》规定：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标的物的所有权自标的物交付时起转移，但法律另有规定或者当事人另有约定的除外。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《民法通则》规定：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按照合同或者其他合法方式取得财产的，财产所有权从财产交付时起转移，法律另有规定或者当事人另有约定的除外。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故选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2F74CE5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3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管理大师德鲁克提出了一种现代管理方法，即目标管理，他认为，目标不仅是管理者下达的，而且要得到被管理者的认同，只有这样，有难度的工作才不会被员工所拒绝和回避。</w:t>
      </w:r>
    </w:p>
    <w:p w:rsidR="00090F29" w14:paraId="2F1C2A8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这句话表达的意思是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669972B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、德鲁克提出目标管理方法</w:t>
      </w:r>
    </w:p>
    <w:p w:rsidR="00090F29" w14:paraId="27D283E4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、目标由管理者确定</w:t>
      </w:r>
    </w:p>
    <w:p w:rsidR="00090F29" w14:paraId="521A782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、管理者与被管理者应共同商定目标</w:t>
      </w:r>
    </w:p>
    <w:p w:rsidR="00090F29" w14:paraId="5C803E1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、工作不应有难度，否则员工会拒绝</w:t>
      </w:r>
    </w:p>
    <w:p w:rsidR="00090F29" w14:paraId="3EDAF4F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C</w:t>
      </w:r>
    </w:p>
    <w:p w:rsidR="00090F29" w14:paraId="70F45DD3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项与原文的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目标</w:t>
      </w:r>
      <w:r w:rsidRPr="00090F29">
        <w:rPr>
          <w:rFonts w:ascii="微软雅黑" w:eastAsia="微软雅黑" w:cs="微软雅黑"/>
          <w:szCs w:val="14"/>
        </w:rPr>
        <w:t>……</w:t>
      </w:r>
      <w:r w:rsidRPr="00090F29">
        <w:rPr>
          <w:rFonts w:ascii="微软雅黑" w:eastAsia="微软雅黑" w:cs="微软雅黑"/>
          <w:szCs w:val="14"/>
        </w:rPr>
        <w:t>要得到被管理者的认同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不符，排除</w:t>
      </w:r>
      <w:r w:rsidRPr="00090F29">
        <w:rPr>
          <w:rFonts w:ascii="微软雅黑" w:eastAsia="微软雅黑" w:cs="微软雅黑"/>
          <w:szCs w:val="14"/>
        </w:rPr>
        <w:t>;D</w:t>
      </w:r>
      <w:r w:rsidRPr="00090F29">
        <w:rPr>
          <w:rFonts w:ascii="微软雅黑" w:eastAsia="微软雅黑" w:cs="微软雅黑"/>
          <w:szCs w:val="14"/>
        </w:rPr>
        <w:t>项与原文的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有难度的工作才不会被员工所拒绝和回避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不符，排除</w:t>
      </w:r>
      <w:r w:rsidRPr="00090F29">
        <w:rPr>
          <w:rFonts w:ascii="微软雅黑" w:eastAsia="微软雅黑" w:cs="微软雅黑"/>
          <w:szCs w:val="14"/>
        </w:rPr>
        <w:t>;A</w:t>
      </w:r>
      <w:r w:rsidRPr="00090F29">
        <w:rPr>
          <w:rFonts w:ascii="微软雅黑" w:eastAsia="微软雅黑" w:cs="微软雅黑"/>
          <w:szCs w:val="14"/>
        </w:rPr>
        <w:t>项虽符合原文，但原文主要阐述的是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目标管理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的含义，而非谁提出的目标管理。故选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69C06D6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4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彗星是一种绕什么运动的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大冰球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?()</w:t>
      </w:r>
    </w:p>
    <w:p w:rsidR="00090F29" w14:paraId="1631C4B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、太阳</w:t>
      </w:r>
    </w:p>
    <w:p w:rsidR="00090F29" w14:paraId="0E55429B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、月球</w:t>
      </w:r>
    </w:p>
    <w:p w:rsidR="00090F29" w14:paraId="77E8F3C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、地球</w:t>
      </w:r>
    </w:p>
    <w:p w:rsidR="00090F29" w14:paraId="3EDCC700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、火星</w:t>
      </w:r>
    </w:p>
    <w:p w:rsidR="00090F29" w14:paraId="36CB1D59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A</w:t>
      </w:r>
    </w:p>
    <w:p w:rsidR="00090F29" w14:paraId="2931AAB6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彗星是由冰和少量岩石组成的小天体，天文学家们把彗星形象地称为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脏雪球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或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大冰球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。在一般的情况下，彗星都在太阳系的边缘地区，彗星围绕太阳公转。故选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716ED79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5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加大人力资源培育力度，更加注重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4452978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、人力资源培养制度的完善</w:t>
      </w:r>
    </w:p>
    <w:p w:rsidR="00090F29" w14:paraId="2F8BC25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、调动和保护人的积极性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https://d.book118.com/956201012234010043</w:t>
        </w:r>
      </w:hyperlink>
    </w:p>
    <w:p w:rsidR="00090F29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05" w:rsidP="00C95F94" w14:paraId="23C700F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3705" w14:paraId="0FD2F1D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05" w:rsidP="00C95F94" w14:paraId="247D6963" w14:textId="230FA75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F3705" w14:paraId="4412BA7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05" w14:paraId="1DBF228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05" w:rsidP="00C95F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370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05" w:rsidP="00C95F94" w14:textId="230FA75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F370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05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05" w:rsidP="00C95F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3705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05" w:rsidP="00C95F94" w14:textId="230FA75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F3705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05" w14:paraId="0E099BF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05" w14:paraId="2AC1ACC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05" w14:paraId="7E74622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0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05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05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05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05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70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90F29"/>
    <w:rsid w:val="005F3705"/>
    <w:rsid w:val="00A77B3E"/>
    <w:rsid w:val="00C95F94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194C135"/>
  <w15:docId w15:val="{3DD1B511-A8FA-4802-B9ED-2F36F635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090F29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090F29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5F370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5F3705"/>
    <w:rPr>
      <w:sz w:val="18"/>
      <w:szCs w:val="18"/>
    </w:rPr>
  </w:style>
  <w:style w:type="paragraph" w:styleId="Footer">
    <w:name w:val="footer"/>
    <w:basedOn w:val="Normal"/>
    <w:link w:val="a0"/>
    <w:rsid w:val="005F370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5F3705"/>
    <w:rPr>
      <w:sz w:val="18"/>
      <w:szCs w:val="18"/>
    </w:rPr>
  </w:style>
  <w:style w:type="character" w:styleId="PageNumber">
    <w:name w:val="page number"/>
    <w:basedOn w:val="DefaultParagraphFont"/>
    <w:rsid w:val="005F3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56201012234010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3340</Words>
  <Characters>19039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2024-02-03T08:13:00Z</dcterms:created>
  <dcterms:modified xsi:type="dcterms:W3CDTF">2024-02-03T08:13:00Z</dcterms:modified>
</cp:coreProperties>
</file>