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9" w:history="1">
        <w:r>
          <w:rPr>
            <w:rFonts w:ascii="仿宋" w:eastAsia="仿宋" w:hAnsi="仿宋" w:cs="仿宋" w:hint="eastAsia"/>
            <w:lang w:eastAsia="zh-CN"/>
          </w:rPr>
          <w:t>概论</w:t>
        </w:r>
        <w:r>
          <w:tab/>
        </w:r>
        <w:r>
          <w:fldChar w:fldCharType="begin"/>
        </w:r>
        <w:r>
          <w:instrText xml:space="preserve"> PAGEREF _Toc28659 \h </w:instrText>
        </w:r>
        <w:r>
          <w:fldChar w:fldCharType="separate"/>
        </w:r>
        <w:r>
          <w:t>3</w:t>
        </w:r>
        <w:r>
          <w:fldChar w:fldCharType="end"/>
        </w:r>
      </w:hyperlink>
    </w:p>
    <w:p>
      <w:pPr>
        <w:pStyle w:val="TOC1"/>
        <w:tabs>
          <w:tab w:val="right" w:leader="dot" w:pos="8306"/>
        </w:tabs>
      </w:pPr>
      <w:hyperlink w:anchor="_Toc4741" w:history="1">
        <w:r>
          <w:rPr>
            <w:rFonts w:ascii="仿宋" w:eastAsia="仿宋" w:hAnsi="仿宋" w:cs="仿宋" w:hint="eastAsia"/>
            <w:lang w:eastAsia="zh-CN"/>
          </w:rPr>
          <w:t>一、经济影响分析</w:t>
        </w:r>
        <w:r>
          <w:tab/>
        </w:r>
        <w:r>
          <w:fldChar w:fldCharType="begin"/>
        </w:r>
        <w:r>
          <w:instrText xml:space="preserve"> PAGEREF _Toc4741 \h </w:instrText>
        </w:r>
        <w:r>
          <w:fldChar w:fldCharType="separate"/>
        </w:r>
        <w:r>
          <w:t>3</w:t>
        </w:r>
        <w:r>
          <w:fldChar w:fldCharType="end"/>
        </w:r>
      </w:hyperlink>
    </w:p>
    <w:p>
      <w:pPr>
        <w:pStyle w:val="TOC2"/>
        <w:tabs>
          <w:tab w:val="right" w:leader="dot" w:pos="8306"/>
        </w:tabs>
      </w:pPr>
      <w:hyperlink w:anchor="_Toc19665" w:history="1">
        <w:r>
          <w:rPr>
            <w:rFonts w:ascii="仿宋" w:eastAsia="仿宋" w:hAnsi="仿宋" w:cs="仿宋" w:hint="eastAsia"/>
            <w:lang w:eastAsia="zh-CN"/>
          </w:rPr>
          <w:t>(一)、经济费用效益或费用效果分析</w:t>
        </w:r>
        <w:r>
          <w:tab/>
        </w:r>
        <w:r>
          <w:fldChar w:fldCharType="begin"/>
        </w:r>
        <w:r>
          <w:instrText xml:space="preserve"> PAGEREF _Toc19665 \h </w:instrText>
        </w:r>
        <w:r>
          <w:fldChar w:fldCharType="separate"/>
        </w:r>
        <w:r>
          <w:t>3</w:t>
        </w:r>
        <w:r>
          <w:fldChar w:fldCharType="end"/>
        </w:r>
      </w:hyperlink>
    </w:p>
    <w:p>
      <w:pPr>
        <w:pStyle w:val="TOC2"/>
        <w:tabs>
          <w:tab w:val="right" w:leader="dot" w:pos="8306"/>
        </w:tabs>
      </w:pPr>
      <w:hyperlink w:anchor="_Toc12372" w:history="1">
        <w:r>
          <w:rPr>
            <w:rFonts w:ascii="仿宋" w:eastAsia="仿宋" w:hAnsi="仿宋" w:cs="仿宋" w:hint="eastAsia"/>
            <w:lang w:eastAsia="zh-CN"/>
          </w:rPr>
          <w:t>(二)、行业影响分析</w:t>
        </w:r>
        <w:r>
          <w:tab/>
        </w:r>
        <w:r>
          <w:fldChar w:fldCharType="begin"/>
        </w:r>
        <w:r>
          <w:instrText xml:space="preserve"> PAGEREF _Toc12372 \h </w:instrText>
        </w:r>
        <w:r>
          <w:fldChar w:fldCharType="separate"/>
        </w:r>
        <w:r>
          <w:t>5</w:t>
        </w:r>
        <w:r>
          <w:fldChar w:fldCharType="end"/>
        </w:r>
      </w:hyperlink>
    </w:p>
    <w:p>
      <w:pPr>
        <w:pStyle w:val="TOC2"/>
        <w:tabs>
          <w:tab w:val="right" w:leader="dot" w:pos="8306"/>
        </w:tabs>
      </w:pPr>
      <w:hyperlink w:anchor="_Toc9545" w:history="1">
        <w:r>
          <w:rPr>
            <w:rFonts w:ascii="仿宋" w:eastAsia="仿宋" w:hAnsi="仿宋" w:cs="仿宋" w:hint="eastAsia"/>
            <w:lang w:eastAsia="zh-CN"/>
          </w:rPr>
          <w:t>(三)、区域经济影响分析</w:t>
        </w:r>
        <w:r>
          <w:tab/>
        </w:r>
        <w:r>
          <w:fldChar w:fldCharType="begin"/>
        </w:r>
        <w:r>
          <w:instrText xml:space="preserve"> PAGEREF _Toc9545 \h </w:instrText>
        </w:r>
        <w:r>
          <w:fldChar w:fldCharType="separate"/>
        </w:r>
        <w:r>
          <w:t>7</w:t>
        </w:r>
        <w:r>
          <w:fldChar w:fldCharType="end"/>
        </w:r>
      </w:hyperlink>
    </w:p>
    <w:p>
      <w:pPr>
        <w:pStyle w:val="TOC2"/>
        <w:tabs>
          <w:tab w:val="right" w:leader="dot" w:pos="8306"/>
        </w:tabs>
      </w:pPr>
      <w:hyperlink w:anchor="_Toc9182" w:history="1">
        <w:r>
          <w:rPr>
            <w:rFonts w:ascii="仿宋" w:eastAsia="仿宋" w:hAnsi="仿宋" w:cs="仿宋" w:hint="eastAsia"/>
            <w:lang w:eastAsia="zh-CN"/>
          </w:rPr>
          <w:t>(四)、宏观经济影响分析</w:t>
        </w:r>
        <w:r>
          <w:tab/>
        </w:r>
        <w:r>
          <w:fldChar w:fldCharType="begin"/>
        </w:r>
        <w:r>
          <w:instrText xml:space="preserve"> PAGEREF _Toc9182 \h </w:instrText>
        </w:r>
        <w:r>
          <w:fldChar w:fldCharType="separate"/>
        </w:r>
        <w:r>
          <w:t>8</w:t>
        </w:r>
        <w:r>
          <w:fldChar w:fldCharType="end"/>
        </w:r>
      </w:hyperlink>
    </w:p>
    <w:p>
      <w:pPr>
        <w:pStyle w:val="TOC1"/>
        <w:tabs>
          <w:tab w:val="right" w:leader="dot" w:pos="8306"/>
        </w:tabs>
      </w:pPr>
      <w:hyperlink w:anchor="_Toc7151" w:history="1">
        <w:r>
          <w:rPr>
            <w:rFonts w:ascii="仿宋" w:eastAsia="仿宋" w:hAnsi="仿宋" w:cs="仿宋" w:hint="eastAsia"/>
            <w:lang w:eastAsia="zh-CN"/>
          </w:rPr>
          <w:t>二、项目选址研究</w:t>
        </w:r>
        <w:r>
          <w:tab/>
        </w:r>
        <w:r>
          <w:fldChar w:fldCharType="begin"/>
        </w:r>
        <w:r>
          <w:instrText xml:space="preserve"> PAGEREF _Toc7151 \h </w:instrText>
        </w:r>
        <w:r>
          <w:fldChar w:fldCharType="separate"/>
        </w:r>
        <w:r>
          <w:t>9</w:t>
        </w:r>
        <w:r>
          <w:fldChar w:fldCharType="end"/>
        </w:r>
      </w:hyperlink>
    </w:p>
    <w:p>
      <w:pPr>
        <w:pStyle w:val="TOC2"/>
        <w:tabs>
          <w:tab w:val="right" w:leader="dot" w:pos="8306"/>
        </w:tabs>
      </w:pPr>
      <w:hyperlink w:anchor="_Toc29628" w:history="1">
        <w:r>
          <w:rPr>
            <w:rFonts w:ascii="仿宋" w:eastAsia="仿宋" w:hAnsi="仿宋" w:cs="仿宋" w:hint="eastAsia"/>
            <w:lang w:eastAsia="zh-CN"/>
          </w:rPr>
          <w:t>(一)、项目选址原则</w:t>
        </w:r>
        <w:r>
          <w:tab/>
        </w:r>
        <w:r>
          <w:fldChar w:fldCharType="begin"/>
        </w:r>
        <w:r>
          <w:instrText xml:space="preserve"> PAGEREF _Toc29628 \h </w:instrText>
        </w:r>
        <w:r>
          <w:fldChar w:fldCharType="separate"/>
        </w:r>
        <w:r>
          <w:t>9</w:t>
        </w:r>
        <w:r>
          <w:fldChar w:fldCharType="end"/>
        </w:r>
      </w:hyperlink>
    </w:p>
    <w:p>
      <w:pPr>
        <w:pStyle w:val="TOC2"/>
        <w:tabs>
          <w:tab w:val="right" w:leader="dot" w:pos="8306"/>
        </w:tabs>
      </w:pPr>
      <w:hyperlink w:anchor="_Toc6661" w:history="1">
        <w:r>
          <w:rPr>
            <w:rFonts w:ascii="仿宋" w:eastAsia="仿宋" w:hAnsi="仿宋" w:cs="仿宋" w:hint="eastAsia"/>
            <w:lang w:eastAsia="zh-CN"/>
          </w:rPr>
          <w:t>(二)、项目选址</w:t>
        </w:r>
        <w:r>
          <w:tab/>
        </w:r>
        <w:r>
          <w:fldChar w:fldCharType="begin"/>
        </w:r>
        <w:r>
          <w:instrText xml:space="preserve"> PAGEREF _Toc6661 \h </w:instrText>
        </w:r>
        <w:r>
          <w:fldChar w:fldCharType="separate"/>
        </w:r>
        <w:r>
          <w:t>13</w:t>
        </w:r>
        <w:r>
          <w:fldChar w:fldCharType="end"/>
        </w:r>
      </w:hyperlink>
    </w:p>
    <w:p>
      <w:pPr>
        <w:pStyle w:val="TOC2"/>
        <w:tabs>
          <w:tab w:val="right" w:leader="dot" w:pos="8306"/>
        </w:tabs>
      </w:pPr>
      <w:hyperlink w:anchor="_Toc5384" w:history="1">
        <w:r>
          <w:rPr>
            <w:rFonts w:ascii="仿宋" w:eastAsia="仿宋" w:hAnsi="仿宋" w:cs="仿宋" w:hint="eastAsia"/>
            <w:lang w:eastAsia="zh-CN"/>
          </w:rPr>
          <w:t>(三)、建设条件分析</w:t>
        </w:r>
        <w:r>
          <w:tab/>
        </w:r>
        <w:r>
          <w:fldChar w:fldCharType="begin"/>
        </w:r>
        <w:r>
          <w:instrText xml:space="preserve"> PAGEREF _Toc5384 \h </w:instrText>
        </w:r>
        <w:r>
          <w:fldChar w:fldCharType="separate"/>
        </w:r>
        <w:r>
          <w:t>15</w:t>
        </w:r>
        <w:r>
          <w:fldChar w:fldCharType="end"/>
        </w:r>
      </w:hyperlink>
    </w:p>
    <w:p>
      <w:pPr>
        <w:pStyle w:val="TOC2"/>
        <w:tabs>
          <w:tab w:val="right" w:leader="dot" w:pos="8306"/>
        </w:tabs>
      </w:pPr>
      <w:hyperlink w:anchor="_Toc13721" w:history="1">
        <w:r>
          <w:rPr>
            <w:rFonts w:ascii="仿宋" w:eastAsia="仿宋" w:hAnsi="仿宋" w:cs="仿宋" w:hint="eastAsia"/>
            <w:lang w:eastAsia="zh-CN"/>
          </w:rPr>
          <w:t>(四)、用地控制指标</w:t>
        </w:r>
        <w:r>
          <w:tab/>
        </w:r>
        <w:r>
          <w:fldChar w:fldCharType="begin"/>
        </w:r>
        <w:r>
          <w:instrText xml:space="preserve"> PAGEREF _Toc13721 \h </w:instrText>
        </w:r>
        <w:r>
          <w:fldChar w:fldCharType="separate"/>
        </w:r>
        <w:r>
          <w:t>16</w:t>
        </w:r>
        <w:r>
          <w:fldChar w:fldCharType="end"/>
        </w:r>
      </w:hyperlink>
    </w:p>
    <w:p>
      <w:pPr>
        <w:pStyle w:val="TOC2"/>
        <w:tabs>
          <w:tab w:val="right" w:leader="dot" w:pos="8306"/>
        </w:tabs>
      </w:pPr>
      <w:hyperlink w:anchor="_Toc19850" w:history="1">
        <w:r>
          <w:rPr>
            <w:rFonts w:ascii="仿宋" w:eastAsia="仿宋" w:hAnsi="仿宋" w:cs="仿宋" w:hint="eastAsia"/>
            <w:lang w:eastAsia="zh-CN"/>
          </w:rPr>
          <w:t>(五)、地总体要求</w:t>
        </w:r>
        <w:r>
          <w:tab/>
        </w:r>
        <w:r>
          <w:fldChar w:fldCharType="begin"/>
        </w:r>
        <w:r>
          <w:instrText xml:space="preserve"> PAGEREF _Toc19850 \h </w:instrText>
        </w:r>
        <w:r>
          <w:fldChar w:fldCharType="separate"/>
        </w:r>
        <w:r>
          <w:t>17</w:t>
        </w:r>
        <w:r>
          <w:fldChar w:fldCharType="end"/>
        </w:r>
      </w:hyperlink>
    </w:p>
    <w:p>
      <w:pPr>
        <w:pStyle w:val="TOC2"/>
        <w:tabs>
          <w:tab w:val="right" w:leader="dot" w:pos="8306"/>
        </w:tabs>
      </w:pPr>
      <w:hyperlink w:anchor="_Toc19831" w:history="1">
        <w:r>
          <w:rPr>
            <w:rFonts w:ascii="仿宋" w:eastAsia="仿宋" w:hAnsi="仿宋" w:cs="仿宋" w:hint="eastAsia"/>
            <w:lang w:eastAsia="zh-CN"/>
          </w:rPr>
          <w:t>(六)、节约用地措施</w:t>
        </w:r>
        <w:r>
          <w:tab/>
        </w:r>
        <w:r>
          <w:fldChar w:fldCharType="begin"/>
        </w:r>
        <w:r>
          <w:instrText xml:space="preserve"> PAGEREF _Toc19831 \h </w:instrText>
        </w:r>
        <w:r>
          <w:fldChar w:fldCharType="separate"/>
        </w:r>
        <w:r>
          <w:t>19</w:t>
        </w:r>
        <w:r>
          <w:fldChar w:fldCharType="end"/>
        </w:r>
      </w:hyperlink>
    </w:p>
    <w:p>
      <w:pPr>
        <w:pStyle w:val="TOC2"/>
        <w:tabs>
          <w:tab w:val="right" w:leader="dot" w:pos="8306"/>
        </w:tabs>
      </w:pPr>
      <w:hyperlink w:anchor="_Toc6242" w:history="1">
        <w:r>
          <w:rPr>
            <w:rFonts w:ascii="仿宋" w:eastAsia="仿宋" w:hAnsi="仿宋" w:cs="仿宋" w:hint="eastAsia"/>
            <w:lang w:eastAsia="zh-CN"/>
          </w:rPr>
          <w:t>(七)、选址综合评价</w:t>
        </w:r>
        <w:r>
          <w:tab/>
        </w:r>
        <w:r>
          <w:fldChar w:fldCharType="begin"/>
        </w:r>
        <w:r>
          <w:instrText xml:space="preserve"> PAGEREF _Toc6242 \h </w:instrText>
        </w:r>
        <w:r>
          <w:fldChar w:fldCharType="separate"/>
        </w:r>
        <w:r>
          <w:t>20</w:t>
        </w:r>
        <w:r>
          <w:fldChar w:fldCharType="end"/>
        </w:r>
      </w:hyperlink>
    </w:p>
    <w:p>
      <w:pPr>
        <w:pStyle w:val="TOC1"/>
        <w:tabs>
          <w:tab w:val="right" w:leader="dot" w:pos="8306"/>
        </w:tabs>
      </w:pPr>
      <w:hyperlink w:anchor="_Toc12734" w:history="1">
        <w:r>
          <w:rPr>
            <w:rFonts w:ascii="仿宋" w:eastAsia="仿宋" w:hAnsi="仿宋" w:cs="仿宋" w:hint="eastAsia"/>
            <w:lang w:eastAsia="zh-CN"/>
          </w:rPr>
          <w:t>三、财务管理与成本控制</w:t>
        </w:r>
        <w:r>
          <w:tab/>
        </w:r>
        <w:r>
          <w:fldChar w:fldCharType="begin"/>
        </w:r>
        <w:r>
          <w:instrText xml:space="preserve"> PAGEREF _Toc12734 \h </w:instrText>
        </w:r>
        <w:r>
          <w:fldChar w:fldCharType="separate"/>
        </w:r>
        <w:r>
          <w:t>21</w:t>
        </w:r>
        <w:r>
          <w:fldChar w:fldCharType="end"/>
        </w:r>
      </w:hyperlink>
    </w:p>
    <w:p>
      <w:pPr>
        <w:pStyle w:val="TOC2"/>
        <w:tabs>
          <w:tab w:val="right" w:leader="dot" w:pos="8306"/>
        </w:tabs>
      </w:pPr>
      <w:hyperlink w:anchor="_Toc10434" w:history="1">
        <w:r>
          <w:rPr>
            <w:rFonts w:ascii="仿宋" w:eastAsia="仿宋" w:hAnsi="仿宋" w:cs="仿宋" w:hint="eastAsia"/>
            <w:lang w:eastAsia="zh-CN"/>
          </w:rPr>
          <w:t>(一)、财务管理体系建设</w:t>
        </w:r>
        <w:r>
          <w:tab/>
        </w:r>
        <w:r>
          <w:fldChar w:fldCharType="begin"/>
        </w:r>
        <w:r>
          <w:instrText xml:space="preserve"> PAGEREF _Toc10434 \h </w:instrText>
        </w:r>
        <w:r>
          <w:fldChar w:fldCharType="separate"/>
        </w:r>
        <w:r>
          <w:t>21</w:t>
        </w:r>
        <w:r>
          <w:fldChar w:fldCharType="end"/>
        </w:r>
      </w:hyperlink>
    </w:p>
    <w:p>
      <w:pPr>
        <w:pStyle w:val="TOC2"/>
        <w:tabs>
          <w:tab w:val="right" w:leader="dot" w:pos="8306"/>
        </w:tabs>
      </w:pPr>
      <w:hyperlink w:anchor="_Toc9760" w:history="1">
        <w:r>
          <w:rPr>
            <w:rFonts w:ascii="仿宋" w:eastAsia="仿宋" w:hAnsi="仿宋" w:cs="仿宋" w:hint="eastAsia"/>
            <w:lang w:eastAsia="zh-CN"/>
          </w:rPr>
          <w:t>(二)、成本控制措施</w:t>
        </w:r>
        <w:r>
          <w:tab/>
        </w:r>
        <w:r>
          <w:fldChar w:fldCharType="begin"/>
        </w:r>
        <w:r>
          <w:instrText xml:space="preserve"> PAGEREF _Toc9760 \h </w:instrText>
        </w:r>
        <w:r>
          <w:fldChar w:fldCharType="separate"/>
        </w:r>
        <w:r>
          <w:t>22</w:t>
        </w:r>
        <w:r>
          <w:fldChar w:fldCharType="end"/>
        </w:r>
      </w:hyperlink>
    </w:p>
    <w:p>
      <w:pPr>
        <w:pStyle w:val="TOC1"/>
        <w:tabs>
          <w:tab w:val="right" w:leader="dot" w:pos="8306"/>
        </w:tabs>
      </w:pPr>
      <w:hyperlink w:anchor="_Toc17335" w:history="1">
        <w:r>
          <w:rPr>
            <w:rFonts w:ascii="仿宋" w:eastAsia="仿宋" w:hAnsi="仿宋" w:cs="仿宋" w:hint="eastAsia"/>
            <w:lang w:eastAsia="zh-CN"/>
          </w:rPr>
          <w:t>四、资源开发及综合利用分析</w:t>
        </w:r>
        <w:r>
          <w:tab/>
        </w:r>
        <w:r>
          <w:fldChar w:fldCharType="begin"/>
        </w:r>
        <w:r>
          <w:instrText xml:space="preserve"> PAGEREF _Toc17335 \h </w:instrText>
        </w:r>
        <w:r>
          <w:fldChar w:fldCharType="separate"/>
        </w:r>
        <w:r>
          <w:t>23</w:t>
        </w:r>
        <w:r>
          <w:fldChar w:fldCharType="end"/>
        </w:r>
      </w:hyperlink>
    </w:p>
    <w:p>
      <w:pPr>
        <w:pStyle w:val="TOC2"/>
        <w:tabs>
          <w:tab w:val="right" w:leader="dot" w:pos="8306"/>
        </w:tabs>
      </w:pPr>
      <w:hyperlink w:anchor="_Toc13071" w:history="1">
        <w:r>
          <w:rPr>
            <w:rFonts w:ascii="仿宋" w:eastAsia="仿宋" w:hAnsi="仿宋" w:cs="仿宋" w:hint="eastAsia"/>
            <w:lang w:eastAsia="zh-CN"/>
          </w:rPr>
          <w:t>(一)、资源开发方案</w:t>
        </w:r>
        <w:r>
          <w:tab/>
        </w:r>
        <w:r>
          <w:fldChar w:fldCharType="begin"/>
        </w:r>
        <w:r>
          <w:instrText xml:space="preserve"> PAGEREF _Toc13071 \h </w:instrText>
        </w:r>
        <w:r>
          <w:fldChar w:fldCharType="separate"/>
        </w:r>
        <w:r>
          <w:t>23</w:t>
        </w:r>
        <w:r>
          <w:fldChar w:fldCharType="end"/>
        </w:r>
      </w:hyperlink>
    </w:p>
    <w:p>
      <w:pPr>
        <w:pStyle w:val="TOC2"/>
        <w:tabs>
          <w:tab w:val="right" w:leader="dot" w:pos="8306"/>
        </w:tabs>
      </w:pPr>
      <w:hyperlink w:anchor="_Toc12571" w:history="1">
        <w:r>
          <w:rPr>
            <w:rFonts w:ascii="仿宋" w:eastAsia="仿宋" w:hAnsi="仿宋" w:cs="仿宋" w:hint="eastAsia"/>
            <w:lang w:eastAsia="zh-CN"/>
          </w:rPr>
          <w:t>(二)、资源利用方案</w:t>
        </w:r>
        <w:r>
          <w:tab/>
        </w:r>
        <w:r>
          <w:fldChar w:fldCharType="begin"/>
        </w:r>
        <w:r>
          <w:instrText xml:space="preserve"> PAGEREF _Toc12571 \h </w:instrText>
        </w:r>
        <w:r>
          <w:fldChar w:fldCharType="separate"/>
        </w:r>
        <w:r>
          <w:t>25</w:t>
        </w:r>
        <w:r>
          <w:fldChar w:fldCharType="end"/>
        </w:r>
      </w:hyperlink>
    </w:p>
    <w:p>
      <w:pPr>
        <w:pStyle w:val="TOC2"/>
        <w:tabs>
          <w:tab w:val="right" w:leader="dot" w:pos="8306"/>
        </w:tabs>
      </w:pPr>
      <w:hyperlink w:anchor="_Toc9576" w:history="1">
        <w:r>
          <w:rPr>
            <w:rFonts w:ascii="仿宋" w:eastAsia="仿宋" w:hAnsi="仿宋" w:cs="仿宋" w:hint="eastAsia"/>
            <w:lang w:eastAsia="zh-CN"/>
          </w:rPr>
          <w:t>(三)、资源节约措施</w:t>
        </w:r>
        <w:r>
          <w:tab/>
        </w:r>
        <w:r>
          <w:fldChar w:fldCharType="begin"/>
        </w:r>
        <w:r>
          <w:instrText xml:space="preserve"> PAGEREF _Toc9576 \h </w:instrText>
        </w:r>
        <w:r>
          <w:fldChar w:fldCharType="separate"/>
        </w:r>
        <w:r>
          <w:t>26</w:t>
        </w:r>
        <w:r>
          <w:fldChar w:fldCharType="end"/>
        </w:r>
      </w:hyperlink>
    </w:p>
    <w:p>
      <w:pPr>
        <w:pStyle w:val="TOC1"/>
        <w:tabs>
          <w:tab w:val="right" w:leader="dot" w:pos="8306"/>
        </w:tabs>
      </w:pPr>
      <w:hyperlink w:anchor="_Toc17694" w:history="1">
        <w:r>
          <w:rPr>
            <w:rFonts w:ascii="仿宋" w:eastAsia="仿宋" w:hAnsi="仿宋" w:cs="仿宋" w:hint="eastAsia"/>
            <w:lang w:eastAsia="zh-CN"/>
          </w:rPr>
          <w:t>五、建设风险评估分析</w:t>
        </w:r>
        <w:r>
          <w:tab/>
        </w:r>
        <w:r>
          <w:fldChar w:fldCharType="begin"/>
        </w:r>
        <w:r>
          <w:instrText xml:space="preserve"> PAGEREF _Toc17694 \h </w:instrText>
        </w:r>
        <w:r>
          <w:fldChar w:fldCharType="separate"/>
        </w:r>
        <w:r>
          <w:t>27</w:t>
        </w:r>
        <w:r>
          <w:fldChar w:fldCharType="end"/>
        </w:r>
      </w:hyperlink>
    </w:p>
    <w:p>
      <w:pPr>
        <w:pStyle w:val="TOC2"/>
        <w:tabs>
          <w:tab w:val="right" w:leader="dot" w:pos="8306"/>
        </w:tabs>
      </w:pPr>
      <w:hyperlink w:anchor="_Toc22617" w:history="1">
        <w:r>
          <w:rPr>
            <w:rFonts w:ascii="仿宋" w:eastAsia="仿宋" w:hAnsi="仿宋" w:cs="仿宋" w:hint="eastAsia"/>
            <w:lang w:eastAsia="zh-CN"/>
          </w:rPr>
          <w:t>(一)、政策风险分析</w:t>
        </w:r>
        <w:r>
          <w:tab/>
        </w:r>
        <w:r>
          <w:fldChar w:fldCharType="begin"/>
        </w:r>
        <w:r>
          <w:instrText xml:space="preserve"> PAGEREF _Toc22617 \h </w:instrText>
        </w:r>
        <w:r>
          <w:fldChar w:fldCharType="separate"/>
        </w:r>
        <w:r>
          <w:t>27</w:t>
        </w:r>
        <w:r>
          <w:fldChar w:fldCharType="end"/>
        </w:r>
      </w:hyperlink>
    </w:p>
    <w:p>
      <w:pPr>
        <w:pStyle w:val="TOC2"/>
        <w:tabs>
          <w:tab w:val="right" w:leader="dot" w:pos="8306"/>
        </w:tabs>
      </w:pPr>
      <w:hyperlink w:anchor="_Toc20230" w:history="1">
        <w:r>
          <w:rPr>
            <w:rFonts w:ascii="仿宋" w:eastAsia="仿宋" w:hAnsi="仿宋" w:cs="仿宋" w:hint="eastAsia"/>
            <w:lang w:eastAsia="zh-CN"/>
          </w:rPr>
          <w:t>(二)、社会风险分析</w:t>
        </w:r>
        <w:r>
          <w:tab/>
        </w:r>
        <w:r>
          <w:fldChar w:fldCharType="begin"/>
        </w:r>
        <w:r>
          <w:instrText xml:space="preserve"> PAGEREF _Toc20230 \h </w:instrText>
        </w:r>
        <w:r>
          <w:fldChar w:fldCharType="separate"/>
        </w:r>
        <w:r>
          <w:t>28</w:t>
        </w:r>
        <w:r>
          <w:fldChar w:fldCharType="end"/>
        </w:r>
      </w:hyperlink>
    </w:p>
    <w:p>
      <w:pPr>
        <w:pStyle w:val="TOC2"/>
        <w:tabs>
          <w:tab w:val="right" w:leader="dot" w:pos="8306"/>
        </w:tabs>
      </w:pPr>
      <w:hyperlink w:anchor="_Toc916" w:history="1">
        <w:r>
          <w:rPr>
            <w:rFonts w:ascii="仿宋" w:eastAsia="仿宋" w:hAnsi="仿宋" w:cs="仿宋" w:hint="eastAsia"/>
            <w:lang w:eastAsia="zh-CN"/>
          </w:rPr>
          <w:t>(三)、市场风险分析</w:t>
        </w:r>
        <w:r>
          <w:tab/>
        </w:r>
        <w:r>
          <w:fldChar w:fldCharType="begin"/>
        </w:r>
        <w:r>
          <w:instrText xml:space="preserve"> PAGEREF _Toc916 \h </w:instrText>
        </w:r>
        <w:r>
          <w:fldChar w:fldCharType="separate"/>
        </w:r>
        <w:r>
          <w:t>30</w:t>
        </w:r>
        <w:r>
          <w:fldChar w:fldCharType="end"/>
        </w:r>
      </w:hyperlink>
    </w:p>
    <w:p>
      <w:pPr>
        <w:pStyle w:val="TOC2"/>
        <w:tabs>
          <w:tab w:val="right" w:leader="dot" w:pos="8306"/>
        </w:tabs>
      </w:pPr>
      <w:hyperlink w:anchor="_Toc24350" w:history="1">
        <w:r>
          <w:rPr>
            <w:rFonts w:ascii="仿宋" w:eastAsia="仿宋" w:hAnsi="仿宋" w:cs="仿宋" w:hint="eastAsia"/>
            <w:lang w:eastAsia="zh-CN"/>
          </w:rPr>
          <w:t>(四)、资金风险分析</w:t>
        </w:r>
        <w:r>
          <w:tab/>
        </w:r>
        <w:r>
          <w:fldChar w:fldCharType="begin"/>
        </w:r>
        <w:r>
          <w:instrText xml:space="preserve"> PAGEREF _Toc24350 \h </w:instrText>
        </w:r>
        <w:r>
          <w:fldChar w:fldCharType="separate"/>
        </w:r>
        <w:r>
          <w:t>30</w:t>
        </w:r>
        <w:r>
          <w:fldChar w:fldCharType="end"/>
        </w:r>
      </w:hyperlink>
    </w:p>
    <w:p>
      <w:pPr>
        <w:pStyle w:val="TOC2"/>
        <w:tabs>
          <w:tab w:val="right" w:leader="dot" w:pos="8306"/>
        </w:tabs>
      </w:pPr>
      <w:hyperlink w:anchor="_Toc22546" w:history="1">
        <w:r>
          <w:rPr>
            <w:rFonts w:ascii="仿宋" w:eastAsia="仿宋" w:hAnsi="仿宋" w:cs="仿宋" w:hint="eastAsia"/>
            <w:lang w:eastAsia="zh-CN"/>
          </w:rPr>
          <w:t>(五)、技术风险分析</w:t>
        </w:r>
        <w:r>
          <w:tab/>
        </w:r>
        <w:r>
          <w:fldChar w:fldCharType="begin"/>
        </w:r>
        <w:r>
          <w:instrText xml:space="preserve"> PAGEREF _Toc22546 \h </w:instrText>
        </w:r>
        <w:r>
          <w:fldChar w:fldCharType="separate"/>
        </w:r>
        <w:r>
          <w:t>32</w:t>
        </w:r>
        <w:r>
          <w:fldChar w:fldCharType="end"/>
        </w:r>
      </w:hyperlink>
    </w:p>
    <w:p>
      <w:pPr>
        <w:pStyle w:val="TOC2"/>
        <w:tabs>
          <w:tab w:val="right" w:leader="dot" w:pos="8306"/>
        </w:tabs>
      </w:pPr>
      <w:hyperlink w:anchor="_Toc9451" w:history="1">
        <w:r>
          <w:rPr>
            <w:rFonts w:ascii="仿宋" w:eastAsia="仿宋" w:hAnsi="仿宋" w:cs="仿宋" w:hint="eastAsia"/>
            <w:lang w:eastAsia="zh-CN"/>
          </w:rPr>
          <w:t>(六)、财务风险分析</w:t>
        </w:r>
        <w:r>
          <w:tab/>
        </w:r>
        <w:r>
          <w:fldChar w:fldCharType="begin"/>
        </w:r>
        <w:r>
          <w:instrText xml:space="preserve"> PAGEREF _Toc9451 \h </w:instrText>
        </w:r>
        <w:r>
          <w:fldChar w:fldCharType="separate"/>
        </w:r>
        <w:r>
          <w:t>33</w:t>
        </w:r>
        <w:r>
          <w:fldChar w:fldCharType="end"/>
        </w:r>
      </w:hyperlink>
    </w:p>
    <w:p>
      <w:pPr>
        <w:pStyle w:val="TOC2"/>
        <w:tabs>
          <w:tab w:val="right" w:leader="dot" w:pos="8306"/>
        </w:tabs>
      </w:pPr>
      <w:hyperlink w:anchor="_Toc18418" w:history="1">
        <w:r>
          <w:rPr>
            <w:rFonts w:ascii="仿宋" w:eastAsia="仿宋" w:hAnsi="仿宋" w:cs="仿宋" w:hint="eastAsia"/>
            <w:lang w:eastAsia="zh-CN"/>
          </w:rPr>
          <w:t>(七)、管理风险分析</w:t>
        </w:r>
        <w:r>
          <w:tab/>
        </w:r>
        <w:r>
          <w:fldChar w:fldCharType="begin"/>
        </w:r>
        <w:r>
          <w:instrText xml:space="preserve"> PAGEREF _Toc18418 \h </w:instrText>
        </w:r>
        <w:r>
          <w:fldChar w:fldCharType="separate"/>
        </w:r>
        <w:r>
          <w:t>35</w:t>
        </w:r>
        <w:r>
          <w:fldChar w:fldCharType="end"/>
        </w:r>
      </w:hyperlink>
    </w:p>
    <w:p>
      <w:pPr>
        <w:pStyle w:val="TOC2"/>
        <w:tabs>
          <w:tab w:val="right" w:leader="dot" w:pos="8306"/>
        </w:tabs>
      </w:pPr>
      <w:hyperlink w:anchor="_Toc28694" w:history="1">
        <w:r>
          <w:rPr>
            <w:rFonts w:ascii="仿宋" w:eastAsia="仿宋" w:hAnsi="仿宋" w:cs="仿宋" w:hint="eastAsia"/>
            <w:lang w:eastAsia="zh-CN"/>
          </w:rPr>
          <w:t>(八)、其它风险分析</w:t>
        </w:r>
        <w:r>
          <w:tab/>
        </w:r>
        <w:r>
          <w:fldChar w:fldCharType="begin"/>
        </w:r>
        <w:r>
          <w:instrText xml:space="preserve"> PAGEREF _Toc28694 \h </w:instrText>
        </w:r>
        <w:r>
          <w:fldChar w:fldCharType="separate"/>
        </w:r>
        <w:r>
          <w:t>36</w:t>
        </w:r>
        <w:r>
          <w:fldChar w:fldCharType="end"/>
        </w:r>
      </w:hyperlink>
    </w:p>
    <w:p>
      <w:pPr>
        <w:pStyle w:val="TOC2"/>
        <w:tabs>
          <w:tab w:val="right" w:leader="dot" w:pos="8306"/>
        </w:tabs>
      </w:pPr>
      <w:hyperlink w:anchor="_Toc31282" w:history="1">
        <w:r>
          <w:rPr>
            <w:rFonts w:ascii="仿宋" w:eastAsia="仿宋" w:hAnsi="仿宋" w:cs="仿宋" w:hint="eastAsia"/>
            <w:lang w:eastAsia="zh-CN"/>
          </w:rPr>
          <w:t>(九)、社会影响评估</w:t>
        </w:r>
        <w:r>
          <w:tab/>
        </w:r>
        <w:r>
          <w:fldChar w:fldCharType="begin"/>
        </w:r>
        <w:r>
          <w:instrText xml:space="preserve"> PAGEREF _Toc31282 \h </w:instrText>
        </w:r>
        <w:r>
          <w:fldChar w:fldCharType="separate"/>
        </w:r>
        <w:r>
          <w:t>37</w:t>
        </w:r>
        <w:r>
          <w:fldChar w:fldCharType="end"/>
        </w:r>
      </w:hyperlink>
    </w:p>
    <w:p>
      <w:pPr>
        <w:pStyle w:val="TOC1"/>
        <w:tabs>
          <w:tab w:val="right" w:leader="dot" w:pos="8306"/>
        </w:tabs>
      </w:pPr>
      <w:hyperlink w:anchor="_Toc29110" w:history="1">
        <w:r>
          <w:rPr>
            <w:rFonts w:ascii="仿宋" w:eastAsia="仿宋" w:hAnsi="仿宋" w:cs="仿宋" w:hint="eastAsia"/>
            <w:lang w:eastAsia="zh-CN"/>
          </w:rPr>
          <w:t>六、偏三甲苯项目概论</w:t>
        </w:r>
        <w:r>
          <w:tab/>
        </w:r>
        <w:r>
          <w:fldChar w:fldCharType="begin"/>
        </w:r>
        <w:r>
          <w:instrText xml:space="preserve"> PAGEREF _Toc29110 \h </w:instrText>
        </w:r>
        <w:r>
          <w:fldChar w:fldCharType="separate"/>
        </w:r>
        <w:r>
          <w:t>39</w:t>
        </w:r>
        <w:r>
          <w:fldChar w:fldCharType="end"/>
        </w:r>
      </w:hyperlink>
    </w:p>
    <w:p>
      <w:pPr>
        <w:pStyle w:val="TOC2"/>
        <w:tabs>
          <w:tab w:val="right" w:leader="dot" w:pos="8306"/>
        </w:tabs>
      </w:pPr>
      <w:hyperlink w:anchor="_Toc12630" w:history="1">
        <w:r>
          <w:rPr>
            <w:rFonts w:ascii="仿宋" w:eastAsia="仿宋" w:hAnsi="仿宋" w:cs="仿宋" w:hint="eastAsia"/>
            <w:lang w:eastAsia="zh-CN"/>
          </w:rPr>
          <w:t>(一)、项目申报单位概况</w:t>
        </w:r>
        <w:r>
          <w:tab/>
        </w:r>
        <w:r>
          <w:fldChar w:fldCharType="begin"/>
        </w:r>
        <w:r>
          <w:instrText xml:space="preserve"> PAGEREF _Toc12630 \h </w:instrText>
        </w:r>
        <w:r>
          <w:fldChar w:fldCharType="separate"/>
        </w:r>
        <w:r>
          <w:t>39</w:t>
        </w:r>
        <w:r>
          <w:fldChar w:fldCharType="end"/>
        </w:r>
      </w:hyperlink>
    </w:p>
    <w:p>
      <w:pPr>
        <w:pStyle w:val="TOC2"/>
        <w:tabs>
          <w:tab w:val="right" w:leader="dot" w:pos="8306"/>
        </w:tabs>
      </w:pPr>
      <w:hyperlink w:anchor="_Toc2268" w:history="1">
        <w:r>
          <w:rPr>
            <w:rFonts w:ascii="仿宋" w:eastAsia="仿宋" w:hAnsi="仿宋" w:cs="仿宋" w:hint="eastAsia"/>
            <w:lang w:eastAsia="zh-CN"/>
          </w:rPr>
          <w:t>(二)、项目概况</w:t>
        </w:r>
        <w:r>
          <w:tab/>
        </w:r>
        <w:r>
          <w:fldChar w:fldCharType="begin"/>
        </w:r>
        <w:r>
          <w:instrText xml:space="preserve"> PAGEREF _Toc2268 \h </w:instrText>
        </w:r>
        <w:r>
          <w:fldChar w:fldCharType="separate"/>
        </w:r>
        <w:r>
          <w:t>40</w:t>
        </w:r>
        <w:r>
          <w:fldChar w:fldCharType="end"/>
        </w:r>
      </w:hyperlink>
    </w:p>
    <w:p>
      <w:pPr>
        <w:pStyle w:val="TOC1"/>
        <w:tabs>
          <w:tab w:val="right" w:leader="dot" w:pos="8306"/>
        </w:tabs>
      </w:pPr>
      <w:hyperlink w:anchor="_Toc25668" w:history="1">
        <w:r>
          <w:rPr>
            <w:rFonts w:ascii="仿宋" w:eastAsia="仿宋" w:hAnsi="仿宋" w:cs="仿宋" w:hint="eastAsia"/>
            <w:lang w:eastAsia="zh-CN"/>
          </w:rPr>
          <w:t>七、技术创新与产业升级</w:t>
        </w:r>
        <w:r>
          <w:tab/>
        </w:r>
        <w:r>
          <w:fldChar w:fldCharType="begin"/>
        </w:r>
        <w:r>
          <w:instrText xml:space="preserve"> PAGEREF _Toc25668 \h </w:instrText>
        </w:r>
        <w:r>
          <w:fldChar w:fldCharType="separate"/>
        </w:r>
        <w:r>
          <w:t>43</w:t>
        </w:r>
        <w:r>
          <w:fldChar w:fldCharType="end"/>
        </w:r>
      </w:hyperlink>
    </w:p>
    <w:p>
      <w:pPr>
        <w:pStyle w:val="TOC2"/>
        <w:tabs>
          <w:tab w:val="right" w:leader="dot" w:pos="8306"/>
        </w:tabs>
      </w:pPr>
      <w:hyperlink w:anchor="_Toc31890" w:history="1">
        <w:r>
          <w:rPr>
            <w:rFonts w:ascii="仿宋" w:eastAsia="仿宋" w:hAnsi="仿宋" w:cs="仿宋" w:hint="eastAsia"/>
            <w:lang w:eastAsia="zh-CN"/>
          </w:rPr>
          <w:t>(一)、技术创新方向与目标</w:t>
        </w:r>
        <w:r>
          <w:tab/>
        </w:r>
        <w:r>
          <w:fldChar w:fldCharType="begin"/>
        </w:r>
        <w:r>
          <w:instrText xml:space="preserve"> PAGEREF _Toc31890 \h </w:instrText>
        </w:r>
        <w:r>
          <w:fldChar w:fldCharType="separate"/>
        </w:r>
        <w:r>
          <w:t>43</w:t>
        </w:r>
        <w:r>
          <w:fldChar w:fldCharType="end"/>
        </w:r>
      </w:hyperlink>
    </w:p>
    <w:p>
      <w:pPr>
        <w:pStyle w:val="TOC2"/>
        <w:tabs>
          <w:tab w:val="right" w:leader="dot" w:pos="8306"/>
        </w:tabs>
      </w:pPr>
      <w:hyperlink w:anchor="_Toc714" w:history="1">
        <w:r>
          <w:rPr>
            <w:rFonts w:ascii="仿宋" w:eastAsia="仿宋" w:hAnsi="仿宋" w:cs="仿宋" w:hint="eastAsia"/>
            <w:lang w:eastAsia="zh-CN"/>
          </w:rPr>
          <w:t>(二)、产业升级路径与措施</w:t>
        </w:r>
        <w:r>
          <w:tab/>
        </w:r>
        <w:r>
          <w:fldChar w:fldCharType="begin"/>
        </w:r>
        <w:r>
          <w:instrText xml:space="preserve"> PAGEREF _Toc714 \h </w:instrText>
        </w:r>
        <w:r>
          <w:fldChar w:fldCharType="separate"/>
        </w:r>
        <w:r>
          <w:t>45</w:t>
        </w:r>
        <w:r>
          <w:fldChar w:fldCharType="end"/>
        </w:r>
      </w:hyperlink>
    </w:p>
    <w:p>
      <w:pPr>
        <w:pStyle w:val="TOC1"/>
        <w:tabs>
          <w:tab w:val="right" w:leader="dot" w:pos="8306"/>
        </w:tabs>
      </w:pPr>
      <w:hyperlink w:anchor="_Toc22181" w:history="1">
        <w:r>
          <w:rPr>
            <w:rFonts w:ascii="仿宋" w:eastAsia="仿宋" w:hAnsi="仿宋" w:cs="仿宋" w:hint="eastAsia"/>
            <w:lang w:eastAsia="zh-CN"/>
          </w:rPr>
          <w:t>八、客户关系管理与市场拓展</w:t>
        </w:r>
        <w:r>
          <w:tab/>
        </w:r>
        <w:r>
          <w:fldChar w:fldCharType="begin"/>
        </w:r>
        <w:r>
          <w:instrText xml:space="preserve"> PAGEREF _Toc22181 \h </w:instrText>
        </w:r>
        <w:r>
          <w:fldChar w:fldCharType="separate"/>
        </w:r>
        <w:r>
          <w:t>46</w:t>
        </w:r>
        <w:r>
          <w:fldChar w:fldCharType="end"/>
        </w:r>
      </w:hyperlink>
    </w:p>
    <w:p>
      <w:pPr>
        <w:pStyle w:val="TOC2"/>
        <w:tabs>
          <w:tab w:val="right" w:leader="dot" w:pos="8306"/>
        </w:tabs>
      </w:pPr>
      <w:hyperlink w:anchor="_Toc27580" w:history="1">
        <w:r>
          <w:rPr>
            <w:rFonts w:ascii="仿宋" w:eastAsia="仿宋" w:hAnsi="仿宋" w:cs="仿宋" w:hint="eastAsia"/>
            <w:lang w:eastAsia="zh-CN"/>
          </w:rPr>
          <w:t>(一)、客户关系管理策略</w:t>
        </w:r>
        <w:r>
          <w:tab/>
        </w:r>
        <w:r>
          <w:fldChar w:fldCharType="begin"/>
        </w:r>
        <w:r>
          <w:instrText xml:space="preserve"> PAGEREF _Toc27580 \h </w:instrText>
        </w:r>
        <w:r>
          <w:fldChar w:fldCharType="separate"/>
        </w:r>
        <w:r>
          <w:t>46</w:t>
        </w:r>
        <w:r>
          <w:fldChar w:fldCharType="end"/>
        </w:r>
      </w:hyperlink>
    </w:p>
    <w:p>
      <w:pPr>
        <w:pStyle w:val="TOC2"/>
        <w:tabs>
          <w:tab w:val="right" w:leader="dot" w:pos="8306"/>
        </w:tabs>
      </w:pPr>
      <w:hyperlink w:anchor="_Toc28148" w:history="1">
        <w:r>
          <w:rPr>
            <w:rFonts w:ascii="仿宋" w:eastAsia="仿宋" w:hAnsi="仿宋" w:cs="仿宋" w:hint="eastAsia"/>
            <w:lang w:eastAsia="zh-CN"/>
          </w:rPr>
          <w:t>(二)、市场拓展方案</w:t>
        </w:r>
        <w:r>
          <w:tab/>
        </w:r>
        <w:r>
          <w:fldChar w:fldCharType="begin"/>
        </w:r>
        <w:r>
          <w:instrText xml:space="preserve"> PAGEREF _Toc28148 \h </w:instrText>
        </w:r>
        <w:r>
          <w:fldChar w:fldCharType="separate"/>
        </w:r>
        <w:r>
          <w:t>47</w:t>
        </w:r>
        <w:r>
          <w:fldChar w:fldCharType="end"/>
        </w:r>
      </w:hyperlink>
    </w:p>
    <w:p>
      <w:pPr>
        <w:pStyle w:val="TOC1"/>
        <w:tabs>
          <w:tab w:val="right" w:leader="dot" w:pos="8306"/>
        </w:tabs>
      </w:pPr>
      <w:hyperlink w:anchor="_Toc2178" w:history="1">
        <w:r>
          <w:rPr>
            <w:rFonts w:ascii="仿宋" w:eastAsia="仿宋" w:hAnsi="仿宋" w:cs="仿宋" w:hint="eastAsia"/>
            <w:lang w:eastAsia="zh-CN"/>
          </w:rPr>
          <w:t>九、项目实施与管理方案</w:t>
        </w:r>
        <w:r>
          <w:tab/>
        </w:r>
        <w:r>
          <w:fldChar w:fldCharType="begin"/>
        </w:r>
        <w:r>
          <w:instrText xml:space="preserve"> PAGEREF _Toc2178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37" w:history="1">
        <w:r>
          <w:rPr>
            <w:rFonts w:ascii="仿宋" w:eastAsia="仿宋" w:hAnsi="仿宋" w:cs="仿宋" w:hint="eastAsia"/>
            <w:lang w:eastAsia="zh-CN"/>
          </w:rPr>
          <w:t>(一)、项目实施计划</w:t>
        </w:r>
        <w:r>
          <w:tab/>
        </w:r>
        <w:r>
          <w:fldChar w:fldCharType="begin"/>
        </w:r>
        <w:r>
          <w:instrText xml:space="preserve"> PAGEREF _Toc25637 \h </w:instrText>
        </w:r>
        <w:r>
          <w:fldChar w:fldCharType="separate"/>
        </w:r>
        <w:r>
          <w:t>48</w:t>
        </w:r>
        <w:r>
          <w:fldChar w:fldCharType="end"/>
        </w:r>
      </w:hyperlink>
    </w:p>
    <w:p>
      <w:pPr>
        <w:pStyle w:val="TOC2"/>
        <w:tabs>
          <w:tab w:val="right" w:leader="dot" w:pos="8306"/>
        </w:tabs>
      </w:pPr>
      <w:hyperlink w:anchor="_Toc25227" w:history="1">
        <w:r>
          <w:rPr>
            <w:rFonts w:ascii="仿宋" w:eastAsia="仿宋" w:hAnsi="仿宋" w:cs="仿宋" w:hint="eastAsia"/>
            <w:lang w:eastAsia="zh-CN"/>
          </w:rPr>
          <w:t>(二)、项目组织机构与职责</w:t>
        </w:r>
        <w:r>
          <w:tab/>
        </w:r>
        <w:r>
          <w:fldChar w:fldCharType="begin"/>
        </w:r>
        <w:r>
          <w:instrText xml:space="preserve"> PAGEREF _Toc25227 \h </w:instrText>
        </w:r>
        <w:r>
          <w:fldChar w:fldCharType="separate"/>
        </w:r>
        <w:r>
          <w:t>50</w:t>
        </w:r>
        <w:r>
          <w:fldChar w:fldCharType="end"/>
        </w:r>
      </w:hyperlink>
    </w:p>
    <w:p>
      <w:pPr>
        <w:pStyle w:val="TOC2"/>
        <w:tabs>
          <w:tab w:val="right" w:leader="dot" w:pos="8306"/>
        </w:tabs>
      </w:pPr>
      <w:hyperlink w:anchor="_Toc14812" w:history="1">
        <w:r>
          <w:rPr>
            <w:rFonts w:ascii="仿宋" w:eastAsia="仿宋" w:hAnsi="仿宋" w:cs="仿宋" w:hint="eastAsia"/>
            <w:lang w:eastAsia="zh-CN"/>
          </w:rPr>
          <w:t>(三)、项目管理与监控体系</w:t>
        </w:r>
        <w:r>
          <w:tab/>
        </w:r>
        <w:r>
          <w:fldChar w:fldCharType="begin"/>
        </w:r>
        <w:r>
          <w:instrText xml:space="preserve"> PAGEREF _Toc14812 \h </w:instrText>
        </w:r>
        <w:r>
          <w:fldChar w:fldCharType="separate"/>
        </w:r>
        <w:r>
          <w:t>52</w:t>
        </w:r>
        <w:r>
          <w:fldChar w:fldCharType="end"/>
        </w:r>
      </w:hyperlink>
    </w:p>
    <w:p>
      <w:pPr>
        <w:pStyle w:val="TOC1"/>
        <w:tabs>
          <w:tab w:val="right" w:leader="dot" w:pos="8306"/>
        </w:tabs>
      </w:pPr>
      <w:hyperlink w:anchor="_Toc26894" w:history="1">
        <w:r>
          <w:rPr>
            <w:rFonts w:ascii="仿宋" w:eastAsia="仿宋" w:hAnsi="仿宋" w:cs="仿宋" w:hint="eastAsia"/>
            <w:lang w:eastAsia="zh-CN"/>
          </w:rPr>
          <w:t>十、项目进度计划</w:t>
        </w:r>
        <w:r>
          <w:tab/>
        </w:r>
        <w:r>
          <w:fldChar w:fldCharType="begin"/>
        </w:r>
        <w:r>
          <w:instrText xml:space="preserve"> PAGEREF _Toc26894 \h </w:instrText>
        </w:r>
        <w:r>
          <w:fldChar w:fldCharType="separate"/>
        </w:r>
        <w:r>
          <w:t>54</w:t>
        </w:r>
        <w:r>
          <w:fldChar w:fldCharType="end"/>
        </w:r>
      </w:hyperlink>
    </w:p>
    <w:p>
      <w:pPr>
        <w:pStyle w:val="TOC2"/>
        <w:tabs>
          <w:tab w:val="right" w:leader="dot" w:pos="8306"/>
        </w:tabs>
      </w:pPr>
      <w:hyperlink w:anchor="_Toc30199" w:history="1">
        <w:r>
          <w:rPr>
            <w:rFonts w:ascii="仿宋" w:eastAsia="仿宋" w:hAnsi="仿宋" w:cs="仿宋" w:hint="eastAsia"/>
            <w:lang w:eastAsia="zh-CN"/>
          </w:rPr>
          <w:t>(一)、建设周期</w:t>
        </w:r>
        <w:r>
          <w:tab/>
        </w:r>
        <w:r>
          <w:fldChar w:fldCharType="begin"/>
        </w:r>
        <w:r>
          <w:instrText xml:space="preserve"> PAGEREF _Toc30199 \h </w:instrText>
        </w:r>
        <w:r>
          <w:fldChar w:fldCharType="separate"/>
        </w:r>
        <w:r>
          <w:t>54</w:t>
        </w:r>
        <w:r>
          <w:fldChar w:fldCharType="end"/>
        </w:r>
      </w:hyperlink>
    </w:p>
    <w:p>
      <w:pPr>
        <w:pStyle w:val="TOC2"/>
        <w:tabs>
          <w:tab w:val="right" w:leader="dot" w:pos="8306"/>
        </w:tabs>
      </w:pPr>
      <w:hyperlink w:anchor="_Toc4593" w:history="1">
        <w:r>
          <w:rPr>
            <w:rFonts w:ascii="仿宋" w:eastAsia="仿宋" w:hAnsi="仿宋" w:cs="仿宋" w:hint="eastAsia"/>
            <w:lang w:eastAsia="zh-CN"/>
          </w:rPr>
          <w:t>(二)、建设进度</w:t>
        </w:r>
        <w:r>
          <w:tab/>
        </w:r>
        <w:r>
          <w:fldChar w:fldCharType="begin"/>
        </w:r>
        <w:r>
          <w:instrText xml:space="preserve"> PAGEREF _Toc4593 \h </w:instrText>
        </w:r>
        <w:r>
          <w:fldChar w:fldCharType="separate"/>
        </w:r>
        <w:r>
          <w:t>54</w:t>
        </w:r>
        <w:r>
          <w:fldChar w:fldCharType="end"/>
        </w:r>
      </w:hyperlink>
    </w:p>
    <w:p>
      <w:pPr>
        <w:pStyle w:val="TOC2"/>
        <w:tabs>
          <w:tab w:val="right" w:leader="dot" w:pos="8306"/>
        </w:tabs>
      </w:pPr>
      <w:hyperlink w:anchor="_Toc32600" w:history="1">
        <w:r>
          <w:rPr>
            <w:rFonts w:ascii="仿宋" w:eastAsia="仿宋" w:hAnsi="仿宋" w:cs="仿宋" w:hint="eastAsia"/>
            <w:lang w:eastAsia="zh-CN"/>
          </w:rPr>
          <w:t>(三)、进度安排注意事项</w:t>
        </w:r>
        <w:r>
          <w:tab/>
        </w:r>
        <w:r>
          <w:fldChar w:fldCharType="begin"/>
        </w:r>
        <w:r>
          <w:instrText xml:space="preserve"> PAGEREF _Toc32600 \h </w:instrText>
        </w:r>
        <w:r>
          <w:fldChar w:fldCharType="separate"/>
        </w:r>
        <w:r>
          <w:t>55</w:t>
        </w:r>
        <w:r>
          <w:fldChar w:fldCharType="end"/>
        </w:r>
      </w:hyperlink>
    </w:p>
    <w:p>
      <w:pPr>
        <w:pStyle w:val="TOC2"/>
        <w:tabs>
          <w:tab w:val="right" w:leader="dot" w:pos="8306"/>
        </w:tabs>
      </w:pPr>
      <w:hyperlink w:anchor="_Toc5843" w:history="1">
        <w:r>
          <w:rPr>
            <w:rFonts w:ascii="仿宋" w:eastAsia="仿宋" w:hAnsi="仿宋" w:cs="仿宋" w:hint="eastAsia"/>
            <w:lang w:eastAsia="zh-CN"/>
          </w:rPr>
          <w:t>(四)、人力资源配置</w:t>
        </w:r>
        <w:r>
          <w:tab/>
        </w:r>
        <w:r>
          <w:fldChar w:fldCharType="begin"/>
        </w:r>
        <w:r>
          <w:instrText xml:space="preserve"> PAGEREF _Toc5843 \h </w:instrText>
        </w:r>
        <w:r>
          <w:fldChar w:fldCharType="separate"/>
        </w:r>
        <w:r>
          <w:t>56</w:t>
        </w:r>
        <w:r>
          <w:fldChar w:fldCharType="end"/>
        </w:r>
      </w:hyperlink>
    </w:p>
    <w:p>
      <w:pPr>
        <w:pStyle w:val="TOC2"/>
        <w:tabs>
          <w:tab w:val="right" w:leader="dot" w:pos="8306"/>
        </w:tabs>
      </w:pPr>
      <w:hyperlink w:anchor="_Toc1598" w:history="1">
        <w:r>
          <w:rPr>
            <w:rFonts w:ascii="仿宋" w:eastAsia="仿宋" w:hAnsi="仿宋" w:cs="仿宋" w:hint="eastAsia"/>
            <w:lang w:eastAsia="zh-CN"/>
          </w:rPr>
          <w:t>(五)、员工培训</w:t>
        </w:r>
        <w:r>
          <w:tab/>
        </w:r>
        <w:r>
          <w:fldChar w:fldCharType="begin"/>
        </w:r>
        <w:r>
          <w:instrText xml:space="preserve"> PAGEREF _Toc1598 \h </w:instrText>
        </w:r>
        <w:r>
          <w:fldChar w:fldCharType="separate"/>
        </w:r>
        <w:r>
          <w:t>58</w:t>
        </w:r>
        <w:r>
          <w:fldChar w:fldCharType="end"/>
        </w:r>
      </w:hyperlink>
    </w:p>
    <w:p>
      <w:pPr>
        <w:pStyle w:val="TOC2"/>
        <w:tabs>
          <w:tab w:val="right" w:leader="dot" w:pos="8306"/>
        </w:tabs>
      </w:pPr>
      <w:hyperlink w:anchor="_Toc22418" w:history="1">
        <w:r>
          <w:rPr>
            <w:rFonts w:ascii="仿宋" w:eastAsia="仿宋" w:hAnsi="仿宋" w:cs="仿宋" w:hint="eastAsia"/>
            <w:lang w:eastAsia="zh-CN"/>
          </w:rPr>
          <w:t>(六)、项目实施保障</w:t>
        </w:r>
        <w:r>
          <w:tab/>
        </w:r>
        <w:r>
          <w:fldChar w:fldCharType="begin"/>
        </w:r>
        <w:r>
          <w:instrText xml:space="preserve"> PAGEREF _Toc22418 \h </w:instrText>
        </w:r>
        <w:r>
          <w:fldChar w:fldCharType="separate"/>
        </w:r>
        <w:r>
          <w:t>59</w:t>
        </w:r>
        <w:r>
          <w:fldChar w:fldCharType="end"/>
        </w:r>
      </w:hyperlink>
    </w:p>
    <w:p>
      <w:pPr>
        <w:pStyle w:val="TOC2"/>
        <w:tabs>
          <w:tab w:val="right" w:leader="dot" w:pos="8306"/>
        </w:tabs>
      </w:pPr>
      <w:hyperlink w:anchor="_Toc329" w:history="1">
        <w:r>
          <w:rPr>
            <w:rFonts w:ascii="仿宋" w:eastAsia="仿宋" w:hAnsi="仿宋" w:cs="仿宋" w:hint="eastAsia"/>
            <w:lang w:eastAsia="zh-CN"/>
          </w:rPr>
          <w:t>(七)、安全规范管理</w:t>
        </w:r>
        <w:r>
          <w:tab/>
        </w:r>
        <w:r>
          <w:fldChar w:fldCharType="begin"/>
        </w:r>
        <w:r>
          <w:instrText xml:space="preserve"> PAGEREF _Toc329 \h </w:instrText>
        </w:r>
        <w:r>
          <w:fldChar w:fldCharType="separate"/>
        </w:r>
        <w:r>
          <w:t>60</w:t>
        </w:r>
        <w:r>
          <w:fldChar w:fldCharType="end"/>
        </w:r>
      </w:hyperlink>
    </w:p>
    <w:p>
      <w:pPr>
        <w:pStyle w:val="TOC1"/>
        <w:tabs>
          <w:tab w:val="right" w:leader="dot" w:pos="8306"/>
        </w:tabs>
      </w:pPr>
      <w:hyperlink w:anchor="_Toc30140" w:history="1">
        <w:r>
          <w:rPr>
            <w:rFonts w:ascii="仿宋" w:eastAsia="仿宋" w:hAnsi="仿宋" w:cs="仿宋" w:hint="eastAsia"/>
            <w:lang w:eastAsia="zh-CN"/>
          </w:rPr>
          <w:t>十一、经济效益与社会效益优化</w:t>
        </w:r>
        <w:r>
          <w:tab/>
        </w:r>
        <w:r>
          <w:fldChar w:fldCharType="begin"/>
        </w:r>
        <w:r>
          <w:instrText xml:space="preserve"> PAGEREF _Toc30140 \h </w:instrText>
        </w:r>
        <w:r>
          <w:fldChar w:fldCharType="separate"/>
        </w:r>
        <w:r>
          <w:t>61</w:t>
        </w:r>
        <w:r>
          <w:fldChar w:fldCharType="end"/>
        </w:r>
      </w:hyperlink>
    </w:p>
    <w:p>
      <w:pPr>
        <w:pStyle w:val="TOC2"/>
        <w:tabs>
          <w:tab w:val="right" w:leader="dot" w:pos="8306"/>
        </w:tabs>
      </w:pPr>
      <w:hyperlink w:anchor="_Toc9101" w:history="1">
        <w:r>
          <w:rPr>
            <w:rFonts w:ascii="仿宋" w:eastAsia="仿宋" w:hAnsi="仿宋" w:cs="仿宋" w:hint="eastAsia"/>
            <w:lang w:eastAsia="zh-CN"/>
          </w:rPr>
          <w:t>(一)、经济效益提升策略</w:t>
        </w:r>
        <w:r>
          <w:tab/>
        </w:r>
        <w:r>
          <w:fldChar w:fldCharType="begin"/>
        </w:r>
        <w:r>
          <w:instrText xml:space="preserve"> PAGEREF _Toc9101 \h </w:instrText>
        </w:r>
        <w:r>
          <w:fldChar w:fldCharType="separate"/>
        </w:r>
        <w:r>
          <w:t>61</w:t>
        </w:r>
        <w:r>
          <w:fldChar w:fldCharType="end"/>
        </w:r>
      </w:hyperlink>
    </w:p>
    <w:p>
      <w:pPr>
        <w:pStyle w:val="TOC2"/>
        <w:tabs>
          <w:tab w:val="right" w:leader="dot" w:pos="8306"/>
        </w:tabs>
      </w:pPr>
      <w:hyperlink w:anchor="_Toc6349" w:history="1">
        <w:r>
          <w:rPr>
            <w:rFonts w:ascii="仿宋" w:eastAsia="仿宋" w:hAnsi="仿宋" w:cs="仿宋" w:hint="eastAsia"/>
            <w:lang w:eastAsia="zh-CN"/>
          </w:rPr>
          <w:t>(二)、社会效益增强方案</w:t>
        </w:r>
        <w:r>
          <w:tab/>
        </w:r>
        <w:r>
          <w:fldChar w:fldCharType="begin"/>
        </w:r>
        <w:r>
          <w:instrText xml:space="preserve"> PAGEREF _Toc6349 \h </w:instrText>
        </w:r>
        <w:r>
          <w:fldChar w:fldCharType="separate"/>
        </w:r>
        <w:r>
          <w:t>63</w:t>
        </w:r>
        <w:r>
          <w:fldChar w:fldCharType="end"/>
        </w:r>
      </w:hyperlink>
    </w:p>
    <w:p>
      <w:pPr>
        <w:pStyle w:val="TOC1"/>
        <w:tabs>
          <w:tab w:val="right" w:leader="dot" w:pos="8306"/>
        </w:tabs>
      </w:pPr>
      <w:hyperlink w:anchor="_Toc7273" w:history="1">
        <w:r>
          <w:rPr>
            <w:rFonts w:ascii="仿宋" w:eastAsia="仿宋" w:hAnsi="仿宋" w:cs="仿宋" w:hint="eastAsia"/>
            <w:lang w:eastAsia="zh-CN"/>
          </w:rPr>
          <w:t>十二、土地利用与规划方案</w:t>
        </w:r>
        <w:r>
          <w:tab/>
        </w:r>
        <w:r>
          <w:fldChar w:fldCharType="begin"/>
        </w:r>
        <w:r>
          <w:instrText xml:space="preserve"> PAGEREF _Toc7273 \h </w:instrText>
        </w:r>
        <w:r>
          <w:fldChar w:fldCharType="separate"/>
        </w:r>
        <w:r>
          <w:t>63</w:t>
        </w:r>
        <w:r>
          <w:fldChar w:fldCharType="end"/>
        </w:r>
      </w:hyperlink>
    </w:p>
    <w:p>
      <w:pPr>
        <w:pStyle w:val="TOC2"/>
        <w:tabs>
          <w:tab w:val="right" w:leader="dot" w:pos="8306"/>
        </w:tabs>
      </w:pPr>
      <w:hyperlink w:anchor="_Toc2349" w:history="1">
        <w:r>
          <w:rPr>
            <w:rFonts w:ascii="仿宋" w:eastAsia="仿宋" w:hAnsi="仿宋" w:cs="仿宋" w:hint="eastAsia"/>
            <w:lang w:eastAsia="zh-CN"/>
          </w:rPr>
          <w:t>(一)、项目用地情况分析</w:t>
        </w:r>
        <w:r>
          <w:tab/>
        </w:r>
        <w:r>
          <w:fldChar w:fldCharType="begin"/>
        </w:r>
        <w:r>
          <w:instrText xml:space="preserve"> PAGEREF _Toc2349 \h </w:instrText>
        </w:r>
        <w:r>
          <w:fldChar w:fldCharType="separate"/>
        </w:r>
        <w:r>
          <w:t>63</w:t>
        </w:r>
        <w:r>
          <w:fldChar w:fldCharType="end"/>
        </w:r>
      </w:hyperlink>
    </w:p>
    <w:p>
      <w:pPr>
        <w:pStyle w:val="TOC2"/>
        <w:tabs>
          <w:tab w:val="right" w:leader="dot" w:pos="8306"/>
        </w:tabs>
      </w:pPr>
      <w:hyperlink w:anchor="_Toc14084" w:history="1">
        <w:r>
          <w:rPr>
            <w:rFonts w:ascii="仿宋" w:eastAsia="仿宋" w:hAnsi="仿宋" w:cs="仿宋" w:hint="eastAsia"/>
            <w:lang w:eastAsia="zh-CN"/>
          </w:rPr>
          <w:t>(二)、土地利用规划方案</w:t>
        </w:r>
        <w:r>
          <w:tab/>
        </w:r>
        <w:r>
          <w:fldChar w:fldCharType="begin"/>
        </w:r>
        <w:r>
          <w:instrText xml:space="preserve"> PAGEREF _Toc14084 \h </w:instrText>
        </w:r>
        <w:r>
          <w:fldChar w:fldCharType="separate"/>
        </w:r>
        <w:r>
          <w:t>64</w:t>
        </w:r>
        <w:r>
          <w:fldChar w:fldCharType="end"/>
        </w:r>
      </w:hyperlink>
    </w:p>
    <w:p>
      <w:pPr>
        <w:pStyle w:val="TOC1"/>
        <w:tabs>
          <w:tab w:val="right" w:leader="dot" w:pos="8306"/>
        </w:tabs>
      </w:pPr>
      <w:hyperlink w:anchor="_Toc73" w:history="1">
        <w:r>
          <w:rPr>
            <w:rFonts w:ascii="仿宋" w:eastAsia="仿宋" w:hAnsi="仿宋" w:cs="仿宋" w:hint="eastAsia"/>
            <w:lang w:eastAsia="zh-CN"/>
          </w:rPr>
          <w:t>十三、法律法规与政策遵循</w:t>
        </w:r>
        <w:r>
          <w:tab/>
        </w:r>
        <w:r>
          <w:fldChar w:fldCharType="begin"/>
        </w:r>
        <w:r>
          <w:instrText xml:space="preserve"> PAGEREF _Toc73 \h </w:instrText>
        </w:r>
        <w:r>
          <w:fldChar w:fldCharType="separate"/>
        </w:r>
        <w:r>
          <w:t>66</w:t>
        </w:r>
        <w:r>
          <w:fldChar w:fldCharType="end"/>
        </w:r>
      </w:hyperlink>
    </w:p>
    <w:p>
      <w:pPr>
        <w:pStyle w:val="TOC2"/>
        <w:tabs>
          <w:tab w:val="right" w:leader="dot" w:pos="8306"/>
        </w:tabs>
      </w:pPr>
      <w:hyperlink w:anchor="_Toc24205" w:history="1">
        <w:r>
          <w:rPr>
            <w:rFonts w:ascii="仿宋" w:eastAsia="仿宋" w:hAnsi="仿宋" w:cs="仿宋" w:hint="eastAsia"/>
            <w:lang w:eastAsia="zh-CN"/>
          </w:rPr>
          <w:t>(一)、法律法规遵守</w:t>
        </w:r>
        <w:r>
          <w:tab/>
        </w:r>
        <w:r>
          <w:fldChar w:fldCharType="begin"/>
        </w:r>
        <w:r>
          <w:instrText xml:space="preserve"> PAGEREF _Toc24205 \h </w:instrText>
        </w:r>
        <w:r>
          <w:fldChar w:fldCharType="separate"/>
        </w:r>
        <w:r>
          <w:t>66</w:t>
        </w:r>
        <w:r>
          <w:fldChar w:fldCharType="end"/>
        </w:r>
      </w:hyperlink>
    </w:p>
    <w:p>
      <w:pPr>
        <w:pStyle w:val="TOC2"/>
        <w:tabs>
          <w:tab w:val="right" w:leader="dot" w:pos="8306"/>
        </w:tabs>
      </w:pPr>
      <w:hyperlink w:anchor="_Toc15929" w:history="1">
        <w:r>
          <w:rPr>
            <w:rFonts w:ascii="仿宋" w:eastAsia="仿宋" w:hAnsi="仿宋" w:cs="仿宋" w:hint="eastAsia"/>
            <w:lang w:eastAsia="zh-CN"/>
          </w:rPr>
          <w:t>(二)、政策导向与利用</w:t>
        </w:r>
        <w:r>
          <w:tab/>
        </w:r>
        <w:r>
          <w:fldChar w:fldCharType="begin"/>
        </w:r>
        <w:r>
          <w:instrText xml:space="preserve"> PAGEREF _Toc15929 \h </w:instrText>
        </w:r>
        <w:r>
          <w:fldChar w:fldCharType="separate"/>
        </w:r>
        <w:r>
          <w:t>67</w:t>
        </w:r>
        <w:r>
          <w:fldChar w:fldCharType="end"/>
        </w:r>
      </w:hyperlink>
    </w:p>
    <w:p>
      <w:pPr>
        <w:pStyle w:val="TOC1"/>
        <w:tabs>
          <w:tab w:val="right" w:leader="dot" w:pos="8306"/>
        </w:tabs>
      </w:pPr>
      <w:hyperlink w:anchor="_Toc14800" w:history="1">
        <w:r>
          <w:rPr>
            <w:rFonts w:ascii="仿宋" w:eastAsia="仿宋" w:hAnsi="仿宋" w:cs="仿宋" w:hint="eastAsia"/>
            <w:lang w:eastAsia="zh-CN"/>
          </w:rPr>
          <w:t>十四、设施与设备管理</w:t>
        </w:r>
        <w:r>
          <w:tab/>
        </w:r>
        <w:r>
          <w:fldChar w:fldCharType="begin"/>
        </w:r>
        <w:r>
          <w:instrText xml:space="preserve"> PAGEREF _Toc14800 \h </w:instrText>
        </w:r>
        <w:r>
          <w:fldChar w:fldCharType="separate"/>
        </w:r>
        <w:r>
          <w:t>68</w:t>
        </w:r>
        <w:r>
          <w:fldChar w:fldCharType="end"/>
        </w:r>
      </w:hyperlink>
    </w:p>
    <w:p>
      <w:pPr>
        <w:pStyle w:val="TOC2"/>
        <w:tabs>
          <w:tab w:val="right" w:leader="dot" w:pos="8306"/>
        </w:tabs>
      </w:pPr>
      <w:hyperlink w:anchor="_Toc9000" w:history="1">
        <w:r>
          <w:rPr>
            <w:rFonts w:ascii="仿宋" w:eastAsia="仿宋" w:hAnsi="仿宋" w:cs="仿宋" w:hint="eastAsia"/>
            <w:lang w:eastAsia="zh-CN"/>
          </w:rPr>
          <w:t>(一)、设施规划与配置</w:t>
        </w:r>
        <w:r>
          <w:tab/>
        </w:r>
        <w:r>
          <w:fldChar w:fldCharType="begin"/>
        </w:r>
        <w:r>
          <w:instrText xml:space="preserve"> PAGEREF _Toc9000 \h </w:instrText>
        </w:r>
        <w:r>
          <w:fldChar w:fldCharType="separate"/>
        </w:r>
        <w:r>
          <w:t>68</w:t>
        </w:r>
        <w:r>
          <w:fldChar w:fldCharType="end"/>
        </w:r>
      </w:hyperlink>
    </w:p>
    <w:p>
      <w:pPr>
        <w:pStyle w:val="TOC2"/>
        <w:tabs>
          <w:tab w:val="right" w:leader="dot" w:pos="8306"/>
        </w:tabs>
      </w:pPr>
      <w:hyperlink w:anchor="_Toc9748" w:history="1">
        <w:r>
          <w:rPr>
            <w:rFonts w:ascii="仿宋" w:eastAsia="仿宋" w:hAnsi="仿宋" w:cs="仿宋" w:hint="eastAsia"/>
            <w:lang w:eastAsia="zh-CN"/>
          </w:rPr>
          <w:t>(二)、设备采购与维护管理</w:t>
        </w:r>
        <w:r>
          <w:tab/>
        </w:r>
        <w:r>
          <w:fldChar w:fldCharType="begin"/>
        </w:r>
        <w:r>
          <w:instrText xml:space="preserve"> PAGEREF _Toc9748 \h </w:instrText>
        </w:r>
        <w:r>
          <w:fldChar w:fldCharType="separate"/>
        </w:r>
        <w:r>
          <w:t>68</w:t>
        </w:r>
        <w:r>
          <w:fldChar w:fldCharType="end"/>
        </w:r>
      </w:hyperlink>
    </w:p>
    <w:p>
      <w:pPr>
        <w:pStyle w:val="TOC2"/>
        <w:tabs>
          <w:tab w:val="right" w:leader="dot" w:pos="8306"/>
        </w:tabs>
      </w:pPr>
      <w:hyperlink w:anchor="_Toc358" w:history="1">
        <w:r>
          <w:rPr>
            <w:rFonts w:ascii="仿宋" w:eastAsia="仿宋" w:hAnsi="仿宋" w:cs="仿宋" w:hint="eastAsia"/>
            <w:lang w:eastAsia="zh-CN"/>
          </w:rPr>
          <w:t>(三)、设施设备升级策略</w:t>
        </w:r>
        <w:r>
          <w:tab/>
        </w:r>
        <w:r>
          <w:fldChar w:fldCharType="begin"/>
        </w:r>
        <w:r>
          <w:instrText xml:space="preserve"> PAGEREF _Toc358 \h </w:instrText>
        </w:r>
        <w:r>
          <w:fldChar w:fldCharType="separate"/>
        </w:r>
        <w:r>
          <w:t>69</w:t>
        </w:r>
        <w:r>
          <w:fldChar w:fldCharType="end"/>
        </w:r>
      </w:hyperlink>
    </w:p>
    <w:p>
      <w:pPr>
        <w:pStyle w:val="TOC1"/>
        <w:tabs>
          <w:tab w:val="right" w:leader="dot" w:pos="8306"/>
        </w:tabs>
      </w:pPr>
      <w:hyperlink w:anchor="_Toc8289" w:history="1">
        <w:r>
          <w:rPr>
            <w:rFonts w:ascii="仿宋" w:eastAsia="仿宋" w:hAnsi="仿宋" w:cs="仿宋" w:hint="eastAsia"/>
            <w:lang w:eastAsia="zh-CN"/>
          </w:rPr>
          <w:t>十五、企业合规与伦理</w:t>
        </w:r>
        <w:r>
          <w:tab/>
        </w:r>
        <w:r>
          <w:fldChar w:fldCharType="begin"/>
        </w:r>
        <w:r>
          <w:instrText xml:space="preserve"> PAGEREF _Toc8289 \h </w:instrText>
        </w:r>
        <w:r>
          <w:fldChar w:fldCharType="separate"/>
        </w:r>
        <w:r>
          <w:t>70</w:t>
        </w:r>
        <w:r>
          <w:fldChar w:fldCharType="end"/>
        </w:r>
      </w:hyperlink>
    </w:p>
    <w:p>
      <w:pPr>
        <w:pStyle w:val="TOC2"/>
        <w:tabs>
          <w:tab w:val="right" w:leader="dot" w:pos="8306"/>
        </w:tabs>
      </w:pPr>
      <w:hyperlink w:anchor="_Toc22801" w:history="1">
        <w:r>
          <w:rPr>
            <w:rFonts w:ascii="仿宋" w:eastAsia="仿宋" w:hAnsi="仿宋" w:cs="仿宋" w:hint="eastAsia"/>
            <w:lang w:eastAsia="zh-CN"/>
          </w:rPr>
          <w:t>(一)、合规政策与程序</w:t>
        </w:r>
        <w:r>
          <w:tab/>
        </w:r>
        <w:r>
          <w:fldChar w:fldCharType="begin"/>
        </w:r>
        <w:r>
          <w:instrText xml:space="preserve"> PAGEREF _Toc22801 \h </w:instrText>
        </w:r>
        <w:r>
          <w:fldChar w:fldCharType="separate"/>
        </w:r>
        <w:r>
          <w:t>70</w:t>
        </w:r>
        <w:r>
          <w:fldChar w:fldCharType="end"/>
        </w:r>
      </w:hyperlink>
    </w:p>
    <w:p>
      <w:pPr>
        <w:pStyle w:val="TOC2"/>
        <w:tabs>
          <w:tab w:val="right" w:leader="dot" w:pos="8306"/>
        </w:tabs>
      </w:pPr>
      <w:hyperlink w:anchor="_Toc13515" w:history="1">
        <w:r>
          <w:rPr>
            <w:rFonts w:ascii="仿宋" w:eastAsia="仿宋" w:hAnsi="仿宋" w:cs="仿宋" w:hint="eastAsia"/>
            <w:lang w:eastAsia="zh-CN"/>
          </w:rPr>
          <w:t>(二)、伦理规范与培训</w:t>
        </w:r>
        <w:r>
          <w:tab/>
        </w:r>
        <w:r>
          <w:fldChar w:fldCharType="begin"/>
        </w:r>
        <w:r>
          <w:instrText xml:space="preserve"> PAGEREF _Toc13515 \h </w:instrText>
        </w:r>
        <w:r>
          <w:fldChar w:fldCharType="separate"/>
        </w:r>
        <w:r>
          <w:t>71</w:t>
        </w:r>
        <w:r>
          <w:fldChar w:fldCharType="end"/>
        </w:r>
      </w:hyperlink>
    </w:p>
    <w:p>
      <w:pPr>
        <w:pStyle w:val="TOC2"/>
        <w:tabs>
          <w:tab w:val="right" w:leader="dot" w:pos="8306"/>
        </w:tabs>
      </w:pPr>
      <w:hyperlink w:anchor="_Toc31790" w:history="1">
        <w:r>
          <w:rPr>
            <w:rFonts w:ascii="仿宋" w:eastAsia="仿宋" w:hAnsi="仿宋" w:cs="仿宋" w:hint="eastAsia"/>
            <w:lang w:eastAsia="zh-CN"/>
          </w:rPr>
          <w:t>(三)、合规风险评估</w:t>
        </w:r>
        <w:r>
          <w:tab/>
        </w:r>
        <w:r>
          <w:fldChar w:fldCharType="begin"/>
        </w:r>
        <w:r>
          <w:instrText xml:space="preserve"> PAGEREF _Toc31790 \h </w:instrText>
        </w:r>
        <w:r>
          <w:fldChar w:fldCharType="separate"/>
        </w:r>
        <w:r>
          <w:t>72</w:t>
        </w:r>
        <w:r>
          <w:fldChar w:fldCharType="end"/>
        </w:r>
      </w:hyperlink>
    </w:p>
    <w:p>
      <w:pPr>
        <w:pStyle w:val="TOC2"/>
        <w:tabs>
          <w:tab w:val="right" w:leader="dot" w:pos="8306"/>
        </w:tabs>
      </w:pPr>
      <w:hyperlink w:anchor="_Toc4736" w:history="1">
        <w:r>
          <w:rPr>
            <w:rFonts w:ascii="仿宋" w:eastAsia="仿宋" w:hAnsi="仿宋" w:cs="仿宋" w:hint="eastAsia"/>
            <w:lang w:eastAsia="zh-CN"/>
          </w:rPr>
          <w:t>(四)、合规监督与执行</w:t>
        </w:r>
        <w:r>
          <w:tab/>
        </w:r>
        <w:r>
          <w:fldChar w:fldCharType="begin"/>
        </w:r>
        <w:r>
          <w:instrText xml:space="preserve"> PAGEREF _Toc4736 \h </w:instrText>
        </w:r>
        <w:r>
          <w:fldChar w:fldCharType="separate"/>
        </w:r>
        <w:r>
          <w:t>73</w:t>
        </w:r>
        <w:r>
          <w:fldChar w:fldCharType="end"/>
        </w:r>
      </w:hyperlink>
    </w:p>
    <w:p>
      <w:pPr>
        <w:pStyle w:val="TOC1"/>
        <w:tabs>
          <w:tab w:val="right" w:leader="dot" w:pos="8306"/>
        </w:tabs>
      </w:pPr>
      <w:hyperlink w:anchor="_Toc21894" w:history="1">
        <w:r>
          <w:rPr>
            <w:rFonts w:ascii="仿宋" w:eastAsia="仿宋" w:hAnsi="仿宋" w:cs="仿宋" w:hint="eastAsia"/>
            <w:lang w:eastAsia="zh-CN"/>
          </w:rPr>
          <w:t>十六、知识产权管理与保护</w:t>
        </w:r>
        <w:r>
          <w:tab/>
        </w:r>
        <w:r>
          <w:fldChar w:fldCharType="begin"/>
        </w:r>
        <w:r>
          <w:instrText xml:space="preserve"> PAGEREF _Toc21894 \h </w:instrText>
        </w:r>
        <w:r>
          <w:fldChar w:fldCharType="separate"/>
        </w:r>
        <w:r>
          <w:t>74</w:t>
        </w:r>
        <w:r>
          <w:fldChar w:fldCharType="end"/>
        </w:r>
      </w:hyperlink>
    </w:p>
    <w:p>
      <w:pPr>
        <w:pStyle w:val="TOC2"/>
        <w:tabs>
          <w:tab w:val="right" w:leader="dot" w:pos="8306"/>
        </w:tabs>
      </w:pPr>
      <w:hyperlink w:anchor="_Toc22578" w:history="1">
        <w:r>
          <w:rPr>
            <w:rFonts w:ascii="仿宋" w:eastAsia="仿宋" w:hAnsi="仿宋" w:cs="仿宋" w:hint="eastAsia"/>
            <w:lang w:eastAsia="zh-CN"/>
          </w:rPr>
          <w:t>(一)、知识产权管理体系建设</w:t>
        </w:r>
        <w:r>
          <w:tab/>
        </w:r>
        <w:r>
          <w:fldChar w:fldCharType="begin"/>
        </w:r>
        <w:r>
          <w:instrText xml:space="preserve"> PAGEREF _Toc22578 \h </w:instrText>
        </w:r>
        <w:r>
          <w:fldChar w:fldCharType="separate"/>
        </w:r>
        <w:r>
          <w:t>74</w:t>
        </w:r>
        <w:r>
          <w:fldChar w:fldCharType="end"/>
        </w:r>
      </w:hyperlink>
    </w:p>
    <w:p>
      <w:pPr>
        <w:pStyle w:val="TOC2"/>
        <w:tabs>
          <w:tab w:val="right" w:leader="dot" w:pos="8306"/>
        </w:tabs>
      </w:pPr>
      <w:hyperlink w:anchor="_Toc5094" w:history="1">
        <w:r>
          <w:rPr>
            <w:rFonts w:ascii="仿宋" w:eastAsia="仿宋" w:hAnsi="仿宋" w:cs="仿宋" w:hint="eastAsia"/>
            <w:lang w:eastAsia="zh-CN"/>
          </w:rPr>
          <w:t>(二)、知识产权保护措施</w:t>
        </w:r>
        <w:r>
          <w:tab/>
        </w:r>
        <w:r>
          <w:fldChar w:fldCharType="begin"/>
        </w:r>
        <w:r>
          <w:instrText xml:space="preserve"> PAGEREF _Toc5094 \h </w:instrText>
        </w:r>
        <w:r>
          <w:fldChar w:fldCharType="separate"/>
        </w:r>
        <w:r>
          <w:t>75</w:t>
        </w:r>
        <w:r>
          <w:fldChar w:fldCharType="end"/>
        </w:r>
      </w:hyperlink>
    </w:p>
    <w:p>
      <w:pPr>
        <w:pStyle w:val="TOC1"/>
        <w:tabs>
          <w:tab w:val="right" w:leader="dot" w:pos="8306"/>
        </w:tabs>
      </w:pPr>
      <w:hyperlink w:anchor="_Toc24785" w:history="1">
        <w:r>
          <w:rPr>
            <w:rFonts w:ascii="仿宋" w:eastAsia="仿宋" w:hAnsi="仿宋" w:cs="仿宋" w:hint="eastAsia"/>
            <w:lang w:eastAsia="zh-CN"/>
          </w:rPr>
          <w:t>十七、人力资源管理与开发</w:t>
        </w:r>
        <w:r>
          <w:tab/>
        </w:r>
        <w:r>
          <w:fldChar w:fldCharType="begin"/>
        </w:r>
        <w:r>
          <w:instrText xml:space="preserve"> PAGEREF _Toc24785 \h </w:instrText>
        </w:r>
        <w:r>
          <w:fldChar w:fldCharType="separate"/>
        </w:r>
        <w:r>
          <w:t>76</w:t>
        </w:r>
        <w:r>
          <w:fldChar w:fldCharType="end"/>
        </w:r>
      </w:hyperlink>
    </w:p>
    <w:p>
      <w:pPr>
        <w:pStyle w:val="TOC2"/>
        <w:tabs>
          <w:tab w:val="right" w:leader="dot" w:pos="8306"/>
        </w:tabs>
      </w:pPr>
      <w:hyperlink w:anchor="_Toc22640" w:history="1">
        <w:r>
          <w:rPr>
            <w:rFonts w:ascii="仿宋" w:eastAsia="仿宋" w:hAnsi="仿宋" w:cs="仿宋" w:hint="eastAsia"/>
            <w:lang w:eastAsia="zh-CN"/>
          </w:rPr>
          <w:t>(一)、人力资源规划</w:t>
        </w:r>
        <w:r>
          <w:tab/>
        </w:r>
        <w:r>
          <w:fldChar w:fldCharType="begin"/>
        </w:r>
        <w:r>
          <w:instrText xml:space="preserve"> PAGEREF _Toc22640 \h </w:instrText>
        </w:r>
        <w:r>
          <w:fldChar w:fldCharType="separate"/>
        </w:r>
        <w:r>
          <w:t>76</w:t>
        </w:r>
        <w:r>
          <w:fldChar w:fldCharType="end"/>
        </w:r>
      </w:hyperlink>
    </w:p>
    <w:p>
      <w:pPr>
        <w:pStyle w:val="TOC2"/>
        <w:tabs>
          <w:tab w:val="right" w:leader="dot" w:pos="8306"/>
        </w:tabs>
      </w:pPr>
      <w:hyperlink w:anchor="_Toc31518" w:history="1">
        <w:r>
          <w:rPr>
            <w:rFonts w:ascii="仿宋" w:eastAsia="仿宋" w:hAnsi="仿宋" w:cs="仿宋" w:hint="eastAsia"/>
            <w:lang w:eastAsia="zh-CN"/>
          </w:rPr>
          <w:t>(二)、人力资源开发与培训</w:t>
        </w:r>
        <w:r>
          <w:tab/>
        </w:r>
        <w:r>
          <w:fldChar w:fldCharType="begin"/>
        </w:r>
        <w:r>
          <w:instrText xml:space="preserve"> PAGEREF _Toc31518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6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直接收益：假设偏三甲苯项目的产品或服务年销售收入为XX万元。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3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若偏三甲苯项目成功推广新型环保产品，比如采用可回收材料的包装，可能会激发消费者对可持续产品的需求。这种需求的增长可能迫使整个行业转向更环保的产品设计和生产方法。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1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偏三甲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偏三甲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偏三甲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15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962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https://d.book118.com/956211112052010043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80401"/>
    <w:rsid w:val="76480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1111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2024-01-24T06:05:00Z</dcterms:created>
  <dcterms:modified xsi:type="dcterms:W3CDTF">2024-01-24T06:06:06Z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15BE5193638F4C06AF7475A474650BA6_11</vt:lpwstr>
  </property>
  <property fmtid="{D5CDD505-2E9C-101B-9397-08002B2CF9AE}" pid="3" name="KSOProductBuildVer">
    <vt:lpwstr>2052-12.1.0.16120</vt:lpwstr>
  </property>
</Properties>
</file>