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电动球阀项目计划设计方案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57" w:history="1">
        <w:r>
          <w:rPr>
            <w:rFonts w:ascii="仿宋" w:eastAsia="仿宋" w:hAnsi="仿宋" w:cs="仿宋" w:hint="eastAsia"/>
            <w:lang w:eastAsia="zh-CN"/>
          </w:rPr>
          <w:t>前言</w:t>
        </w:r>
        <w:r>
          <w:tab/>
        </w:r>
        <w:r>
          <w:fldChar w:fldCharType="begin"/>
        </w:r>
        <w:r>
          <w:instrText xml:space="preserve"> PAGEREF _Toc17657 \h </w:instrText>
        </w:r>
        <w:r>
          <w:fldChar w:fldCharType="separate"/>
        </w:r>
        <w:r>
          <w:t>3</w:t>
        </w:r>
        <w:r>
          <w:fldChar w:fldCharType="end"/>
        </w:r>
      </w:hyperlink>
    </w:p>
    <w:p>
      <w:pPr>
        <w:pStyle w:val="TOC1"/>
        <w:tabs>
          <w:tab w:val="right" w:leader="dot" w:pos="8306"/>
        </w:tabs>
      </w:pPr>
      <w:hyperlink w:anchor="_Toc12511" w:history="1">
        <w:r>
          <w:rPr>
            <w:rFonts w:ascii="仿宋" w:eastAsia="仿宋" w:hAnsi="仿宋" w:cs="仿宋" w:hint="eastAsia"/>
            <w:lang w:eastAsia="zh-CN"/>
          </w:rPr>
          <w:t>一、电动球阀项目选址可行性分析</w:t>
        </w:r>
        <w:r>
          <w:tab/>
        </w:r>
        <w:r>
          <w:fldChar w:fldCharType="begin"/>
        </w:r>
        <w:r>
          <w:instrText xml:space="preserve"> PAGEREF _Toc12511 \h </w:instrText>
        </w:r>
        <w:r>
          <w:fldChar w:fldCharType="separate"/>
        </w:r>
        <w:r>
          <w:t>3</w:t>
        </w:r>
        <w:r>
          <w:fldChar w:fldCharType="end"/>
        </w:r>
      </w:hyperlink>
    </w:p>
    <w:p>
      <w:pPr>
        <w:pStyle w:val="TOC2"/>
        <w:tabs>
          <w:tab w:val="right" w:leader="dot" w:pos="8306"/>
        </w:tabs>
      </w:pPr>
      <w:hyperlink w:anchor="_Toc28176" w:history="1">
        <w:r>
          <w:rPr>
            <w:rFonts w:ascii="仿宋" w:eastAsia="仿宋" w:hAnsi="仿宋" w:cs="仿宋" w:hint="eastAsia"/>
            <w:lang w:eastAsia="zh-CN"/>
          </w:rPr>
          <w:t>(一)、电动球阀项目选址</w:t>
        </w:r>
        <w:r>
          <w:tab/>
        </w:r>
        <w:r>
          <w:fldChar w:fldCharType="begin"/>
        </w:r>
        <w:r>
          <w:instrText xml:space="preserve"> PAGEREF _Toc28176 \h </w:instrText>
        </w:r>
        <w:r>
          <w:fldChar w:fldCharType="separate"/>
        </w:r>
        <w:r>
          <w:t>3</w:t>
        </w:r>
        <w:r>
          <w:fldChar w:fldCharType="end"/>
        </w:r>
      </w:hyperlink>
    </w:p>
    <w:p>
      <w:pPr>
        <w:pStyle w:val="TOC2"/>
        <w:tabs>
          <w:tab w:val="right" w:leader="dot" w:pos="8306"/>
        </w:tabs>
      </w:pPr>
      <w:hyperlink w:anchor="_Toc6659" w:history="1">
        <w:r>
          <w:rPr>
            <w:rFonts w:ascii="仿宋" w:eastAsia="仿宋" w:hAnsi="仿宋" w:cs="仿宋" w:hint="eastAsia"/>
            <w:lang w:eastAsia="zh-CN"/>
          </w:rPr>
          <w:t>(二)、用地控制指标</w:t>
        </w:r>
        <w:r>
          <w:tab/>
        </w:r>
        <w:r>
          <w:fldChar w:fldCharType="begin"/>
        </w:r>
        <w:r>
          <w:instrText xml:space="preserve"> PAGEREF _Toc6659 \h </w:instrText>
        </w:r>
        <w:r>
          <w:fldChar w:fldCharType="separate"/>
        </w:r>
        <w:r>
          <w:t>3</w:t>
        </w:r>
        <w:r>
          <w:fldChar w:fldCharType="end"/>
        </w:r>
      </w:hyperlink>
    </w:p>
    <w:p>
      <w:pPr>
        <w:pStyle w:val="TOC2"/>
        <w:tabs>
          <w:tab w:val="right" w:leader="dot" w:pos="8306"/>
        </w:tabs>
      </w:pPr>
      <w:hyperlink w:anchor="_Toc30988" w:history="1">
        <w:r>
          <w:rPr>
            <w:rFonts w:ascii="仿宋" w:eastAsia="仿宋" w:hAnsi="仿宋" w:cs="仿宋" w:hint="eastAsia"/>
            <w:lang w:eastAsia="zh-CN"/>
          </w:rPr>
          <w:t>(三)、节约用地措施</w:t>
        </w:r>
        <w:r>
          <w:tab/>
        </w:r>
        <w:r>
          <w:fldChar w:fldCharType="begin"/>
        </w:r>
        <w:r>
          <w:instrText xml:space="preserve"> PAGEREF _Toc30988 \h </w:instrText>
        </w:r>
        <w:r>
          <w:fldChar w:fldCharType="separate"/>
        </w:r>
        <w:r>
          <w:t>5</w:t>
        </w:r>
        <w:r>
          <w:fldChar w:fldCharType="end"/>
        </w:r>
      </w:hyperlink>
    </w:p>
    <w:p>
      <w:pPr>
        <w:pStyle w:val="TOC2"/>
        <w:tabs>
          <w:tab w:val="right" w:leader="dot" w:pos="8306"/>
        </w:tabs>
      </w:pPr>
      <w:hyperlink w:anchor="_Toc19194" w:history="1">
        <w:r>
          <w:rPr>
            <w:rFonts w:ascii="仿宋" w:eastAsia="仿宋" w:hAnsi="仿宋" w:cs="仿宋" w:hint="eastAsia"/>
            <w:lang w:eastAsia="zh-CN"/>
          </w:rPr>
          <w:t>(四)、总图布置方案</w:t>
        </w:r>
        <w:r>
          <w:tab/>
        </w:r>
        <w:r>
          <w:fldChar w:fldCharType="begin"/>
        </w:r>
        <w:r>
          <w:instrText xml:space="preserve"> PAGEREF _Toc19194 \h </w:instrText>
        </w:r>
        <w:r>
          <w:fldChar w:fldCharType="separate"/>
        </w:r>
        <w:r>
          <w:t>6</w:t>
        </w:r>
        <w:r>
          <w:fldChar w:fldCharType="end"/>
        </w:r>
      </w:hyperlink>
    </w:p>
    <w:p>
      <w:pPr>
        <w:pStyle w:val="TOC2"/>
        <w:tabs>
          <w:tab w:val="right" w:leader="dot" w:pos="8306"/>
        </w:tabs>
      </w:pPr>
      <w:hyperlink w:anchor="_Toc257" w:history="1">
        <w:r>
          <w:rPr>
            <w:rFonts w:ascii="仿宋" w:eastAsia="仿宋" w:hAnsi="仿宋" w:cs="仿宋" w:hint="eastAsia"/>
            <w:lang w:eastAsia="zh-CN"/>
          </w:rPr>
          <w:t>(五)、选址综合评价</w:t>
        </w:r>
        <w:r>
          <w:tab/>
        </w:r>
        <w:r>
          <w:fldChar w:fldCharType="begin"/>
        </w:r>
        <w:r>
          <w:instrText xml:space="preserve"> PAGEREF _Toc257 \h </w:instrText>
        </w:r>
        <w:r>
          <w:fldChar w:fldCharType="separate"/>
        </w:r>
        <w:r>
          <w:t>7</w:t>
        </w:r>
        <w:r>
          <w:fldChar w:fldCharType="end"/>
        </w:r>
      </w:hyperlink>
    </w:p>
    <w:p>
      <w:pPr>
        <w:pStyle w:val="TOC1"/>
        <w:tabs>
          <w:tab w:val="right" w:leader="dot" w:pos="8306"/>
        </w:tabs>
      </w:pPr>
      <w:hyperlink w:anchor="_Toc12450" w:history="1">
        <w:r>
          <w:rPr>
            <w:rFonts w:ascii="仿宋" w:eastAsia="仿宋" w:hAnsi="仿宋" w:cs="仿宋" w:hint="eastAsia"/>
            <w:lang w:eastAsia="zh-CN"/>
          </w:rPr>
          <w:t>二、电动球阀项目概论</w:t>
        </w:r>
        <w:r>
          <w:tab/>
        </w:r>
        <w:r>
          <w:fldChar w:fldCharType="begin"/>
        </w:r>
        <w:r>
          <w:instrText xml:space="preserve"> PAGEREF _Toc12450 \h </w:instrText>
        </w:r>
        <w:r>
          <w:fldChar w:fldCharType="separate"/>
        </w:r>
        <w:r>
          <w:t>8</w:t>
        </w:r>
        <w:r>
          <w:fldChar w:fldCharType="end"/>
        </w:r>
      </w:hyperlink>
    </w:p>
    <w:p>
      <w:pPr>
        <w:pStyle w:val="TOC2"/>
        <w:tabs>
          <w:tab w:val="right" w:leader="dot" w:pos="8306"/>
        </w:tabs>
      </w:pPr>
      <w:hyperlink w:anchor="_Toc27919" w:history="1">
        <w:r>
          <w:rPr>
            <w:rFonts w:ascii="仿宋" w:eastAsia="仿宋" w:hAnsi="仿宋" w:cs="仿宋" w:hint="eastAsia"/>
            <w:lang w:eastAsia="zh-CN"/>
          </w:rPr>
          <w:t>(一)、电动球阀项目概况</w:t>
        </w:r>
        <w:r>
          <w:tab/>
        </w:r>
        <w:r>
          <w:fldChar w:fldCharType="begin"/>
        </w:r>
        <w:r>
          <w:instrText xml:space="preserve"> PAGEREF _Toc27919 \h </w:instrText>
        </w:r>
        <w:r>
          <w:fldChar w:fldCharType="separate"/>
        </w:r>
        <w:r>
          <w:t>8</w:t>
        </w:r>
        <w:r>
          <w:fldChar w:fldCharType="end"/>
        </w:r>
      </w:hyperlink>
    </w:p>
    <w:p>
      <w:pPr>
        <w:pStyle w:val="TOC2"/>
        <w:tabs>
          <w:tab w:val="right" w:leader="dot" w:pos="8306"/>
        </w:tabs>
      </w:pPr>
      <w:hyperlink w:anchor="_Toc21640" w:history="1">
        <w:r>
          <w:rPr>
            <w:rFonts w:ascii="仿宋" w:eastAsia="仿宋" w:hAnsi="仿宋" w:cs="仿宋" w:hint="eastAsia"/>
            <w:lang w:eastAsia="zh-CN"/>
          </w:rPr>
          <w:t>(二)、电动球阀项目目标</w:t>
        </w:r>
        <w:r>
          <w:tab/>
        </w:r>
        <w:r>
          <w:fldChar w:fldCharType="begin"/>
        </w:r>
        <w:r>
          <w:instrText xml:space="preserve"> PAGEREF _Toc21640 \h </w:instrText>
        </w:r>
        <w:r>
          <w:fldChar w:fldCharType="separate"/>
        </w:r>
        <w:r>
          <w:t>10</w:t>
        </w:r>
        <w:r>
          <w:fldChar w:fldCharType="end"/>
        </w:r>
      </w:hyperlink>
    </w:p>
    <w:p>
      <w:pPr>
        <w:pStyle w:val="TOC2"/>
        <w:tabs>
          <w:tab w:val="right" w:leader="dot" w:pos="8306"/>
        </w:tabs>
      </w:pPr>
      <w:hyperlink w:anchor="_Toc3022" w:history="1">
        <w:r>
          <w:rPr>
            <w:rFonts w:ascii="仿宋" w:eastAsia="仿宋" w:hAnsi="仿宋" w:cs="仿宋" w:hint="eastAsia"/>
            <w:lang w:eastAsia="zh-CN"/>
          </w:rPr>
          <w:t>(三)、电动球阀项目提出的理由</w:t>
        </w:r>
        <w:r>
          <w:tab/>
        </w:r>
        <w:r>
          <w:fldChar w:fldCharType="begin"/>
        </w:r>
        <w:r>
          <w:instrText xml:space="preserve"> PAGEREF _Toc3022 \h </w:instrText>
        </w:r>
        <w:r>
          <w:fldChar w:fldCharType="separate"/>
        </w:r>
        <w:r>
          <w:t>11</w:t>
        </w:r>
        <w:r>
          <w:fldChar w:fldCharType="end"/>
        </w:r>
      </w:hyperlink>
    </w:p>
    <w:p>
      <w:pPr>
        <w:pStyle w:val="TOC2"/>
        <w:tabs>
          <w:tab w:val="right" w:leader="dot" w:pos="8306"/>
        </w:tabs>
      </w:pPr>
      <w:hyperlink w:anchor="_Toc4380" w:history="1">
        <w:r>
          <w:rPr>
            <w:rFonts w:ascii="仿宋" w:eastAsia="仿宋" w:hAnsi="仿宋" w:cs="仿宋" w:hint="eastAsia"/>
            <w:lang w:eastAsia="zh-CN"/>
          </w:rPr>
          <w:t>(四)、电动球阀项目意义</w:t>
        </w:r>
        <w:r>
          <w:tab/>
        </w:r>
        <w:r>
          <w:fldChar w:fldCharType="begin"/>
        </w:r>
        <w:r>
          <w:instrText xml:space="preserve"> PAGEREF _Toc4380 \h </w:instrText>
        </w:r>
        <w:r>
          <w:fldChar w:fldCharType="separate"/>
        </w:r>
        <w:r>
          <w:t>13</w:t>
        </w:r>
        <w:r>
          <w:fldChar w:fldCharType="end"/>
        </w:r>
      </w:hyperlink>
    </w:p>
    <w:p>
      <w:pPr>
        <w:pStyle w:val="TOC2"/>
        <w:tabs>
          <w:tab w:val="right" w:leader="dot" w:pos="8306"/>
        </w:tabs>
      </w:pPr>
      <w:hyperlink w:anchor="_Toc25405" w:history="1">
        <w:r>
          <w:rPr>
            <w:rFonts w:ascii="仿宋" w:eastAsia="仿宋" w:hAnsi="仿宋" w:cs="仿宋" w:hint="eastAsia"/>
            <w:lang w:eastAsia="zh-CN"/>
          </w:rPr>
          <w:t>(五)、电动球阀项目背景</w:t>
        </w:r>
        <w:r>
          <w:tab/>
        </w:r>
        <w:r>
          <w:fldChar w:fldCharType="begin"/>
        </w:r>
        <w:r>
          <w:instrText xml:space="preserve"> PAGEREF _Toc25405 \h </w:instrText>
        </w:r>
        <w:r>
          <w:fldChar w:fldCharType="separate"/>
        </w:r>
        <w:r>
          <w:t>14</w:t>
        </w:r>
        <w:r>
          <w:fldChar w:fldCharType="end"/>
        </w:r>
      </w:hyperlink>
    </w:p>
    <w:p>
      <w:pPr>
        <w:pStyle w:val="TOC1"/>
        <w:tabs>
          <w:tab w:val="right" w:leader="dot" w:pos="8306"/>
        </w:tabs>
      </w:pPr>
      <w:hyperlink w:anchor="_Toc23662" w:history="1">
        <w:r>
          <w:rPr>
            <w:rFonts w:ascii="仿宋" w:eastAsia="仿宋" w:hAnsi="仿宋" w:cs="仿宋" w:hint="eastAsia"/>
            <w:lang w:eastAsia="zh-CN"/>
          </w:rPr>
          <w:t>三、电动球阀项目建设单位说明</w:t>
        </w:r>
        <w:r>
          <w:tab/>
        </w:r>
        <w:r>
          <w:fldChar w:fldCharType="begin"/>
        </w:r>
        <w:r>
          <w:instrText xml:space="preserve"> PAGEREF _Toc23662 \h </w:instrText>
        </w:r>
        <w:r>
          <w:fldChar w:fldCharType="separate"/>
        </w:r>
        <w:r>
          <w:t>15</w:t>
        </w:r>
        <w:r>
          <w:fldChar w:fldCharType="end"/>
        </w:r>
      </w:hyperlink>
    </w:p>
    <w:p>
      <w:pPr>
        <w:pStyle w:val="TOC2"/>
        <w:tabs>
          <w:tab w:val="right" w:leader="dot" w:pos="8306"/>
        </w:tabs>
      </w:pPr>
      <w:hyperlink w:anchor="_Toc8464" w:history="1">
        <w:r>
          <w:rPr>
            <w:rFonts w:ascii="仿宋" w:eastAsia="仿宋" w:hAnsi="仿宋" w:cs="仿宋" w:hint="eastAsia"/>
            <w:lang w:eastAsia="zh-CN"/>
          </w:rPr>
          <w:t>(一)、电动球阀项目承办单位基本情况</w:t>
        </w:r>
        <w:r>
          <w:tab/>
        </w:r>
        <w:r>
          <w:fldChar w:fldCharType="begin"/>
        </w:r>
        <w:r>
          <w:instrText xml:space="preserve"> PAGEREF _Toc8464 \h </w:instrText>
        </w:r>
        <w:r>
          <w:fldChar w:fldCharType="separate"/>
        </w:r>
        <w:r>
          <w:t>15</w:t>
        </w:r>
        <w:r>
          <w:fldChar w:fldCharType="end"/>
        </w:r>
      </w:hyperlink>
    </w:p>
    <w:p>
      <w:pPr>
        <w:pStyle w:val="TOC2"/>
        <w:tabs>
          <w:tab w:val="right" w:leader="dot" w:pos="8306"/>
        </w:tabs>
      </w:pPr>
      <w:hyperlink w:anchor="_Toc1461" w:history="1">
        <w:r>
          <w:rPr>
            <w:rFonts w:ascii="仿宋" w:eastAsia="仿宋" w:hAnsi="仿宋" w:cs="仿宋" w:hint="eastAsia"/>
            <w:lang w:eastAsia="zh-CN"/>
          </w:rPr>
          <w:t>(二)、公司经济效益分析</w:t>
        </w:r>
        <w:r>
          <w:tab/>
        </w:r>
        <w:r>
          <w:fldChar w:fldCharType="begin"/>
        </w:r>
        <w:r>
          <w:instrText xml:space="preserve"> PAGEREF _Toc1461 \h </w:instrText>
        </w:r>
        <w:r>
          <w:fldChar w:fldCharType="separate"/>
        </w:r>
        <w:r>
          <w:t>15</w:t>
        </w:r>
        <w:r>
          <w:fldChar w:fldCharType="end"/>
        </w:r>
      </w:hyperlink>
    </w:p>
    <w:p>
      <w:pPr>
        <w:pStyle w:val="TOC1"/>
        <w:tabs>
          <w:tab w:val="right" w:leader="dot" w:pos="8306"/>
        </w:tabs>
      </w:pPr>
      <w:hyperlink w:anchor="_Toc13974" w:history="1">
        <w:r>
          <w:rPr>
            <w:rFonts w:ascii="仿宋" w:eastAsia="仿宋" w:hAnsi="仿宋" w:cs="仿宋" w:hint="eastAsia"/>
            <w:lang w:eastAsia="zh-CN"/>
          </w:rPr>
          <w:t>四、电动球阀项目建设背景及必要性分析</w:t>
        </w:r>
        <w:r>
          <w:tab/>
        </w:r>
        <w:r>
          <w:fldChar w:fldCharType="begin"/>
        </w:r>
        <w:r>
          <w:instrText xml:space="preserve"> PAGEREF _Toc13974 \h </w:instrText>
        </w:r>
        <w:r>
          <w:fldChar w:fldCharType="separate"/>
        </w:r>
        <w:r>
          <w:t>16</w:t>
        </w:r>
        <w:r>
          <w:fldChar w:fldCharType="end"/>
        </w:r>
      </w:hyperlink>
    </w:p>
    <w:p>
      <w:pPr>
        <w:pStyle w:val="TOC2"/>
        <w:tabs>
          <w:tab w:val="right" w:leader="dot" w:pos="8306"/>
        </w:tabs>
      </w:pPr>
      <w:hyperlink w:anchor="_Toc25652" w:history="1">
        <w:r>
          <w:rPr>
            <w:rFonts w:ascii="仿宋" w:eastAsia="仿宋" w:hAnsi="仿宋" w:cs="仿宋" w:hint="eastAsia"/>
            <w:lang w:eastAsia="zh-CN"/>
          </w:rPr>
          <w:t>(一)、电动球阀项目背景分析</w:t>
        </w:r>
        <w:r>
          <w:tab/>
        </w:r>
        <w:r>
          <w:fldChar w:fldCharType="begin"/>
        </w:r>
        <w:r>
          <w:instrText xml:space="preserve"> PAGEREF _Toc25652 \h </w:instrText>
        </w:r>
        <w:r>
          <w:fldChar w:fldCharType="separate"/>
        </w:r>
        <w:r>
          <w:t>16</w:t>
        </w:r>
        <w:r>
          <w:fldChar w:fldCharType="end"/>
        </w:r>
      </w:hyperlink>
    </w:p>
    <w:p>
      <w:pPr>
        <w:pStyle w:val="TOC2"/>
        <w:tabs>
          <w:tab w:val="right" w:leader="dot" w:pos="8306"/>
        </w:tabs>
      </w:pPr>
      <w:hyperlink w:anchor="_Toc17541" w:history="1">
        <w:r>
          <w:rPr>
            <w:rFonts w:ascii="仿宋" w:eastAsia="仿宋" w:hAnsi="仿宋" w:cs="仿宋" w:hint="eastAsia"/>
            <w:lang w:eastAsia="zh-CN"/>
          </w:rPr>
          <w:t>(二)、电动球阀项目建设必要性分析</w:t>
        </w:r>
        <w:r>
          <w:tab/>
        </w:r>
        <w:r>
          <w:fldChar w:fldCharType="begin"/>
        </w:r>
        <w:r>
          <w:instrText xml:space="preserve"> PAGEREF _Toc17541 \h </w:instrText>
        </w:r>
        <w:r>
          <w:fldChar w:fldCharType="separate"/>
        </w:r>
        <w:r>
          <w:t>18</w:t>
        </w:r>
        <w:r>
          <w:fldChar w:fldCharType="end"/>
        </w:r>
      </w:hyperlink>
    </w:p>
    <w:p>
      <w:pPr>
        <w:pStyle w:val="TOC1"/>
        <w:tabs>
          <w:tab w:val="right" w:leader="dot" w:pos="8306"/>
        </w:tabs>
      </w:pPr>
      <w:hyperlink w:anchor="_Toc10817" w:history="1">
        <w:r>
          <w:rPr>
            <w:rFonts w:ascii="仿宋" w:eastAsia="仿宋" w:hAnsi="仿宋" w:cs="仿宋" w:hint="eastAsia"/>
            <w:lang w:eastAsia="zh-CN"/>
          </w:rPr>
          <w:t>五、产品规划分析</w:t>
        </w:r>
        <w:r>
          <w:tab/>
        </w:r>
        <w:r>
          <w:fldChar w:fldCharType="begin"/>
        </w:r>
        <w:r>
          <w:instrText xml:space="preserve"> PAGEREF _Toc10817 \h </w:instrText>
        </w:r>
        <w:r>
          <w:fldChar w:fldCharType="separate"/>
        </w:r>
        <w:r>
          <w:t>19</w:t>
        </w:r>
        <w:r>
          <w:fldChar w:fldCharType="end"/>
        </w:r>
      </w:hyperlink>
    </w:p>
    <w:p>
      <w:pPr>
        <w:pStyle w:val="TOC2"/>
        <w:tabs>
          <w:tab w:val="right" w:leader="dot" w:pos="8306"/>
        </w:tabs>
      </w:pPr>
      <w:hyperlink w:anchor="_Toc24175" w:history="1">
        <w:r>
          <w:rPr>
            <w:rFonts w:ascii="仿宋" w:eastAsia="仿宋" w:hAnsi="仿宋" w:cs="仿宋" w:hint="eastAsia"/>
            <w:lang w:eastAsia="zh-CN"/>
          </w:rPr>
          <w:t>(一)、产品规划</w:t>
        </w:r>
        <w:r>
          <w:tab/>
        </w:r>
        <w:r>
          <w:fldChar w:fldCharType="begin"/>
        </w:r>
        <w:r>
          <w:instrText xml:space="preserve"> PAGEREF _Toc24175 \h </w:instrText>
        </w:r>
        <w:r>
          <w:fldChar w:fldCharType="separate"/>
        </w:r>
        <w:r>
          <w:t>19</w:t>
        </w:r>
        <w:r>
          <w:fldChar w:fldCharType="end"/>
        </w:r>
      </w:hyperlink>
    </w:p>
    <w:p>
      <w:pPr>
        <w:pStyle w:val="TOC2"/>
        <w:tabs>
          <w:tab w:val="right" w:leader="dot" w:pos="8306"/>
        </w:tabs>
      </w:pPr>
      <w:hyperlink w:anchor="_Toc25969" w:history="1">
        <w:r>
          <w:rPr>
            <w:rFonts w:ascii="仿宋" w:eastAsia="仿宋" w:hAnsi="仿宋" w:cs="仿宋" w:hint="eastAsia"/>
            <w:lang w:eastAsia="zh-CN"/>
          </w:rPr>
          <w:t>(二)、建设规模</w:t>
        </w:r>
        <w:r>
          <w:tab/>
        </w:r>
        <w:r>
          <w:fldChar w:fldCharType="begin"/>
        </w:r>
        <w:r>
          <w:instrText xml:space="preserve"> PAGEREF _Toc25969 \h </w:instrText>
        </w:r>
        <w:r>
          <w:fldChar w:fldCharType="separate"/>
        </w:r>
        <w:r>
          <w:t>20</w:t>
        </w:r>
        <w:r>
          <w:fldChar w:fldCharType="end"/>
        </w:r>
      </w:hyperlink>
    </w:p>
    <w:p>
      <w:pPr>
        <w:pStyle w:val="TOC1"/>
        <w:tabs>
          <w:tab w:val="right" w:leader="dot" w:pos="8306"/>
        </w:tabs>
      </w:pPr>
      <w:hyperlink w:anchor="_Toc10934" w:history="1">
        <w:r>
          <w:rPr>
            <w:rFonts w:ascii="仿宋" w:eastAsia="仿宋" w:hAnsi="仿宋" w:cs="仿宋" w:hint="eastAsia"/>
            <w:lang w:eastAsia="zh-CN"/>
          </w:rPr>
          <w:t>六、市场分析、调研</w:t>
        </w:r>
        <w:r>
          <w:tab/>
        </w:r>
        <w:r>
          <w:fldChar w:fldCharType="begin"/>
        </w:r>
        <w:r>
          <w:instrText xml:space="preserve"> PAGEREF _Toc10934 \h </w:instrText>
        </w:r>
        <w:r>
          <w:fldChar w:fldCharType="separate"/>
        </w:r>
        <w:r>
          <w:t>21</w:t>
        </w:r>
        <w:r>
          <w:fldChar w:fldCharType="end"/>
        </w:r>
      </w:hyperlink>
    </w:p>
    <w:p>
      <w:pPr>
        <w:pStyle w:val="TOC2"/>
        <w:tabs>
          <w:tab w:val="right" w:leader="dot" w:pos="8306"/>
        </w:tabs>
      </w:pPr>
      <w:hyperlink w:anchor="_Toc15673" w:history="1">
        <w:r>
          <w:rPr>
            <w:rFonts w:ascii="仿宋" w:eastAsia="仿宋" w:hAnsi="仿宋" w:cs="仿宋" w:hint="eastAsia"/>
            <w:lang w:eastAsia="zh-CN"/>
          </w:rPr>
          <w:t>(一)、电动球阀行业分析</w:t>
        </w:r>
        <w:r>
          <w:tab/>
        </w:r>
        <w:r>
          <w:fldChar w:fldCharType="begin"/>
        </w:r>
        <w:r>
          <w:instrText xml:space="preserve"> PAGEREF _Toc15673 \h </w:instrText>
        </w:r>
        <w:r>
          <w:fldChar w:fldCharType="separate"/>
        </w:r>
        <w:r>
          <w:t>21</w:t>
        </w:r>
        <w:r>
          <w:fldChar w:fldCharType="end"/>
        </w:r>
      </w:hyperlink>
    </w:p>
    <w:p>
      <w:pPr>
        <w:pStyle w:val="TOC2"/>
        <w:tabs>
          <w:tab w:val="right" w:leader="dot" w:pos="8306"/>
        </w:tabs>
      </w:pPr>
      <w:hyperlink w:anchor="_Toc19245" w:history="1">
        <w:r>
          <w:rPr>
            <w:rFonts w:ascii="仿宋" w:eastAsia="仿宋" w:hAnsi="仿宋" w:cs="仿宋" w:hint="eastAsia"/>
            <w:lang w:eastAsia="zh-CN"/>
          </w:rPr>
          <w:t>(二)、电动球阀市场分析预测</w:t>
        </w:r>
        <w:r>
          <w:tab/>
        </w:r>
        <w:r>
          <w:fldChar w:fldCharType="begin"/>
        </w:r>
        <w:r>
          <w:instrText xml:space="preserve"> PAGEREF _Toc19245 \h </w:instrText>
        </w:r>
        <w:r>
          <w:fldChar w:fldCharType="separate"/>
        </w:r>
        <w:r>
          <w:t>22</w:t>
        </w:r>
        <w:r>
          <w:fldChar w:fldCharType="end"/>
        </w:r>
      </w:hyperlink>
    </w:p>
    <w:p>
      <w:pPr>
        <w:pStyle w:val="TOC1"/>
        <w:tabs>
          <w:tab w:val="right" w:leader="dot" w:pos="8306"/>
        </w:tabs>
      </w:pPr>
      <w:hyperlink w:anchor="_Toc19332" w:history="1">
        <w:r>
          <w:rPr>
            <w:rFonts w:ascii="仿宋" w:eastAsia="仿宋" w:hAnsi="仿宋" w:cs="仿宋" w:hint="eastAsia"/>
            <w:lang w:eastAsia="zh-CN"/>
          </w:rPr>
          <w:t>七、电动球阀项目人力资源培养与发展</w:t>
        </w:r>
        <w:r>
          <w:tab/>
        </w:r>
        <w:r>
          <w:fldChar w:fldCharType="begin"/>
        </w:r>
        <w:r>
          <w:instrText xml:space="preserve"> PAGEREF _Toc19332 \h </w:instrText>
        </w:r>
        <w:r>
          <w:fldChar w:fldCharType="separate"/>
        </w:r>
        <w:r>
          <w:t>23</w:t>
        </w:r>
        <w:r>
          <w:fldChar w:fldCharType="end"/>
        </w:r>
      </w:hyperlink>
    </w:p>
    <w:p>
      <w:pPr>
        <w:pStyle w:val="TOC2"/>
        <w:tabs>
          <w:tab w:val="right" w:leader="dot" w:pos="8306"/>
        </w:tabs>
      </w:pPr>
      <w:hyperlink w:anchor="_Toc7126" w:history="1">
        <w:r>
          <w:rPr>
            <w:rFonts w:ascii="仿宋" w:eastAsia="仿宋" w:hAnsi="仿宋" w:cs="仿宋" w:hint="eastAsia"/>
            <w:lang w:eastAsia="zh-CN"/>
          </w:rPr>
          <w:t>(一)、人才需求与规划</w:t>
        </w:r>
        <w:r>
          <w:tab/>
        </w:r>
        <w:r>
          <w:fldChar w:fldCharType="begin"/>
        </w:r>
        <w:r>
          <w:instrText xml:space="preserve"> PAGEREF _Toc7126 \h </w:instrText>
        </w:r>
        <w:r>
          <w:fldChar w:fldCharType="separate"/>
        </w:r>
        <w:r>
          <w:t>23</w:t>
        </w:r>
        <w:r>
          <w:fldChar w:fldCharType="end"/>
        </w:r>
      </w:hyperlink>
    </w:p>
    <w:p>
      <w:pPr>
        <w:pStyle w:val="TOC2"/>
        <w:tabs>
          <w:tab w:val="right" w:leader="dot" w:pos="8306"/>
        </w:tabs>
      </w:pPr>
      <w:hyperlink w:anchor="_Toc1806" w:history="1">
        <w:r>
          <w:rPr>
            <w:rFonts w:ascii="仿宋" w:eastAsia="仿宋" w:hAnsi="仿宋" w:cs="仿宋" w:hint="eastAsia"/>
            <w:lang w:eastAsia="zh-CN"/>
          </w:rPr>
          <w:t>(二)、培训与发展计划</w:t>
        </w:r>
        <w:r>
          <w:tab/>
        </w:r>
        <w:r>
          <w:fldChar w:fldCharType="begin"/>
        </w:r>
        <w:r>
          <w:instrText xml:space="preserve"> PAGEREF _Toc1806 \h </w:instrText>
        </w:r>
        <w:r>
          <w:fldChar w:fldCharType="separate"/>
        </w:r>
        <w:r>
          <w:t>23</w:t>
        </w:r>
        <w:r>
          <w:fldChar w:fldCharType="end"/>
        </w:r>
      </w:hyperlink>
    </w:p>
    <w:p>
      <w:pPr>
        <w:pStyle w:val="TOC1"/>
        <w:tabs>
          <w:tab w:val="right" w:leader="dot" w:pos="8306"/>
        </w:tabs>
      </w:pPr>
      <w:hyperlink w:anchor="_Toc78" w:history="1">
        <w:r>
          <w:rPr>
            <w:rFonts w:ascii="仿宋" w:eastAsia="仿宋" w:hAnsi="仿宋" w:cs="仿宋" w:hint="eastAsia"/>
            <w:lang w:eastAsia="zh-CN"/>
          </w:rPr>
          <w:t>八、电动球阀项目计划安排</w:t>
        </w:r>
        <w:r>
          <w:tab/>
        </w:r>
        <w:r>
          <w:fldChar w:fldCharType="begin"/>
        </w:r>
        <w:r>
          <w:instrText xml:space="preserve"> PAGEREF _Toc78 \h </w:instrText>
        </w:r>
        <w:r>
          <w:fldChar w:fldCharType="separate"/>
        </w:r>
        <w:r>
          <w:t>24</w:t>
        </w:r>
        <w:r>
          <w:fldChar w:fldCharType="end"/>
        </w:r>
      </w:hyperlink>
    </w:p>
    <w:p>
      <w:pPr>
        <w:pStyle w:val="TOC2"/>
        <w:tabs>
          <w:tab w:val="right" w:leader="dot" w:pos="8306"/>
        </w:tabs>
      </w:pPr>
      <w:hyperlink w:anchor="_Toc13701" w:history="1">
        <w:r>
          <w:rPr>
            <w:rFonts w:ascii="仿宋" w:eastAsia="仿宋" w:hAnsi="仿宋" w:cs="仿宋" w:hint="eastAsia"/>
            <w:lang w:eastAsia="zh-CN"/>
          </w:rPr>
          <w:t>(一)、建设周期</w:t>
        </w:r>
        <w:r>
          <w:tab/>
        </w:r>
        <w:r>
          <w:fldChar w:fldCharType="begin"/>
        </w:r>
        <w:r>
          <w:instrText xml:space="preserve"> PAGEREF _Toc13701 \h </w:instrText>
        </w:r>
        <w:r>
          <w:fldChar w:fldCharType="separate"/>
        </w:r>
        <w:r>
          <w:t>24</w:t>
        </w:r>
        <w:r>
          <w:fldChar w:fldCharType="end"/>
        </w:r>
      </w:hyperlink>
    </w:p>
    <w:p>
      <w:pPr>
        <w:pStyle w:val="TOC2"/>
        <w:tabs>
          <w:tab w:val="right" w:leader="dot" w:pos="8306"/>
        </w:tabs>
      </w:pPr>
      <w:hyperlink w:anchor="_Toc32236" w:history="1">
        <w:r>
          <w:rPr>
            <w:rFonts w:ascii="仿宋" w:eastAsia="仿宋" w:hAnsi="仿宋" w:cs="仿宋" w:hint="eastAsia"/>
            <w:lang w:eastAsia="zh-CN"/>
          </w:rPr>
          <w:t>(二)、建设进度</w:t>
        </w:r>
        <w:r>
          <w:tab/>
        </w:r>
        <w:r>
          <w:fldChar w:fldCharType="begin"/>
        </w:r>
        <w:r>
          <w:instrText xml:space="preserve"> PAGEREF _Toc32236 \h </w:instrText>
        </w:r>
        <w:r>
          <w:fldChar w:fldCharType="separate"/>
        </w:r>
        <w:r>
          <w:t>25</w:t>
        </w:r>
        <w:r>
          <w:fldChar w:fldCharType="end"/>
        </w:r>
      </w:hyperlink>
    </w:p>
    <w:p>
      <w:pPr>
        <w:pStyle w:val="TOC2"/>
        <w:tabs>
          <w:tab w:val="right" w:leader="dot" w:pos="8306"/>
        </w:tabs>
      </w:pPr>
      <w:hyperlink w:anchor="_Toc19389" w:history="1">
        <w:r>
          <w:rPr>
            <w:rFonts w:ascii="仿宋" w:eastAsia="仿宋" w:hAnsi="仿宋" w:cs="仿宋" w:hint="eastAsia"/>
            <w:lang w:eastAsia="zh-CN"/>
          </w:rPr>
          <w:t>(三)、进度安排注意事项</w:t>
        </w:r>
        <w:r>
          <w:tab/>
        </w:r>
        <w:r>
          <w:fldChar w:fldCharType="begin"/>
        </w:r>
        <w:r>
          <w:instrText xml:space="preserve"> PAGEREF _Toc19389 \h </w:instrText>
        </w:r>
        <w:r>
          <w:fldChar w:fldCharType="separate"/>
        </w:r>
        <w:r>
          <w:t>25</w:t>
        </w:r>
        <w:r>
          <w:fldChar w:fldCharType="end"/>
        </w:r>
      </w:hyperlink>
    </w:p>
    <w:p>
      <w:pPr>
        <w:pStyle w:val="TOC2"/>
        <w:tabs>
          <w:tab w:val="right" w:leader="dot" w:pos="8306"/>
        </w:tabs>
      </w:pPr>
      <w:hyperlink w:anchor="_Toc4009" w:history="1">
        <w:r>
          <w:rPr>
            <w:rFonts w:ascii="仿宋" w:eastAsia="仿宋" w:hAnsi="仿宋" w:cs="仿宋" w:hint="eastAsia"/>
            <w:lang w:eastAsia="zh-CN"/>
          </w:rPr>
          <w:t>(四)、人力资源配置</w:t>
        </w:r>
        <w:r>
          <w:tab/>
        </w:r>
        <w:r>
          <w:fldChar w:fldCharType="begin"/>
        </w:r>
        <w:r>
          <w:instrText xml:space="preserve"> PAGEREF _Toc4009 \h </w:instrText>
        </w:r>
        <w:r>
          <w:fldChar w:fldCharType="separate"/>
        </w:r>
        <w:r>
          <w:t>27</w:t>
        </w:r>
        <w:r>
          <w:fldChar w:fldCharType="end"/>
        </w:r>
      </w:hyperlink>
    </w:p>
    <w:p>
      <w:pPr>
        <w:pStyle w:val="TOC1"/>
        <w:tabs>
          <w:tab w:val="right" w:leader="dot" w:pos="8306"/>
        </w:tabs>
      </w:pPr>
      <w:hyperlink w:anchor="_Toc5244" w:history="1">
        <w:r>
          <w:rPr>
            <w:rFonts w:ascii="仿宋" w:eastAsia="仿宋" w:hAnsi="仿宋" w:cs="仿宋" w:hint="eastAsia"/>
            <w:lang w:eastAsia="zh-CN"/>
          </w:rPr>
          <w:t>九、生产安全保护</w:t>
        </w:r>
        <w:r>
          <w:tab/>
        </w:r>
        <w:r>
          <w:fldChar w:fldCharType="begin"/>
        </w:r>
        <w:r>
          <w:instrText xml:space="preserve"> PAGEREF _Toc5244 \h </w:instrText>
        </w:r>
        <w:r>
          <w:fldChar w:fldCharType="separate"/>
        </w:r>
        <w:r>
          <w:t>28</w:t>
        </w:r>
        <w:r>
          <w:fldChar w:fldCharType="end"/>
        </w:r>
      </w:hyperlink>
    </w:p>
    <w:p>
      <w:pPr>
        <w:pStyle w:val="TOC2"/>
        <w:tabs>
          <w:tab w:val="right" w:leader="dot" w:pos="8306"/>
        </w:tabs>
      </w:pPr>
      <w:hyperlink w:anchor="_Toc18997" w:history="1">
        <w:r>
          <w:rPr>
            <w:rFonts w:ascii="仿宋" w:eastAsia="仿宋" w:hAnsi="仿宋" w:cs="仿宋" w:hint="eastAsia"/>
            <w:lang w:eastAsia="zh-CN"/>
          </w:rPr>
          <w:t>(一)、消防安全</w:t>
        </w:r>
        <w:r>
          <w:tab/>
        </w:r>
        <w:r>
          <w:fldChar w:fldCharType="begin"/>
        </w:r>
        <w:r>
          <w:instrText xml:space="preserve"> PAGEREF _Toc18997 \h </w:instrText>
        </w:r>
        <w:r>
          <w:fldChar w:fldCharType="separate"/>
        </w:r>
        <w:r>
          <w:t>28</w:t>
        </w:r>
        <w:r>
          <w:fldChar w:fldCharType="end"/>
        </w:r>
      </w:hyperlink>
    </w:p>
    <w:p>
      <w:pPr>
        <w:pStyle w:val="TOC2"/>
        <w:tabs>
          <w:tab w:val="right" w:leader="dot" w:pos="8306"/>
        </w:tabs>
      </w:pPr>
      <w:hyperlink w:anchor="_Toc31396" w:history="1">
        <w:r>
          <w:rPr>
            <w:rFonts w:ascii="仿宋" w:eastAsia="仿宋" w:hAnsi="仿宋" w:cs="仿宋" w:hint="eastAsia"/>
            <w:lang w:eastAsia="zh-CN"/>
          </w:rPr>
          <w:t>(二)、防火防爆总图布置措施</w:t>
        </w:r>
        <w:r>
          <w:tab/>
        </w:r>
        <w:r>
          <w:fldChar w:fldCharType="begin"/>
        </w:r>
        <w:r>
          <w:instrText xml:space="preserve"> PAGEREF _Toc31396 \h </w:instrText>
        </w:r>
        <w:r>
          <w:fldChar w:fldCharType="separate"/>
        </w:r>
        <w:r>
          <w:t>29</w:t>
        </w:r>
        <w:r>
          <w:fldChar w:fldCharType="end"/>
        </w:r>
      </w:hyperlink>
    </w:p>
    <w:p>
      <w:pPr>
        <w:pStyle w:val="TOC2"/>
        <w:tabs>
          <w:tab w:val="right" w:leader="dot" w:pos="8306"/>
        </w:tabs>
      </w:pPr>
      <w:hyperlink w:anchor="_Toc23030" w:history="1">
        <w:r>
          <w:rPr>
            <w:rFonts w:ascii="仿宋" w:eastAsia="仿宋" w:hAnsi="仿宋" w:cs="仿宋" w:hint="eastAsia"/>
            <w:lang w:eastAsia="zh-CN"/>
          </w:rPr>
          <w:t>(三)、自然灾害防范措施</w:t>
        </w:r>
        <w:r>
          <w:tab/>
        </w:r>
        <w:r>
          <w:fldChar w:fldCharType="begin"/>
        </w:r>
        <w:r>
          <w:instrText xml:space="preserve"> PAGEREF _Toc23030 \h </w:instrText>
        </w:r>
        <w:r>
          <w:fldChar w:fldCharType="separate"/>
        </w:r>
        <w:r>
          <w:t>30</w:t>
        </w:r>
        <w:r>
          <w:fldChar w:fldCharType="end"/>
        </w:r>
      </w:hyperlink>
    </w:p>
    <w:p>
      <w:pPr>
        <w:pStyle w:val="TOC2"/>
        <w:tabs>
          <w:tab w:val="right" w:leader="dot" w:pos="8306"/>
        </w:tabs>
      </w:pPr>
      <w:hyperlink w:anchor="_Toc31184" w:history="1">
        <w:r>
          <w:rPr>
            <w:rFonts w:ascii="仿宋" w:eastAsia="仿宋" w:hAnsi="仿宋" w:cs="仿宋" w:hint="eastAsia"/>
            <w:lang w:eastAsia="zh-CN"/>
          </w:rPr>
          <w:t>(四)、安全色及安全标志使用要求</w:t>
        </w:r>
        <w:r>
          <w:tab/>
        </w:r>
        <w:r>
          <w:fldChar w:fldCharType="begin"/>
        </w:r>
        <w:r>
          <w:instrText xml:space="preserve"> PAGEREF _Toc31184 \h </w:instrText>
        </w:r>
        <w:r>
          <w:fldChar w:fldCharType="separate"/>
        </w:r>
        <w:r>
          <w:t>31</w:t>
        </w:r>
        <w:r>
          <w:fldChar w:fldCharType="end"/>
        </w:r>
      </w:hyperlink>
    </w:p>
    <w:p>
      <w:pPr>
        <w:pStyle w:val="TOC2"/>
        <w:tabs>
          <w:tab w:val="right" w:leader="dot" w:pos="8306"/>
        </w:tabs>
      </w:pPr>
      <w:hyperlink w:anchor="_Toc29123" w:history="1">
        <w:r>
          <w:rPr>
            <w:rFonts w:ascii="仿宋" w:eastAsia="仿宋" w:hAnsi="仿宋" w:cs="仿宋" w:hint="eastAsia"/>
            <w:lang w:eastAsia="zh-CN"/>
          </w:rPr>
          <w:t>(五)、防尘防毒措施</w:t>
        </w:r>
        <w:r>
          <w:tab/>
        </w:r>
        <w:r>
          <w:fldChar w:fldCharType="begin"/>
        </w:r>
        <w:r>
          <w:instrText xml:space="preserve"> PAGEREF _Toc29123 \h </w:instrText>
        </w:r>
        <w:r>
          <w:fldChar w:fldCharType="separate"/>
        </w:r>
        <w:r>
          <w:t>32</w:t>
        </w:r>
        <w:r>
          <w:fldChar w:fldCharType="end"/>
        </w:r>
      </w:hyperlink>
    </w:p>
    <w:p>
      <w:pPr>
        <w:pStyle w:val="TOC2"/>
        <w:tabs>
          <w:tab w:val="right" w:leader="dot" w:pos="8306"/>
        </w:tabs>
      </w:pPr>
      <w:hyperlink w:anchor="_Toc4244" w:history="1">
        <w:r>
          <w:rPr>
            <w:rFonts w:ascii="仿宋" w:eastAsia="仿宋" w:hAnsi="仿宋" w:cs="仿宋" w:hint="eastAsia"/>
            <w:lang w:eastAsia="zh-CN"/>
          </w:rPr>
          <w:t>(六)、防静电、触电防护及防雷措施</w:t>
        </w:r>
        <w:r>
          <w:tab/>
        </w:r>
        <w:r>
          <w:fldChar w:fldCharType="begin"/>
        </w:r>
        <w:r>
          <w:instrText xml:space="preserve"> PAGEREF _Toc4244 \h </w:instrText>
        </w:r>
        <w:r>
          <w:fldChar w:fldCharType="separate"/>
        </w:r>
        <w:r>
          <w:t>33</w:t>
        </w:r>
        <w:r>
          <w:fldChar w:fldCharType="end"/>
        </w:r>
      </w:hyperlink>
    </w:p>
    <w:p>
      <w:pPr>
        <w:pStyle w:val="TOC2"/>
        <w:tabs>
          <w:tab w:val="right" w:leader="dot" w:pos="8306"/>
        </w:tabs>
      </w:pPr>
      <w:hyperlink w:anchor="_Toc14480" w:history="1">
        <w:r>
          <w:rPr>
            <w:rFonts w:ascii="仿宋" w:eastAsia="仿宋" w:hAnsi="仿宋" w:cs="仿宋" w:hint="eastAsia"/>
            <w:lang w:eastAsia="zh-CN"/>
          </w:rPr>
          <w:t>(七)、机械设备安全保障措施</w:t>
        </w:r>
        <w:r>
          <w:tab/>
        </w:r>
        <w:r>
          <w:fldChar w:fldCharType="begin"/>
        </w:r>
        <w:r>
          <w:instrText xml:space="preserve"> PAGEREF _Toc14480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754" w:history="1">
        <w:r>
          <w:rPr>
            <w:rFonts w:ascii="仿宋" w:eastAsia="仿宋" w:hAnsi="仿宋" w:cs="仿宋" w:hint="eastAsia"/>
            <w:lang w:eastAsia="zh-CN"/>
          </w:rPr>
          <w:t>十、电动球阀项目技术管理</w:t>
        </w:r>
        <w:r>
          <w:tab/>
        </w:r>
        <w:r>
          <w:fldChar w:fldCharType="begin"/>
        </w:r>
        <w:r>
          <w:instrText xml:space="preserve"> PAGEREF _Toc10754 \h </w:instrText>
        </w:r>
        <w:r>
          <w:fldChar w:fldCharType="separate"/>
        </w:r>
        <w:r>
          <w:t>36</w:t>
        </w:r>
        <w:r>
          <w:fldChar w:fldCharType="end"/>
        </w:r>
      </w:hyperlink>
    </w:p>
    <w:p>
      <w:pPr>
        <w:pStyle w:val="TOC2"/>
        <w:tabs>
          <w:tab w:val="right" w:leader="dot" w:pos="8306"/>
        </w:tabs>
      </w:pPr>
      <w:hyperlink w:anchor="_Toc30059" w:history="1">
        <w:r>
          <w:rPr>
            <w:rFonts w:ascii="仿宋" w:eastAsia="仿宋" w:hAnsi="仿宋" w:cs="仿宋" w:hint="eastAsia"/>
            <w:lang w:eastAsia="zh-CN"/>
          </w:rPr>
          <w:t>(一)、技术方案选用方向</w:t>
        </w:r>
        <w:r>
          <w:tab/>
        </w:r>
        <w:r>
          <w:fldChar w:fldCharType="begin"/>
        </w:r>
        <w:r>
          <w:instrText xml:space="preserve"> PAGEREF _Toc30059 \h </w:instrText>
        </w:r>
        <w:r>
          <w:fldChar w:fldCharType="separate"/>
        </w:r>
        <w:r>
          <w:t>36</w:t>
        </w:r>
        <w:r>
          <w:fldChar w:fldCharType="end"/>
        </w:r>
      </w:hyperlink>
    </w:p>
    <w:p>
      <w:pPr>
        <w:pStyle w:val="TOC2"/>
        <w:tabs>
          <w:tab w:val="right" w:leader="dot" w:pos="8306"/>
        </w:tabs>
      </w:pPr>
      <w:hyperlink w:anchor="_Toc24615" w:history="1">
        <w:r>
          <w:rPr>
            <w:rFonts w:ascii="仿宋" w:eastAsia="仿宋" w:hAnsi="仿宋" w:cs="仿宋" w:hint="eastAsia"/>
            <w:lang w:eastAsia="zh-CN"/>
          </w:rPr>
          <w:t>(二)、工艺技术方案选用原则</w:t>
        </w:r>
        <w:r>
          <w:tab/>
        </w:r>
        <w:r>
          <w:fldChar w:fldCharType="begin"/>
        </w:r>
        <w:r>
          <w:instrText xml:space="preserve"> PAGEREF _Toc24615 \h </w:instrText>
        </w:r>
        <w:r>
          <w:fldChar w:fldCharType="separate"/>
        </w:r>
        <w:r>
          <w:t>37</w:t>
        </w:r>
        <w:r>
          <w:fldChar w:fldCharType="end"/>
        </w:r>
      </w:hyperlink>
    </w:p>
    <w:p>
      <w:pPr>
        <w:pStyle w:val="TOC2"/>
        <w:tabs>
          <w:tab w:val="right" w:leader="dot" w:pos="8306"/>
        </w:tabs>
      </w:pPr>
      <w:hyperlink w:anchor="_Toc29818" w:history="1">
        <w:r>
          <w:rPr>
            <w:rFonts w:ascii="仿宋" w:eastAsia="仿宋" w:hAnsi="仿宋" w:cs="仿宋" w:hint="eastAsia"/>
            <w:lang w:eastAsia="zh-CN"/>
          </w:rPr>
          <w:t>(三)、工艺技术方案要求</w:t>
        </w:r>
        <w:r>
          <w:tab/>
        </w:r>
        <w:r>
          <w:fldChar w:fldCharType="begin"/>
        </w:r>
        <w:r>
          <w:instrText xml:space="preserve"> PAGEREF _Toc29818 \h </w:instrText>
        </w:r>
        <w:r>
          <w:fldChar w:fldCharType="separate"/>
        </w:r>
        <w:r>
          <w:t>40</w:t>
        </w:r>
        <w:r>
          <w:fldChar w:fldCharType="end"/>
        </w:r>
      </w:hyperlink>
    </w:p>
    <w:p>
      <w:pPr>
        <w:pStyle w:val="TOC1"/>
        <w:tabs>
          <w:tab w:val="right" w:leader="dot" w:pos="8306"/>
        </w:tabs>
      </w:pPr>
      <w:hyperlink w:anchor="_Toc18330" w:history="1">
        <w:r>
          <w:rPr>
            <w:rFonts w:ascii="仿宋" w:eastAsia="仿宋" w:hAnsi="仿宋" w:cs="仿宋" w:hint="eastAsia"/>
            <w:lang w:eastAsia="zh-CN"/>
          </w:rPr>
          <w:t>十一、电动球阀项目风险管理</w:t>
        </w:r>
        <w:r>
          <w:tab/>
        </w:r>
        <w:r>
          <w:fldChar w:fldCharType="begin"/>
        </w:r>
        <w:r>
          <w:instrText xml:space="preserve"> PAGEREF _Toc18330 \h </w:instrText>
        </w:r>
        <w:r>
          <w:fldChar w:fldCharType="separate"/>
        </w:r>
        <w:r>
          <w:t>42</w:t>
        </w:r>
        <w:r>
          <w:fldChar w:fldCharType="end"/>
        </w:r>
      </w:hyperlink>
    </w:p>
    <w:p>
      <w:pPr>
        <w:pStyle w:val="TOC2"/>
        <w:tabs>
          <w:tab w:val="right" w:leader="dot" w:pos="8306"/>
        </w:tabs>
      </w:pPr>
      <w:hyperlink w:anchor="_Toc13534" w:history="1">
        <w:r>
          <w:rPr>
            <w:rFonts w:ascii="仿宋" w:eastAsia="仿宋" w:hAnsi="仿宋" w:cs="仿宋" w:hint="eastAsia"/>
            <w:lang w:eastAsia="zh-CN"/>
          </w:rPr>
          <w:t>(一)、风险识别与评估</w:t>
        </w:r>
        <w:r>
          <w:tab/>
        </w:r>
        <w:r>
          <w:fldChar w:fldCharType="begin"/>
        </w:r>
        <w:r>
          <w:instrText xml:space="preserve"> PAGEREF _Toc13534 \h </w:instrText>
        </w:r>
        <w:r>
          <w:fldChar w:fldCharType="separate"/>
        </w:r>
        <w:r>
          <w:t>42</w:t>
        </w:r>
        <w:r>
          <w:fldChar w:fldCharType="end"/>
        </w:r>
      </w:hyperlink>
    </w:p>
    <w:p>
      <w:pPr>
        <w:pStyle w:val="TOC2"/>
        <w:tabs>
          <w:tab w:val="right" w:leader="dot" w:pos="8306"/>
        </w:tabs>
      </w:pPr>
      <w:hyperlink w:anchor="_Toc13396" w:history="1">
        <w:r>
          <w:rPr>
            <w:rFonts w:ascii="仿宋" w:eastAsia="仿宋" w:hAnsi="仿宋" w:cs="仿宋" w:hint="eastAsia"/>
            <w:lang w:eastAsia="zh-CN"/>
          </w:rPr>
          <w:t>(二)、风险应对策略</w:t>
        </w:r>
        <w:r>
          <w:tab/>
        </w:r>
        <w:r>
          <w:fldChar w:fldCharType="begin"/>
        </w:r>
        <w:r>
          <w:instrText xml:space="preserve"> PAGEREF _Toc13396 \h </w:instrText>
        </w:r>
        <w:r>
          <w:fldChar w:fldCharType="separate"/>
        </w:r>
        <w:r>
          <w:t>43</w:t>
        </w:r>
        <w:r>
          <w:fldChar w:fldCharType="end"/>
        </w:r>
      </w:hyperlink>
    </w:p>
    <w:p>
      <w:pPr>
        <w:pStyle w:val="TOC2"/>
        <w:tabs>
          <w:tab w:val="right" w:leader="dot" w:pos="8306"/>
        </w:tabs>
      </w:pPr>
      <w:hyperlink w:anchor="_Toc11936" w:history="1">
        <w:r>
          <w:rPr>
            <w:rFonts w:ascii="仿宋" w:eastAsia="仿宋" w:hAnsi="仿宋" w:cs="仿宋" w:hint="eastAsia"/>
            <w:lang w:eastAsia="zh-CN"/>
          </w:rPr>
          <w:t>(三)、风险监控与控制</w:t>
        </w:r>
        <w:r>
          <w:tab/>
        </w:r>
        <w:r>
          <w:fldChar w:fldCharType="begin"/>
        </w:r>
        <w:r>
          <w:instrText xml:space="preserve"> PAGEREF _Toc11936 \h </w:instrText>
        </w:r>
        <w:r>
          <w:fldChar w:fldCharType="separate"/>
        </w:r>
        <w:r>
          <w:t>45</w:t>
        </w:r>
        <w:r>
          <w:fldChar w:fldCharType="end"/>
        </w:r>
      </w:hyperlink>
    </w:p>
    <w:p>
      <w:pPr>
        <w:pStyle w:val="TOC1"/>
        <w:tabs>
          <w:tab w:val="right" w:leader="dot" w:pos="8306"/>
        </w:tabs>
      </w:pPr>
      <w:hyperlink w:anchor="_Toc10850" w:history="1">
        <w:r>
          <w:rPr>
            <w:rFonts w:ascii="仿宋" w:eastAsia="仿宋" w:hAnsi="仿宋" w:cs="仿宋" w:hint="eastAsia"/>
            <w:lang w:eastAsia="zh-CN"/>
          </w:rPr>
          <w:t>十二、电动球阀项目人力资源管理</w:t>
        </w:r>
        <w:r>
          <w:tab/>
        </w:r>
        <w:r>
          <w:fldChar w:fldCharType="begin"/>
        </w:r>
        <w:r>
          <w:instrText xml:space="preserve"> PAGEREF _Toc10850 \h </w:instrText>
        </w:r>
        <w:r>
          <w:fldChar w:fldCharType="separate"/>
        </w:r>
        <w:r>
          <w:t>46</w:t>
        </w:r>
        <w:r>
          <w:fldChar w:fldCharType="end"/>
        </w:r>
      </w:hyperlink>
    </w:p>
    <w:p>
      <w:pPr>
        <w:pStyle w:val="TOC2"/>
        <w:tabs>
          <w:tab w:val="right" w:leader="dot" w:pos="8306"/>
        </w:tabs>
      </w:pPr>
      <w:hyperlink w:anchor="_Toc14614" w:history="1">
        <w:r>
          <w:rPr>
            <w:rFonts w:ascii="仿宋" w:eastAsia="仿宋" w:hAnsi="仿宋" w:cs="仿宋" w:hint="eastAsia"/>
            <w:lang w:eastAsia="zh-CN"/>
          </w:rPr>
          <w:t>(一)、建立健全的预算管理制度</w:t>
        </w:r>
        <w:r>
          <w:tab/>
        </w:r>
        <w:r>
          <w:fldChar w:fldCharType="begin"/>
        </w:r>
        <w:r>
          <w:instrText xml:space="preserve"> PAGEREF _Toc14614 \h </w:instrText>
        </w:r>
        <w:r>
          <w:fldChar w:fldCharType="separate"/>
        </w:r>
        <w:r>
          <w:t>46</w:t>
        </w:r>
        <w:r>
          <w:fldChar w:fldCharType="end"/>
        </w:r>
      </w:hyperlink>
    </w:p>
    <w:p>
      <w:pPr>
        <w:pStyle w:val="TOC2"/>
        <w:tabs>
          <w:tab w:val="right" w:leader="dot" w:pos="8306"/>
        </w:tabs>
      </w:pPr>
      <w:hyperlink w:anchor="_Toc320" w:history="1">
        <w:r>
          <w:rPr>
            <w:rFonts w:ascii="仿宋" w:eastAsia="仿宋" w:hAnsi="仿宋" w:cs="仿宋" w:hint="eastAsia"/>
            <w:lang w:eastAsia="zh-CN"/>
          </w:rPr>
          <w:t>(二)、加强资金流动监控</w:t>
        </w:r>
        <w:r>
          <w:tab/>
        </w:r>
        <w:r>
          <w:fldChar w:fldCharType="begin"/>
        </w:r>
        <w:r>
          <w:instrText xml:space="preserve"> PAGEREF _Toc320 \h </w:instrText>
        </w:r>
        <w:r>
          <w:fldChar w:fldCharType="separate"/>
        </w:r>
        <w:r>
          <w:t>47</w:t>
        </w:r>
        <w:r>
          <w:fldChar w:fldCharType="end"/>
        </w:r>
      </w:hyperlink>
    </w:p>
    <w:p>
      <w:pPr>
        <w:pStyle w:val="TOC2"/>
        <w:tabs>
          <w:tab w:val="right" w:leader="dot" w:pos="8306"/>
        </w:tabs>
      </w:pPr>
      <w:hyperlink w:anchor="_Toc7520" w:history="1">
        <w:r>
          <w:rPr>
            <w:rFonts w:ascii="仿宋" w:eastAsia="仿宋" w:hAnsi="仿宋" w:cs="仿宋" w:hint="eastAsia"/>
            <w:lang w:eastAsia="zh-CN"/>
          </w:rPr>
          <w:t>(三)、制定完善的风险控制机制</w:t>
        </w:r>
        <w:r>
          <w:tab/>
        </w:r>
        <w:r>
          <w:fldChar w:fldCharType="begin"/>
        </w:r>
        <w:r>
          <w:instrText xml:space="preserve"> PAGEREF _Toc7520 \h </w:instrText>
        </w:r>
        <w:r>
          <w:fldChar w:fldCharType="separate"/>
        </w:r>
        <w:r>
          <w:t>48</w:t>
        </w:r>
        <w:r>
          <w:fldChar w:fldCharType="end"/>
        </w:r>
      </w:hyperlink>
    </w:p>
    <w:p>
      <w:pPr>
        <w:pStyle w:val="TOC2"/>
        <w:tabs>
          <w:tab w:val="right" w:leader="dot" w:pos="8306"/>
        </w:tabs>
      </w:pPr>
      <w:hyperlink w:anchor="_Toc14035" w:history="1">
        <w:r>
          <w:rPr>
            <w:rFonts w:ascii="仿宋" w:eastAsia="仿宋" w:hAnsi="仿宋" w:cs="仿宋" w:hint="eastAsia"/>
            <w:lang w:eastAsia="zh-CN"/>
          </w:rPr>
          <w:t>(四)、优化成本管理</w:t>
        </w:r>
        <w:r>
          <w:tab/>
        </w:r>
        <w:r>
          <w:fldChar w:fldCharType="begin"/>
        </w:r>
        <w:r>
          <w:instrText xml:space="preserve"> PAGEREF _Toc14035 \h </w:instrText>
        </w:r>
        <w:r>
          <w:fldChar w:fldCharType="separate"/>
        </w:r>
        <w:r>
          <w:t>50</w:t>
        </w:r>
        <w:r>
          <w:fldChar w:fldCharType="end"/>
        </w:r>
      </w:hyperlink>
    </w:p>
    <w:p>
      <w:pPr>
        <w:pStyle w:val="TOC1"/>
        <w:tabs>
          <w:tab w:val="right" w:leader="dot" w:pos="8306"/>
        </w:tabs>
      </w:pPr>
      <w:hyperlink w:anchor="_Toc32244" w:history="1">
        <w:r>
          <w:rPr>
            <w:rFonts w:ascii="仿宋" w:eastAsia="仿宋" w:hAnsi="仿宋" w:cs="仿宋" w:hint="eastAsia"/>
            <w:lang w:eastAsia="zh-CN"/>
          </w:rPr>
          <w:t>十三、质量管理体系</w:t>
        </w:r>
        <w:r>
          <w:tab/>
        </w:r>
        <w:r>
          <w:fldChar w:fldCharType="begin"/>
        </w:r>
        <w:r>
          <w:instrText xml:space="preserve"> PAGEREF _Toc32244 \h </w:instrText>
        </w:r>
        <w:r>
          <w:fldChar w:fldCharType="separate"/>
        </w:r>
        <w:r>
          <w:t>51</w:t>
        </w:r>
        <w:r>
          <w:fldChar w:fldCharType="end"/>
        </w:r>
      </w:hyperlink>
    </w:p>
    <w:p>
      <w:pPr>
        <w:pStyle w:val="TOC2"/>
        <w:tabs>
          <w:tab w:val="right" w:leader="dot" w:pos="8306"/>
        </w:tabs>
      </w:pPr>
      <w:hyperlink w:anchor="_Toc5975" w:history="1">
        <w:r>
          <w:rPr>
            <w:rFonts w:ascii="仿宋" w:eastAsia="仿宋" w:hAnsi="仿宋" w:cs="仿宋" w:hint="eastAsia"/>
            <w:lang w:eastAsia="zh-CN"/>
          </w:rPr>
          <w:t>(一)、质量目标与方针</w:t>
        </w:r>
        <w:r>
          <w:tab/>
        </w:r>
        <w:r>
          <w:fldChar w:fldCharType="begin"/>
        </w:r>
        <w:r>
          <w:instrText xml:space="preserve"> PAGEREF _Toc5975 \h </w:instrText>
        </w:r>
        <w:r>
          <w:fldChar w:fldCharType="separate"/>
        </w:r>
        <w:r>
          <w:t>51</w:t>
        </w:r>
        <w:r>
          <w:fldChar w:fldCharType="end"/>
        </w:r>
      </w:hyperlink>
    </w:p>
    <w:p>
      <w:pPr>
        <w:pStyle w:val="TOC2"/>
        <w:tabs>
          <w:tab w:val="right" w:leader="dot" w:pos="8306"/>
        </w:tabs>
      </w:pPr>
      <w:hyperlink w:anchor="_Toc17225" w:history="1">
        <w:r>
          <w:rPr>
            <w:rFonts w:ascii="仿宋" w:eastAsia="仿宋" w:hAnsi="仿宋" w:cs="仿宋" w:hint="eastAsia"/>
            <w:lang w:eastAsia="zh-CN"/>
          </w:rPr>
          <w:t>(二)、质量管理责任</w:t>
        </w:r>
        <w:r>
          <w:tab/>
        </w:r>
        <w:r>
          <w:fldChar w:fldCharType="begin"/>
        </w:r>
        <w:r>
          <w:instrText xml:space="preserve"> PAGEREF _Toc17225 \h </w:instrText>
        </w:r>
        <w:r>
          <w:fldChar w:fldCharType="separate"/>
        </w:r>
        <w:r>
          <w:t>52</w:t>
        </w:r>
        <w:r>
          <w:fldChar w:fldCharType="end"/>
        </w:r>
      </w:hyperlink>
    </w:p>
    <w:p>
      <w:pPr>
        <w:pStyle w:val="TOC2"/>
        <w:tabs>
          <w:tab w:val="right" w:leader="dot" w:pos="8306"/>
        </w:tabs>
      </w:pPr>
      <w:hyperlink w:anchor="_Toc18893" w:history="1">
        <w:r>
          <w:rPr>
            <w:rFonts w:ascii="仿宋" w:eastAsia="仿宋" w:hAnsi="仿宋" w:cs="仿宋" w:hint="eastAsia"/>
            <w:lang w:eastAsia="zh-CN"/>
          </w:rPr>
          <w:t>(三)、质量管理体系文件</w:t>
        </w:r>
        <w:r>
          <w:tab/>
        </w:r>
        <w:r>
          <w:fldChar w:fldCharType="begin"/>
        </w:r>
        <w:r>
          <w:instrText xml:space="preserve"> PAGEREF _Toc18893 \h </w:instrText>
        </w:r>
        <w:r>
          <w:fldChar w:fldCharType="separate"/>
        </w:r>
        <w:r>
          <w:t>53</w:t>
        </w:r>
        <w:r>
          <w:fldChar w:fldCharType="end"/>
        </w:r>
      </w:hyperlink>
    </w:p>
    <w:p>
      <w:pPr>
        <w:pStyle w:val="TOC2"/>
        <w:tabs>
          <w:tab w:val="right" w:leader="dot" w:pos="8306"/>
        </w:tabs>
      </w:pPr>
      <w:hyperlink w:anchor="_Toc32551" w:history="1">
        <w:r>
          <w:rPr>
            <w:rFonts w:ascii="仿宋" w:eastAsia="仿宋" w:hAnsi="仿宋" w:cs="仿宋" w:hint="eastAsia"/>
            <w:lang w:eastAsia="zh-CN"/>
          </w:rPr>
          <w:t>(四)、质量培训与教育</w:t>
        </w:r>
        <w:r>
          <w:tab/>
        </w:r>
        <w:r>
          <w:fldChar w:fldCharType="begin"/>
        </w:r>
        <w:r>
          <w:instrText xml:space="preserve"> PAGEREF _Toc32551 \h </w:instrText>
        </w:r>
        <w:r>
          <w:fldChar w:fldCharType="separate"/>
        </w:r>
        <w:r>
          <w:t>56</w:t>
        </w:r>
        <w:r>
          <w:fldChar w:fldCharType="end"/>
        </w:r>
      </w:hyperlink>
    </w:p>
    <w:p>
      <w:pPr>
        <w:pStyle w:val="TOC2"/>
        <w:tabs>
          <w:tab w:val="right" w:leader="dot" w:pos="8306"/>
        </w:tabs>
      </w:pPr>
      <w:hyperlink w:anchor="_Toc3228" w:history="1">
        <w:r>
          <w:rPr>
            <w:rFonts w:ascii="仿宋" w:eastAsia="仿宋" w:hAnsi="仿宋" w:cs="仿宋" w:hint="eastAsia"/>
            <w:lang w:eastAsia="zh-CN"/>
          </w:rPr>
          <w:t>(五)、质量审核与评价</w:t>
        </w:r>
        <w:r>
          <w:tab/>
        </w:r>
        <w:r>
          <w:fldChar w:fldCharType="begin"/>
        </w:r>
        <w:r>
          <w:instrText xml:space="preserve"> PAGEREF _Toc3228 \h </w:instrText>
        </w:r>
        <w:r>
          <w:fldChar w:fldCharType="separate"/>
        </w:r>
        <w:r>
          <w:t>57</w:t>
        </w:r>
        <w:r>
          <w:fldChar w:fldCharType="end"/>
        </w:r>
      </w:hyperlink>
    </w:p>
    <w:p>
      <w:pPr>
        <w:pStyle w:val="TOC2"/>
        <w:tabs>
          <w:tab w:val="right" w:leader="dot" w:pos="8306"/>
        </w:tabs>
      </w:pPr>
      <w:hyperlink w:anchor="_Toc803" w:history="1">
        <w:r>
          <w:rPr>
            <w:rFonts w:ascii="仿宋" w:eastAsia="仿宋" w:hAnsi="仿宋" w:cs="仿宋" w:hint="eastAsia"/>
            <w:lang w:eastAsia="zh-CN"/>
          </w:rPr>
          <w:t>(六)、不符合与纠正措施</w:t>
        </w:r>
        <w:r>
          <w:tab/>
        </w:r>
        <w:r>
          <w:fldChar w:fldCharType="begin"/>
        </w:r>
        <w:r>
          <w:instrText xml:space="preserve"> PAGEREF _Toc803 \h </w:instrText>
        </w:r>
        <w:r>
          <w:fldChar w:fldCharType="separate"/>
        </w:r>
        <w:r>
          <w:t>58</w:t>
        </w:r>
        <w:r>
          <w:fldChar w:fldCharType="end"/>
        </w:r>
      </w:hyperlink>
    </w:p>
    <w:p>
      <w:pPr>
        <w:pStyle w:val="TOC1"/>
        <w:tabs>
          <w:tab w:val="right" w:leader="dot" w:pos="8306"/>
        </w:tabs>
      </w:pPr>
      <w:hyperlink w:anchor="_Toc3211" w:history="1">
        <w:r>
          <w:rPr>
            <w:rFonts w:ascii="仿宋" w:eastAsia="仿宋" w:hAnsi="仿宋" w:cs="仿宋" w:hint="eastAsia"/>
            <w:lang w:eastAsia="zh-CN"/>
          </w:rPr>
          <w:t>十四、利益相关者分析与沟通计划</w:t>
        </w:r>
        <w:r>
          <w:tab/>
        </w:r>
        <w:r>
          <w:fldChar w:fldCharType="begin"/>
        </w:r>
        <w:r>
          <w:instrText xml:space="preserve"> PAGEREF _Toc3211 \h </w:instrText>
        </w:r>
        <w:r>
          <w:fldChar w:fldCharType="separate"/>
        </w:r>
        <w:r>
          <w:t>59</w:t>
        </w:r>
        <w:r>
          <w:fldChar w:fldCharType="end"/>
        </w:r>
      </w:hyperlink>
    </w:p>
    <w:p>
      <w:pPr>
        <w:pStyle w:val="TOC2"/>
        <w:tabs>
          <w:tab w:val="right" w:leader="dot" w:pos="8306"/>
        </w:tabs>
      </w:pPr>
      <w:hyperlink w:anchor="_Toc3151" w:history="1">
        <w:r>
          <w:rPr>
            <w:rFonts w:ascii="仿宋" w:eastAsia="仿宋" w:hAnsi="仿宋" w:cs="仿宋" w:hint="eastAsia"/>
            <w:lang w:eastAsia="zh-CN"/>
          </w:rPr>
          <w:t>(一)、利益相关者分析</w:t>
        </w:r>
        <w:r>
          <w:tab/>
        </w:r>
        <w:r>
          <w:fldChar w:fldCharType="begin"/>
        </w:r>
        <w:r>
          <w:instrText xml:space="preserve"> PAGEREF _Toc3151 \h </w:instrText>
        </w:r>
        <w:r>
          <w:fldChar w:fldCharType="separate"/>
        </w:r>
        <w:r>
          <w:t>59</w:t>
        </w:r>
        <w:r>
          <w:fldChar w:fldCharType="end"/>
        </w:r>
      </w:hyperlink>
    </w:p>
    <w:p>
      <w:pPr>
        <w:pStyle w:val="TOC2"/>
        <w:tabs>
          <w:tab w:val="right" w:leader="dot" w:pos="8306"/>
        </w:tabs>
      </w:pPr>
      <w:hyperlink w:anchor="_Toc20541" w:history="1">
        <w:r>
          <w:rPr>
            <w:rFonts w:ascii="仿宋" w:eastAsia="仿宋" w:hAnsi="仿宋" w:cs="仿宋" w:hint="eastAsia"/>
            <w:lang w:eastAsia="zh-CN"/>
          </w:rPr>
          <w:t>(二)、沟通计划</w:t>
        </w:r>
        <w:r>
          <w:tab/>
        </w:r>
        <w:r>
          <w:fldChar w:fldCharType="begin"/>
        </w:r>
        <w:r>
          <w:instrText xml:space="preserve"> PAGEREF _Toc20541 \h </w:instrText>
        </w:r>
        <w:r>
          <w:fldChar w:fldCharType="separate"/>
        </w:r>
        <w:r>
          <w:t>60</w:t>
        </w:r>
        <w:r>
          <w:fldChar w:fldCharType="end"/>
        </w:r>
      </w:hyperlink>
    </w:p>
    <w:p>
      <w:pPr>
        <w:pStyle w:val="TOC1"/>
        <w:tabs>
          <w:tab w:val="right" w:leader="dot" w:pos="8306"/>
        </w:tabs>
      </w:pPr>
      <w:hyperlink w:anchor="_Toc13615" w:history="1">
        <w:r>
          <w:rPr>
            <w:rFonts w:ascii="仿宋" w:eastAsia="仿宋" w:hAnsi="仿宋" w:cs="仿宋" w:hint="eastAsia"/>
            <w:lang w:eastAsia="zh-CN"/>
          </w:rPr>
          <w:t>十五、电动球阀项目实施时间节点</w:t>
        </w:r>
        <w:r>
          <w:tab/>
        </w:r>
        <w:r>
          <w:fldChar w:fldCharType="begin"/>
        </w:r>
        <w:r>
          <w:instrText xml:space="preserve"> PAGEREF _Toc13615 \h </w:instrText>
        </w:r>
        <w:r>
          <w:fldChar w:fldCharType="separate"/>
        </w:r>
        <w:r>
          <w:t>61</w:t>
        </w:r>
        <w:r>
          <w:fldChar w:fldCharType="end"/>
        </w:r>
      </w:hyperlink>
    </w:p>
    <w:p>
      <w:pPr>
        <w:pStyle w:val="TOC2"/>
        <w:tabs>
          <w:tab w:val="right" w:leader="dot" w:pos="8306"/>
        </w:tabs>
      </w:pPr>
      <w:hyperlink w:anchor="_Toc17621" w:history="1">
        <w:r>
          <w:rPr>
            <w:rFonts w:ascii="仿宋" w:eastAsia="仿宋" w:hAnsi="仿宋" w:cs="仿宋" w:hint="eastAsia"/>
            <w:lang w:eastAsia="zh-CN"/>
          </w:rPr>
          <w:t>(一)、电动球阀项目启动阶段时间节点</w:t>
        </w:r>
        <w:r>
          <w:tab/>
        </w:r>
        <w:r>
          <w:fldChar w:fldCharType="begin"/>
        </w:r>
        <w:r>
          <w:instrText xml:space="preserve"> PAGEREF _Toc17621 \h </w:instrText>
        </w:r>
        <w:r>
          <w:fldChar w:fldCharType="separate"/>
        </w:r>
        <w:r>
          <w:t>61</w:t>
        </w:r>
        <w:r>
          <w:fldChar w:fldCharType="end"/>
        </w:r>
      </w:hyperlink>
    </w:p>
    <w:p>
      <w:pPr>
        <w:pStyle w:val="TOC2"/>
        <w:tabs>
          <w:tab w:val="right" w:leader="dot" w:pos="8306"/>
        </w:tabs>
      </w:pPr>
      <w:hyperlink w:anchor="_Toc10338" w:history="1">
        <w:r>
          <w:rPr>
            <w:rFonts w:ascii="仿宋" w:eastAsia="仿宋" w:hAnsi="仿宋" w:cs="仿宋" w:hint="eastAsia"/>
            <w:lang w:eastAsia="zh-CN"/>
          </w:rPr>
          <w:t>(二)、电动球阀项目执行阶段时间节点</w:t>
        </w:r>
        <w:r>
          <w:tab/>
        </w:r>
        <w:r>
          <w:fldChar w:fldCharType="begin"/>
        </w:r>
        <w:r>
          <w:instrText xml:space="preserve"> PAGEREF _Toc10338 \h </w:instrText>
        </w:r>
        <w:r>
          <w:fldChar w:fldCharType="separate"/>
        </w:r>
        <w:r>
          <w:t>62</w:t>
        </w:r>
        <w:r>
          <w:fldChar w:fldCharType="end"/>
        </w:r>
      </w:hyperlink>
    </w:p>
    <w:p>
      <w:pPr>
        <w:pStyle w:val="TOC2"/>
        <w:tabs>
          <w:tab w:val="right" w:leader="dot" w:pos="8306"/>
        </w:tabs>
      </w:pPr>
      <w:hyperlink w:anchor="_Toc7275" w:history="1">
        <w:r>
          <w:rPr>
            <w:rFonts w:ascii="仿宋" w:eastAsia="仿宋" w:hAnsi="仿宋" w:cs="仿宋" w:hint="eastAsia"/>
            <w:lang w:eastAsia="zh-CN"/>
          </w:rPr>
          <w:t>(三)、电动球阀项目完成阶段时间节点</w:t>
        </w:r>
        <w:r>
          <w:tab/>
        </w:r>
        <w:r>
          <w:fldChar w:fldCharType="begin"/>
        </w:r>
        <w:r>
          <w:instrText xml:space="preserve"> PAGEREF _Toc7275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511"/>
      <w:r>
        <w:rPr>
          <w:rFonts w:ascii="仿宋" w:eastAsia="仿宋" w:hAnsi="仿宋" w:cs="仿宋" w:hint="eastAsia"/>
          <w:sz w:val="28"/>
          <w:lang w:eastAsia="zh-CN"/>
        </w:rPr>
        <w:t>一、电动球阀项目选址可行性分析</w:t>
      </w:r>
      <w:bookmarkEnd w:id="2"/>
    </w:p>
    <w:p>
      <w:pPr>
        <w:pStyle w:val="Heading2"/>
        <w:rPr>
          <w:rFonts w:ascii="仿宋" w:eastAsia="仿宋" w:hAnsi="仿宋" w:cs="仿宋" w:hint="eastAsia"/>
          <w:lang w:eastAsia="zh-CN"/>
        </w:rPr>
      </w:pPr>
      <w:bookmarkStart w:id="3" w:name="_Toc28176"/>
      <w:r>
        <w:rPr>
          <w:rFonts w:ascii="仿宋" w:eastAsia="仿宋" w:hAnsi="仿宋" w:cs="仿宋" w:hint="eastAsia"/>
          <w:lang w:eastAsia="zh-CN"/>
        </w:rPr>
        <w:t>(一)、电动球阀项目选址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该电动球阀项目选址位于XX省XX市XX区XXX街道</w:t>
      </w:r>
    </w:p>
    <w:p>
      <w:pPr>
        <w:pStyle w:val="Heading2"/>
        <w:ind w:firstLine="560" w:firstLineChars="200"/>
        <w:rPr>
          <w:rFonts w:ascii="仿宋" w:eastAsia="仿宋" w:hAnsi="仿宋" w:cs="仿宋" w:hint="eastAsia"/>
          <w:sz w:val="28"/>
          <w:lang w:eastAsia="zh-CN"/>
        </w:rPr>
      </w:pPr>
      <w:bookmarkStart w:id="4" w:name="_Toc665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电动球阀项目的征地面积将根据电动球阀项目的实际规模和需求进行精确规划。具体面积XXX平方米，旨在确保电动球阀项目不仅能够满足当前的发展需求，还能够预留空间以适应未来的扩展。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净用地面积是在征地面积基础上去除不可利用面积后的实际可开发用地。具体面积XXX平方米，考虑到环保、交通、安全等多方面因素，以确保电动球阀项目在整体利用效率上达到最优。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电动球阀项目计划建设的建筑总规模具体面积XXX平方米。这一规模的确定综合考虑了电动球阀项目的性质、规模，以及城市规划的相关要求，确保建筑布局与周边环境协调一致。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绿地率是电动球阀项目用地中被规划为绿地的比例。具体面积XXX平方米，旨在通过合理规划绿地，改善电动球阀项目周边环境，提升居民生活质量，并符合城市整体绿化规划。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容积率是用地上可以建设的建筑总体积与用地面积之比。具体面积XXX，通过合理的容积率规划，确保电动球阀项目建筑规模与周边环境和谐共生。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确保电动球阀项目选址与当地城市规划相一致，具体面积XXX平方米。通过与城市规划部门深入沟通，确保电动球阀项目不仅符合城市的整体发展方向，还能够融入城市的发展布局，为城市的长远发展贡献力量。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动球阀项目选址符合当地产业政策，具体面积XXX平方米。这包括电动球阀项目对当地经济的促进作用，以及对相关产业的带动效应，确保电动球阀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用地总体要求必须符合环保和可持续发展的原则，具体面积XXX平方米。通过采用绿色建筑设计、节能减排等措施，确保电动球阀项目在建设和运营过程中对环境的影响最小化，达到可持续发展的要求。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确保电动球阀项目选址具备必要的公共设施配套，具体面积XXX平方米。这包括交通便利性、教育、医疗等基础设施，以提高居民生活品质，使得电动球阀项目选址更具吸引力。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考虑用地总体要求对当地社会稳定性的影响，具体面积XXX平方米。通过深入了解当地社区反馈，确保电动球阀项目的选址和建设过程对当地社会和谐稳定产生积极作用。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动球阀项目选址不仅符合法规和规划，还在实际操作中具有可行性。这一全面规划将为电动球阀项目的成功实施提供坚实的基础，确保电动球阀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098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动球阀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动球阀项目的设备规划和空间设计中，我们将采取灵活设备布局的措施。设备布局将根据实际需求进行灵活设计，避免不必要的浪费。通过合理规划设备摆放位置，我们将提高设备的利用率，减少设备间距，以确保电动球阀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动球阀项目内部引入共享设施的概念，例如共享会议室、办公区等。通过这种方式，我们可以减少对资源的重复建设，提高资源共享效率，从而减小电动球阀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919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动球阀项目的总图布置中，我们将不同功能区域进行明确的规划，以最大程度满足电动球阀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57"/>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动球阀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电动球阀项目对环境的影响是综合评价的重要因素之一。我们将详细考虑选址周边的自然环境、生态保护区、水源地等情况，确保电动球阀项目的建设和运营对环境影响最小化，并符合当地的环保法规标准。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对选址的评价还需充分考虑当地政府的产业政策和法规。我们将详细了解电动球阀项目所在地的相关政策，确保电动球阀项目的规划和运营与当地法规相符，降低不必要的法律风险。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考虑到社会稳定性对企业运营的重要性，我们将评估选址地区的社会安全情况、劳工关系、社区反馈等方面，以确保电动球阀项目的建设和运营不会受到社会稳定性的负面影响。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最后，我们将综合考虑用地成本，包括土地购置费用、土地开发成本等。通过对用地成本的详细评估，我们能够做出更为精确的经济效益分析，为电动球阀项目的投资决策提供有力支持。</w:t>
      </w:r>
    </w:p>
    <w:p>
      <w:pPr>
        <w:pStyle w:val="Heading1"/>
        <w:ind w:firstLine="560" w:firstLineChars="200"/>
        <w:rPr>
          <w:rFonts w:ascii="仿宋" w:eastAsia="仿宋" w:hAnsi="仿宋" w:cs="仿宋" w:hint="eastAsia"/>
          <w:sz w:val="28"/>
          <w:lang w:eastAsia="zh-CN"/>
        </w:rPr>
      </w:pPr>
      <w:bookmarkStart w:id="8" w:name="_Toc12450"/>
      <w:r>
        <w:rPr>
          <w:rFonts w:ascii="仿宋" w:eastAsia="仿宋" w:hAnsi="仿宋" w:cs="仿宋" w:hint="eastAsia"/>
          <w:sz w:val="28"/>
          <w:lang w:eastAsia="zh-CN"/>
        </w:rPr>
        <w:t>二、电动球阀项目概论</w:t>
      </w:r>
      <w:bookmarkEnd w:id="8"/>
    </w:p>
    <w:p>
      <w:pPr>
        <w:pStyle w:val="Heading2"/>
        <w:rPr>
          <w:rFonts w:ascii="仿宋" w:eastAsia="仿宋" w:hAnsi="仿宋" w:cs="仿宋" w:hint="eastAsia"/>
          <w:lang w:eastAsia="zh-CN"/>
        </w:rPr>
      </w:pPr>
      <w:bookmarkStart w:id="9" w:name="_Toc27919"/>
      <w:r>
        <w:rPr>
          <w:rFonts w:ascii="仿宋" w:eastAsia="仿宋" w:hAnsi="仿宋" w:cs="仿宋" w:hint="eastAsia"/>
          <w:lang w:eastAsia="zh-CN"/>
        </w:rPr>
        <w:t>(一)、电动球阀项目概况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电动球阀项目的起源追溯至对市场的深入洞察。市场的不断演变与变革为电动球阀项目提供了难得的机遇。当前市场存在的需求缺口和变革的大环境共同构成了电动球阀项目的背景。这个电动球阀项目旨在充分利用市场机遇，填补行业中尚未满足的需求，为客户提供全新的解决方案。市场的变革和需求的增长使得这个电动球阀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电动球阀项目名称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正式命名为电动球阀。这个名称不仅仅是一个标识，更代表了电动球阀项目的核心理念和愿景。它蕴含着电动球阀项目所要解决问题的关键字，具有强烈的表达和辨识度，为电动球阀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电动球阀项目目标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的核心目标是提供一种全新、高效的解决方案，满足客户日益增长的需求。电动球阀项目追求的不仅仅是满足市场需求，更是在市场中获得卓越的竞争优势。通过不断提升产品或服务的质量和创新水平，电动球阀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电动球阀项目范围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全面涵盖了产品研发、制造、市场推广和售后服务，确保从产品设计到最终用户体验的全方位关注。这一全面的电动球阀项目范围是为了确保电动球阀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电动球阀项目时间表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电动球阀项目计划在未来18个月内完成，包括研发、测试、市场试点和正式推出等不同阶段。这个时间表的合理设计是为了确保电动球阀项目各个阶段的顺利推进，以便按时交付高质量的成果。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电动球阀项目预算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电动球阀项目总预算估算为XX百万美元，主要分配在研发、市场推广、人员培训和运营等方面。这一充足的预算为电动球阀项目提供了充足的资源，确保电动球阀项目在各个方面都能取得优异的表现。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电动球阀项目风险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电动球阀项目可能面临的风险包括市场接受度低、技术难题、竞争激烈等。电动球阀项目团队已经制定了相应的风险应对计划，通过前瞻性的风险管理，确保电动球阀项目在面对不确定性时能够迅速做出应对。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电动球阀项目团队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电动球阀项目汇聚了一支经验丰富、多领域专业素养的核心团队，确保电动球阀项目在各个方面都能拥有高水平的执行力。团队的协同作战是电动球阀项目成功的关键因素之一。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电动球阀项目背景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电动球阀项目的背景根植于市场对更高效、创新产品的渴望，同时也受到科技发展对行业格局的深刻改变的影响。这为电动球阀项目提供了广阔的发展空间和市场需求。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电动球阀项目现状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截至目前，电动球阀项目已完成市场调研和技术验证，取得了初步的成功。这为电动球阀项目在未来的发展奠定了坚实的基础，为更远大的目标打下了坚实的基石。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1640"/>
      <w:r>
        <w:rPr>
          <w:rFonts w:ascii="仿宋" w:eastAsia="仿宋" w:hAnsi="仿宋" w:cs="仿宋" w:hint="eastAsia"/>
          <w:sz w:val="28"/>
          <w:lang w:eastAsia="zh-CN"/>
        </w:rPr>
        <w:t>(二)、电动球阀项目目标</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keyword》电动球阀项目首要业务目标是在市场中占据有利地位，实现产品/服务的成功推广和销售。通过不断提升产品质量、创新性，电动球阀项目追求成为行业中的领导者，赢得更多客户的青睐。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在科技迅速发展的时代，电动球阀项目着眼于技术创新。通过持续的研发和技术升级，电动球阀项目旨在推出更具创新性的产品或服务，以满足市场对新鲜、先进解决方案的需求。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为了建立可持续的客户关系，电动球阀项目设定了客户满意度目标。通过提供卓越的产品质量和优质的客户服务，电动球阀项目追求赢得客户的信任和忠诚度，确保他们的满意度达到行业领先水平。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电动球阀项目注重社会责任和可持续发展。通过实施环保、社会责任电动球阀项目，电动球阀项目致力于在经济发展的同时保护环境，促进社会公平，实现可持续经营。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电动球阀项目的团队是实现目标的核心驱动力。因此，电动球阀项目设定了团队发展目标，包括提升团队成员的专业技能、培养领导力，以及搭建协同高效的团队工作氛围。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3022"/>
      <w:r>
        <w:rPr>
          <w:rFonts w:ascii="仿宋" w:eastAsia="仿宋" w:hAnsi="仿宋" w:cs="仿宋" w:hint="eastAsia"/>
          <w:sz w:val="28"/>
          <w:lang w:eastAsia="zh-CN"/>
        </w:rPr>
        <w:t>(三)、电动球阀项目提出的理由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电动球阀项目提出的理由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的提出源于对市场机遇的深刻洞察。当前市场中存在的需求缺口和行业发展趋势表明，有巨大的商业机会等待被开发。通过准确捕捉市场机遇，电动球阀项目可以在激烈的竞争中脱颖而出，迅速占领市场份额。</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的理念基于对技术创新的信仰。通过持续的研发和技术投入，电动球阀项目有望推出更具创新性的产品或服务。在科技飞速发展的当下，电动球阀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的提出是为了增强企业的行业竞争力。通过提升产品或服务的质量和独特性，电动球阀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响应了消费者需求的变化。随着社会和科技的不断发展，消费者对产品和服务的需求也在发生变化。通过深入了解并及时回应消费者的新需求，电动球阀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电动球阀项目的提出是企业战略发展规划的一部分。在面对日益激烈的市场竞争和不断变化的商业环境中，电动球阀项目作为企业战略的一环，旨在为企业开辟新的增长领域，巩固企业在行业中的地位。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的提出不仅仅是基于商业考量，还注重社会责任。通过推出环保、社会责任等方面的电动球阀项目，电动球阀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电动球阀项目的提出反映了对利益相关者期望的关注。包括客户、员工、投资者等利益相关者在企业发展中都有着各自的期望，电动球阀项目力求在满足这些期望的同时，取得更大的共赢。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4380"/>
      <w:r>
        <w:rPr>
          <w:rFonts w:ascii="仿宋" w:eastAsia="仿宋" w:hAnsi="仿宋" w:cs="仿宋" w:hint="eastAsia"/>
          <w:sz w:val="28"/>
          <w:lang w:eastAsia="zh-CN"/>
        </w:rPr>
        <w:t>(四)、电动球阀项目意义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在实施电动球阀项目的过程中，我们不仅仅是在追逐商业成功，更是为企业和社会的多个层面创造了深远的意义。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的首要意义在于提升企业的市场竞争力。通过持续的创新和对产品质量的高标准要求，电动球阀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动球阀项目的推进将促使行业技术水平的提升。通过引入先进技术和创新性解决方案，电动球阀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社会层面，电动球阀项目不仅创造了大量就业机会，提高了就业水平，还注重社会责任和环保。通过参与社会公益事业和推动环保电动球阀项目，电动球阀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综合而言，电动球阀项目意义重大，不仅推动了企业的发展，也为行业和社会的进步贡献了积极力量。这是一个全面而深刻的影响，将在未来产生可持续的正面效应。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5405"/>
      <w:r>
        <w:rPr>
          <w:rFonts w:ascii="仿宋" w:eastAsia="仿宋" w:hAnsi="仿宋" w:cs="仿宋" w:hint="eastAsia"/>
          <w:sz w:val="28"/>
          <w:lang w:eastAsia="zh-CN"/>
        </w:rPr>
        <w:t>(五)、电动球阀项目背景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在当今迅猛发展的商业环境中，电动球阀项目的动因根植于对多方面因素的审慎考量。这个电动球阀项目的提出并非孤立的决策，而是对企业所处背景深入思考的产物。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市场的不断演变是电动球阀项目背后的首要原因。科技的迅速发展和全球市场的快速变化使得企业必须灵活应对。电动球阀项目应运而生，旨在通过创新性的解决方案迎合市场的多变需求，赢得竞争中的先机。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竞争的激烈程度也是电动球阀项目背景中不可忽视的一环。企业需要在激烈竞争中脱颖而出，为此，电动球阀项目致力于打破常规，提供独特的价值主张，以吸引客户并确保市场份额的增长。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技术的迅速发展为企业带来了机遇与挑战。作为电动球阀项目启动的背景之一，对新兴技术的应用将有助于提升企业的技术水平，使其在不断演进的商业环境中保持竞争优势。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此外，社会对企业责任的期望也在逐渐升高。电动球阀项目充分融入了社会责任的理念，通过可持续经营和社会公益电动球阀项目，企图为社会贡献一份力量，在商业成功的同时关注社会价值。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3662"/>
      <w:r>
        <w:rPr>
          <w:rFonts w:ascii="仿宋" w:eastAsia="仿宋" w:hAnsi="仿宋" w:cs="仿宋" w:hint="eastAsia"/>
          <w:sz w:val="28"/>
          <w:lang w:eastAsia="zh-CN"/>
        </w:rPr>
        <w:t>三、电动球阀项目建设单位说明</w:t>
      </w:r>
      <w:bookmarkEnd w:id="14"/>
    </w:p>
    <w:p>
      <w:pPr>
        <w:pStyle w:val="Heading2"/>
        <w:rPr>
          <w:rFonts w:ascii="仿宋" w:eastAsia="仿宋" w:hAnsi="仿宋" w:cs="仿宋" w:hint="eastAsia"/>
          <w:lang w:eastAsia="zh-CN"/>
        </w:rPr>
      </w:pPr>
      <w:bookmarkStart w:id="15" w:name="_Toc8464"/>
      <w:r>
        <w:rPr>
          <w:rFonts w:ascii="仿宋" w:eastAsia="仿宋" w:hAnsi="仿宋" w:cs="仿宋" w:hint="eastAsia"/>
          <w:lang w:eastAsia="zh-CN"/>
        </w:rPr>
        <w:t>(一)、电动球阀项目承办单位基本情况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1461"/>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动球阀项目承办单位的XXXX，我们着眼于实现可持续的经济效益。通过技术创新和解决方案的提供，公司预计在电动球阀项目执行期间将获得可观的收入增长。这一收入来源主要包括电动球阀项目交付、技术服务和解决方案的销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同时，我们注重成本控制和效率提升，以确保电动球阀项目的可持续盈利。透过精细的管理和资源优化，公司期望实现电动球阀项目利润最大化。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动球阀项目实施进行全面的投资评估，包括电动球阀项目启动阶段的资金投入和后续运营成本。通过对电动球阀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动球阀项目实施过程中具备足够的资金流动性，公司将进行详尽的现金流分析。这包括资金需求的合理预测、电动球阀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13974"/>
      <w:r>
        <w:rPr>
          <w:rFonts w:ascii="仿宋" w:eastAsia="仿宋" w:hAnsi="仿宋" w:cs="仿宋" w:hint="eastAsia"/>
          <w:sz w:val="28"/>
          <w:lang w:eastAsia="zh-CN"/>
        </w:rPr>
        <w:t>四、电动球阀项目建设背景及必要性分析</w:t>
      </w:r>
      <w:bookmarkEnd w:id="17"/>
    </w:p>
    <w:p>
      <w:pPr>
        <w:pStyle w:val="Heading2"/>
        <w:rPr>
          <w:rFonts w:ascii="仿宋" w:eastAsia="仿宋" w:hAnsi="仿宋" w:cs="仿宋" w:hint="eastAsia"/>
          <w:lang w:eastAsia="zh-CN"/>
        </w:rPr>
      </w:pPr>
      <w:bookmarkStart w:id="18" w:name="_Toc25652"/>
      <w:r>
        <w:rPr>
          <w:rFonts w:ascii="仿宋" w:eastAsia="仿宋" w:hAnsi="仿宋" w:cs="仿宋" w:hint="eastAsia"/>
          <w:lang w:eastAsia="zh-CN"/>
        </w:rPr>
        <w:t>(一)、电动球阀项目背景分析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球阀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动球阀项目提供了机遇和挑战的交汇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https://d.book118.com/956222200113010042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电动球阀项目计划设计方案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386E"/>
    <w:rsid w:val="00C938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622220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2024-01-28T13:33:00Z</dcterms:created>
  <dcterms:modified xsi:type="dcterms:W3CDTF">2024-01-28T13:33:20Z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C78CD7BA3A8E45598914C5184F47E756_11</vt:lpwstr>
  </property>
  <property fmtid="{D5CDD505-2E9C-101B-9397-08002B2CF9AE}" pid="3" name="KSOProductBuildVer">
    <vt:lpwstr>2052-12.1.0.16120</vt:lpwstr>
  </property>
</Properties>
</file>