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离子注入设备项目构思建设方案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59" w:history="1">
        <w:r>
          <w:rPr>
            <w:rFonts w:ascii="仿宋" w:eastAsia="仿宋" w:hAnsi="仿宋" w:cs="仿宋" w:hint="eastAsia"/>
            <w:lang w:eastAsia="zh-CN"/>
          </w:rPr>
          <w:t>概论</w:t>
        </w:r>
        <w:r>
          <w:tab/>
        </w:r>
        <w:r>
          <w:fldChar w:fldCharType="begin"/>
        </w:r>
        <w:r>
          <w:instrText xml:space="preserve"> PAGEREF _Toc8859 \h </w:instrText>
        </w:r>
        <w:r>
          <w:fldChar w:fldCharType="separate"/>
        </w:r>
        <w:r>
          <w:t>3</w:t>
        </w:r>
        <w:r>
          <w:fldChar w:fldCharType="end"/>
        </w:r>
      </w:hyperlink>
    </w:p>
    <w:p>
      <w:pPr>
        <w:pStyle w:val="TOC1"/>
        <w:tabs>
          <w:tab w:val="right" w:leader="dot" w:pos="8306"/>
        </w:tabs>
      </w:pPr>
      <w:hyperlink w:anchor="_Toc3618" w:history="1">
        <w:r>
          <w:rPr>
            <w:rFonts w:ascii="仿宋" w:eastAsia="仿宋" w:hAnsi="仿宋" w:cs="仿宋" w:hint="eastAsia"/>
            <w:lang w:eastAsia="zh-CN"/>
          </w:rPr>
          <w:t>一、发展规划、产业政策和行业准入分析</w:t>
        </w:r>
        <w:r>
          <w:tab/>
        </w:r>
        <w:r>
          <w:fldChar w:fldCharType="begin"/>
        </w:r>
        <w:r>
          <w:instrText xml:space="preserve"> PAGEREF _Toc3618 \h </w:instrText>
        </w:r>
        <w:r>
          <w:fldChar w:fldCharType="separate"/>
        </w:r>
        <w:r>
          <w:t>3</w:t>
        </w:r>
        <w:r>
          <w:fldChar w:fldCharType="end"/>
        </w:r>
      </w:hyperlink>
    </w:p>
    <w:p>
      <w:pPr>
        <w:pStyle w:val="TOC2"/>
        <w:tabs>
          <w:tab w:val="right" w:leader="dot" w:pos="8306"/>
        </w:tabs>
      </w:pPr>
      <w:hyperlink w:anchor="_Toc1781" w:history="1">
        <w:r>
          <w:rPr>
            <w:rFonts w:ascii="仿宋" w:eastAsia="仿宋" w:hAnsi="仿宋" w:cs="仿宋" w:hint="eastAsia"/>
            <w:lang w:eastAsia="zh-CN"/>
          </w:rPr>
          <w:t>(一)、发展规划分析</w:t>
        </w:r>
        <w:r>
          <w:tab/>
        </w:r>
        <w:r>
          <w:fldChar w:fldCharType="begin"/>
        </w:r>
        <w:r>
          <w:instrText xml:space="preserve"> PAGEREF _Toc1781 \h </w:instrText>
        </w:r>
        <w:r>
          <w:fldChar w:fldCharType="separate"/>
        </w:r>
        <w:r>
          <w:t>3</w:t>
        </w:r>
        <w:r>
          <w:fldChar w:fldCharType="end"/>
        </w:r>
      </w:hyperlink>
    </w:p>
    <w:p>
      <w:pPr>
        <w:pStyle w:val="TOC2"/>
        <w:tabs>
          <w:tab w:val="right" w:leader="dot" w:pos="8306"/>
        </w:tabs>
      </w:pPr>
      <w:hyperlink w:anchor="_Toc17335" w:history="1">
        <w:r>
          <w:rPr>
            <w:rFonts w:ascii="仿宋" w:eastAsia="仿宋" w:hAnsi="仿宋" w:cs="仿宋" w:hint="eastAsia"/>
            <w:lang w:eastAsia="zh-CN"/>
          </w:rPr>
          <w:t>(二)、产业政策分析</w:t>
        </w:r>
        <w:r>
          <w:tab/>
        </w:r>
        <w:r>
          <w:fldChar w:fldCharType="begin"/>
        </w:r>
        <w:r>
          <w:instrText xml:space="preserve"> PAGEREF _Toc17335 \h </w:instrText>
        </w:r>
        <w:r>
          <w:fldChar w:fldCharType="separate"/>
        </w:r>
        <w:r>
          <w:t>5</w:t>
        </w:r>
        <w:r>
          <w:fldChar w:fldCharType="end"/>
        </w:r>
      </w:hyperlink>
    </w:p>
    <w:p>
      <w:pPr>
        <w:pStyle w:val="TOC2"/>
        <w:tabs>
          <w:tab w:val="right" w:leader="dot" w:pos="8306"/>
        </w:tabs>
      </w:pPr>
      <w:hyperlink w:anchor="_Toc19316" w:history="1">
        <w:r>
          <w:rPr>
            <w:rFonts w:ascii="仿宋" w:eastAsia="仿宋" w:hAnsi="仿宋" w:cs="仿宋" w:hint="eastAsia"/>
            <w:lang w:eastAsia="zh-CN"/>
          </w:rPr>
          <w:t>(三)、行业准入分析</w:t>
        </w:r>
        <w:r>
          <w:tab/>
        </w:r>
        <w:r>
          <w:fldChar w:fldCharType="begin"/>
        </w:r>
        <w:r>
          <w:instrText xml:space="preserve"> PAGEREF _Toc19316 \h </w:instrText>
        </w:r>
        <w:r>
          <w:fldChar w:fldCharType="separate"/>
        </w:r>
        <w:r>
          <w:t>6</w:t>
        </w:r>
        <w:r>
          <w:fldChar w:fldCharType="end"/>
        </w:r>
      </w:hyperlink>
    </w:p>
    <w:p>
      <w:pPr>
        <w:pStyle w:val="TOC1"/>
        <w:tabs>
          <w:tab w:val="right" w:leader="dot" w:pos="8306"/>
        </w:tabs>
      </w:pPr>
      <w:hyperlink w:anchor="_Toc7967" w:history="1">
        <w:r>
          <w:rPr>
            <w:rFonts w:ascii="仿宋" w:eastAsia="仿宋" w:hAnsi="仿宋" w:cs="仿宋" w:hint="eastAsia"/>
            <w:lang w:eastAsia="zh-CN"/>
          </w:rPr>
          <w:t>二、经济影响分析</w:t>
        </w:r>
        <w:r>
          <w:tab/>
        </w:r>
        <w:r>
          <w:fldChar w:fldCharType="begin"/>
        </w:r>
        <w:r>
          <w:instrText xml:space="preserve"> PAGEREF _Toc7967 \h </w:instrText>
        </w:r>
        <w:r>
          <w:fldChar w:fldCharType="separate"/>
        </w:r>
        <w:r>
          <w:t>7</w:t>
        </w:r>
        <w:r>
          <w:fldChar w:fldCharType="end"/>
        </w:r>
      </w:hyperlink>
    </w:p>
    <w:p>
      <w:pPr>
        <w:pStyle w:val="TOC2"/>
        <w:tabs>
          <w:tab w:val="right" w:leader="dot" w:pos="8306"/>
        </w:tabs>
      </w:pPr>
      <w:hyperlink w:anchor="_Toc13480" w:history="1">
        <w:r>
          <w:rPr>
            <w:rFonts w:ascii="仿宋" w:eastAsia="仿宋" w:hAnsi="仿宋" w:cs="仿宋" w:hint="eastAsia"/>
            <w:lang w:eastAsia="zh-CN"/>
          </w:rPr>
          <w:t>(一)、经济费用效益或费用效果分析</w:t>
        </w:r>
        <w:r>
          <w:tab/>
        </w:r>
        <w:r>
          <w:fldChar w:fldCharType="begin"/>
        </w:r>
        <w:r>
          <w:instrText xml:space="preserve"> PAGEREF _Toc13480 \h </w:instrText>
        </w:r>
        <w:r>
          <w:fldChar w:fldCharType="separate"/>
        </w:r>
        <w:r>
          <w:t>7</w:t>
        </w:r>
        <w:r>
          <w:fldChar w:fldCharType="end"/>
        </w:r>
      </w:hyperlink>
    </w:p>
    <w:p>
      <w:pPr>
        <w:pStyle w:val="TOC2"/>
        <w:tabs>
          <w:tab w:val="right" w:leader="dot" w:pos="8306"/>
        </w:tabs>
      </w:pPr>
      <w:hyperlink w:anchor="_Toc3812" w:history="1">
        <w:r>
          <w:rPr>
            <w:rFonts w:ascii="仿宋" w:eastAsia="仿宋" w:hAnsi="仿宋" w:cs="仿宋" w:hint="eastAsia"/>
            <w:lang w:eastAsia="zh-CN"/>
          </w:rPr>
          <w:t>(二)、行业影响分析</w:t>
        </w:r>
        <w:r>
          <w:tab/>
        </w:r>
        <w:r>
          <w:fldChar w:fldCharType="begin"/>
        </w:r>
        <w:r>
          <w:instrText xml:space="preserve"> PAGEREF _Toc3812 \h </w:instrText>
        </w:r>
        <w:r>
          <w:fldChar w:fldCharType="separate"/>
        </w:r>
        <w:r>
          <w:t>10</w:t>
        </w:r>
        <w:r>
          <w:fldChar w:fldCharType="end"/>
        </w:r>
      </w:hyperlink>
    </w:p>
    <w:p>
      <w:pPr>
        <w:pStyle w:val="TOC2"/>
        <w:tabs>
          <w:tab w:val="right" w:leader="dot" w:pos="8306"/>
        </w:tabs>
      </w:pPr>
      <w:hyperlink w:anchor="_Toc2652" w:history="1">
        <w:r>
          <w:rPr>
            <w:rFonts w:ascii="仿宋" w:eastAsia="仿宋" w:hAnsi="仿宋" w:cs="仿宋" w:hint="eastAsia"/>
            <w:lang w:eastAsia="zh-CN"/>
          </w:rPr>
          <w:t>(三)、区域经济影响分析</w:t>
        </w:r>
        <w:r>
          <w:tab/>
        </w:r>
        <w:r>
          <w:fldChar w:fldCharType="begin"/>
        </w:r>
        <w:r>
          <w:instrText xml:space="preserve"> PAGEREF _Toc2652 \h </w:instrText>
        </w:r>
        <w:r>
          <w:fldChar w:fldCharType="separate"/>
        </w:r>
        <w:r>
          <w:t>11</w:t>
        </w:r>
        <w:r>
          <w:fldChar w:fldCharType="end"/>
        </w:r>
      </w:hyperlink>
    </w:p>
    <w:p>
      <w:pPr>
        <w:pStyle w:val="TOC2"/>
        <w:tabs>
          <w:tab w:val="right" w:leader="dot" w:pos="8306"/>
        </w:tabs>
      </w:pPr>
      <w:hyperlink w:anchor="_Toc10594" w:history="1">
        <w:r>
          <w:rPr>
            <w:rFonts w:ascii="仿宋" w:eastAsia="仿宋" w:hAnsi="仿宋" w:cs="仿宋" w:hint="eastAsia"/>
            <w:lang w:eastAsia="zh-CN"/>
          </w:rPr>
          <w:t>(四)、宏观经济影响分析</w:t>
        </w:r>
        <w:r>
          <w:tab/>
        </w:r>
        <w:r>
          <w:fldChar w:fldCharType="begin"/>
        </w:r>
        <w:r>
          <w:instrText xml:space="preserve"> PAGEREF _Toc10594 \h </w:instrText>
        </w:r>
        <w:r>
          <w:fldChar w:fldCharType="separate"/>
        </w:r>
        <w:r>
          <w:t>12</w:t>
        </w:r>
        <w:r>
          <w:fldChar w:fldCharType="end"/>
        </w:r>
      </w:hyperlink>
    </w:p>
    <w:p>
      <w:pPr>
        <w:pStyle w:val="TOC1"/>
        <w:tabs>
          <w:tab w:val="right" w:leader="dot" w:pos="8306"/>
        </w:tabs>
      </w:pPr>
      <w:hyperlink w:anchor="_Toc18484" w:history="1">
        <w:r>
          <w:rPr>
            <w:rFonts w:ascii="仿宋" w:eastAsia="仿宋" w:hAnsi="仿宋" w:cs="仿宋" w:hint="eastAsia"/>
            <w:lang w:eastAsia="zh-CN"/>
          </w:rPr>
          <w:t>三、离子注入设备项目概论</w:t>
        </w:r>
        <w:r>
          <w:tab/>
        </w:r>
        <w:r>
          <w:fldChar w:fldCharType="begin"/>
        </w:r>
        <w:r>
          <w:instrText xml:space="preserve"> PAGEREF _Toc18484 \h </w:instrText>
        </w:r>
        <w:r>
          <w:fldChar w:fldCharType="separate"/>
        </w:r>
        <w:r>
          <w:t>14</w:t>
        </w:r>
        <w:r>
          <w:fldChar w:fldCharType="end"/>
        </w:r>
      </w:hyperlink>
    </w:p>
    <w:p>
      <w:pPr>
        <w:pStyle w:val="TOC2"/>
        <w:tabs>
          <w:tab w:val="right" w:leader="dot" w:pos="8306"/>
        </w:tabs>
      </w:pPr>
      <w:hyperlink w:anchor="_Toc10109" w:history="1">
        <w:r>
          <w:rPr>
            <w:rFonts w:ascii="仿宋" w:eastAsia="仿宋" w:hAnsi="仿宋" w:cs="仿宋" w:hint="eastAsia"/>
            <w:lang w:eastAsia="zh-CN"/>
          </w:rPr>
          <w:t>(一)、项目申报单位概况</w:t>
        </w:r>
        <w:r>
          <w:tab/>
        </w:r>
        <w:r>
          <w:fldChar w:fldCharType="begin"/>
        </w:r>
        <w:r>
          <w:instrText xml:space="preserve"> PAGEREF _Toc10109 \h </w:instrText>
        </w:r>
        <w:r>
          <w:fldChar w:fldCharType="separate"/>
        </w:r>
        <w:r>
          <w:t>14</w:t>
        </w:r>
        <w:r>
          <w:fldChar w:fldCharType="end"/>
        </w:r>
      </w:hyperlink>
    </w:p>
    <w:p>
      <w:pPr>
        <w:pStyle w:val="TOC2"/>
        <w:tabs>
          <w:tab w:val="right" w:leader="dot" w:pos="8306"/>
        </w:tabs>
      </w:pPr>
      <w:hyperlink w:anchor="_Toc2066" w:history="1">
        <w:r>
          <w:rPr>
            <w:rFonts w:ascii="仿宋" w:eastAsia="仿宋" w:hAnsi="仿宋" w:cs="仿宋" w:hint="eastAsia"/>
            <w:lang w:eastAsia="zh-CN"/>
          </w:rPr>
          <w:t>(二)、项目概况</w:t>
        </w:r>
        <w:r>
          <w:tab/>
        </w:r>
        <w:r>
          <w:fldChar w:fldCharType="begin"/>
        </w:r>
        <w:r>
          <w:instrText xml:space="preserve"> PAGEREF _Toc2066 \h </w:instrText>
        </w:r>
        <w:r>
          <w:fldChar w:fldCharType="separate"/>
        </w:r>
        <w:r>
          <w:t>15</w:t>
        </w:r>
        <w:r>
          <w:fldChar w:fldCharType="end"/>
        </w:r>
      </w:hyperlink>
    </w:p>
    <w:p>
      <w:pPr>
        <w:pStyle w:val="TOC1"/>
        <w:tabs>
          <w:tab w:val="right" w:leader="dot" w:pos="8306"/>
        </w:tabs>
      </w:pPr>
      <w:hyperlink w:anchor="_Toc5625" w:history="1">
        <w:r>
          <w:rPr>
            <w:rFonts w:ascii="仿宋" w:eastAsia="仿宋" w:hAnsi="仿宋" w:cs="仿宋" w:hint="eastAsia"/>
            <w:lang w:eastAsia="zh-CN"/>
          </w:rPr>
          <w:t>四、项目监理与质量保证</w:t>
        </w:r>
        <w:r>
          <w:tab/>
        </w:r>
        <w:r>
          <w:fldChar w:fldCharType="begin"/>
        </w:r>
        <w:r>
          <w:instrText xml:space="preserve"> PAGEREF _Toc5625 \h </w:instrText>
        </w:r>
        <w:r>
          <w:fldChar w:fldCharType="separate"/>
        </w:r>
        <w:r>
          <w:t>18</w:t>
        </w:r>
        <w:r>
          <w:fldChar w:fldCharType="end"/>
        </w:r>
      </w:hyperlink>
    </w:p>
    <w:p>
      <w:pPr>
        <w:pStyle w:val="TOC2"/>
        <w:tabs>
          <w:tab w:val="right" w:leader="dot" w:pos="8306"/>
        </w:tabs>
      </w:pPr>
      <w:hyperlink w:anchor="_Toc7296" w:history="1">
        <w:r>
          <w:rPr>
            <w:rFonts w:ascii="仿宋" w:eastAsia="仿宋" w:hAnsi="仿宋" w:cs="仿宋" w:hint="eastAsia"/>
            <w:lang w:eastAsia="zh-CN"/>
          </w:rPr>
          <w:t>(一)、监理体系构建</w:t>
        </w:r>
        <w:r>
          <w:tab/>
        </w:r>
        <w:r>
          <w:fldChar w:fldCharType="begin"/>
        </w:r>
        <w:r>
          <w:instrText xml:space="preserve"> PAGEREF _Toc7296 \h </w:instrText>
        </w:r>
        <w:r>
          <w:fldChar w:fldCharType="separate"/>
        </w:r>
        <w:r>
          <w:t>18</w:t>
        </w:r>
        <w:r>
          <w:fldChar w:fldCharType="end"/>
        </w:r>
      </w:hyperlink>
    </w:p>
    <w:p>
      <w:pPr>
        <w:pStyle w:val="TOC2"/>
        <w:tabs>
          <w:tab w:val="right" w:leader="dot" w:pos="8306"/>
        </w:tabs>
      </w:pPr>
      <w:hyperlink w:anchor="_Toc31395" w:history="1">
        <w:r>
          <w:rPr>
            <w:rFonts w:ascii="仿宋" w:eastAsia="仿宋" w:hAnsi="仿宋" w:cs="仿宋" w:hint="eastAsia"/>
            <w:lang w:eastAsia="zh-CN"/>
          </w:rPr>
          <w:t>(二)、质量保证体系实施</w:t>
        </w:r>
        <w:r>
          <w:tab/>
        </w:r>
        <w:r>
          <w:fldChar w:fldCharType="begin"/>
        </w:r>
        <w:r>
          <w:instrText xml:space="preserve"> PAGEREF _Toc31395 \h </w:instrText>
        </w:r>
        <w:r>
          <w:fldChar w:fldCharType="separate"/>
        </w:r>
        <w:r>
          <w:t>19</w:t>
        </w:r>
        <w:r>
          <w:fldChar w:fldCharType="end"/>
        </w:r>
      </w:hyperlink>
    </w:p>
    <w:p>
      <w:pPr>
        <w:pStyle w:val="TOC2"/>
        <w:tabs>
          <w:tab w:val="right" w:leader="dot" w:pos="8306"/>
        </w:tabs>
      </w:pPr>
      <w:hyperlink w:anchor="_Toc17349" w:history="1">
        <w:r>
          <w:rPr>
            <w:rFonts w:ascii="仿宋" w:eastAsia="仿宋" w:hAnsi="仿宋" w:cs="仿宋" w:hint="eastAsia"/>
            <w:lang w:eastAsia="zh-CN"/>
          </w:rPr>
          <w:t>(三)、监理与质量控制流程</w:t>
        </w:r>
        <w:r>
          <w:tab/>
        </w:r>
        <w:r>
          <w:fldChar w:fldCharType="begin"/>
        </w:r>
        <w:r>
          <w:instrText xml:space="preserve"> PAGEREF _Toc17349 \h </w:instrText>
        </w:r>
        <w:r>
          <w:fldChar w:fldCharType="separate"/>
        </w:r>
        <w:r>
          <w:t>19</w:t>
        </w:r>
        <w:r>
          <w:fldChar w:fldCharType="end"/>
        </w:r>
      </w:hyperlink>
    </w:p>
    <w:p>
      <w:pPr>
        <w:pStyle w:val="TOC1"/>
        <w:tabs>
          <w:tab w:val="right" w:leader="dot" w:pos="8306"/>
        </w:tabs>
      </w:pPr>
      <w:hyperlink w:anchor="_Toc21418" w:history="1">
        <w:r>
          <w:rPr>
            <w:rFonts w:ascii="仿宋" w:eastAsia="仿宋" w:hAnsi="仿宋" w:cs="仿宋" w:hint="eastAsia"/>
            <w:lang w:eastAsia="zh-CN"/>
          </w:rPr>
          <w:t>五、背景、必要性分析</w:t>
        </w:r>
        <w:r>
          <w:tab/>
        </w:r>
        <w:r>
          <w:fldChar w:fldCharType="begin"/>
        </w:r>
        <w:r>
          <w:instrText xml:space="preserve"> PAGEREF _Toc21418 \h </w:instrText>
        </w:r>
        <w:r>
          <w:fldChar w:fldCharType="separate"/>
        </w:r>
        <w:r>
          <w:t>20</w:t>
        </w:r>
        <w:r>
          <w:fldChar w:fldCharType="end"/>
        </w:r>
      </w:hyperlink>
    </w:p>
    <w:p>
      <w:pPr>
        <w:pStyle w:val="TOC2"/>
        <w:tabs>
          <w:tab w:val="right" w:leader="dot" w:pos="8306"/>
        </w:tabs>
      </w:pPr>
      <w:hyperlink w:anchor="_Toc24655" w:history="1">
        <w:r>
          <w:rPr>
            <w:rFonts w:ascii="仿宋" w:eastAsia="仿宋" w:hAnsi="仿宋" w:cs="仿宋" w:hint="eastAsia"/>
            <w:lang w:eastAsia="zh-CN"/>
          </w:rPr>
          <w:t>(一)、项目建设背景</w:t>
        </w:r>
        <w:r>
          <w:tab/>
        </w:r>
        <w:r>
          <w:fldChar w:fldCharType="begin"/>
        </w:r>
        <w:r>
          <w:instrText xml:space="preserve"> PAGEREF _Toc24655 \h </w:instrText>
        </w:r>
        <w:r>
          <w:fldChar w:fldCharType="separate"/>
        </w:r>
        <w:r>
          <w:t>20</w:t>
        </w:r>
        <w:r>
          <w:fldChar w:fldCharType="end"/>
        </w:r>
      </w:hyperlink>
    </w:p>
    <w:p>
      <w:pPr>
        <w:pStyle w:val="TOC2"/>
        <w:tabs>
          <w:tab w:val="right" w:leader="dot" w:pos="8306"/>
        </w:tabs>
      </w:pPr>
      <w:hyperlink w:anchor="_Toc19159" w:history="1">
        <w:r>
          <w:rPr>
            <w:rFonts w:ascii="仿宋" w:eastAsia="仿宋" w:hAnsi="仿宋" w:cs="仿宋" w:hint="eastAsia"/>
            <w:lang w:eastAsia="zh-CN"/>
          </w:rPr>
          <w:t>(二)、必要性分析</w:t>
        </w:r>
        <w:r>
          <w:tab/>
        </w:r>
        <w:r>
          <w:fldChar w:fldCharType="begin"/>
        </w:r>
        <w:r>
          <w:instrText xml:space="preserve"> PAGEREF _Toc19159 \h </w:instrText>
        </w:r>
        <w:r>
          <w:fldChar w:fldCharType="separate"/>
        </w:r>
        <w:r>
          <w:t>21</w:t>
        </w:r>
        <w:r>
          <w:fldChar w:fldCharType="end"/>
        </w:r>
      </w:hyperlink>
    </w:p>
    <w:p>
      <w:pPr>
        <w:pStyle w:val="TOC2"/>
        <w:tabs>
          <w:tab w:val="right" w:leader="dot" w:pos="8306"/>
        </w:tabs>
      </w:pPr>
      <w:hyperlink w:anchor="_Toc18823" w:history="1">
        <w:r>
          <w:rPr>
            <w:rFonts w:ascii="仿宋" w:eastAsia="仿宋" w:hAnsi="仿宋" w:cs="仿宋" w:hint="eastAsia"/>
            <w:lang w:eastAsia="zh-CN"/>
          </w:rPr>
          <w:t>(三)、项目建设有利条件</w:t>
        </w:r>
        <w:r>
          <w:tab/>
        </w:r>
        <w:r>
          <w:fldChar w:fldCharType="begin"/>
        </w:r>
        <w:r>
          <w:instrText xml:space="preserve"> PAGEREF _Toc18823 \h </w:instrText>
        </w:r>
        <w:r>
          <w:fldChar w:fldCharType="separate"/>
        </w:r>
        <w:r>
          <w:t>22</w:t>
        </w:r>
        <w:r>
          <w:fldChar w:fldCharType="end"/>
        </w:r>
      </w:hyperlink>
    </w:p>
    <w:p>
      <w:pPr>
        <w:pStyle w:val="TOC1"/>
        <w:tabs>
          <w:tab w:val="right" w:leader="dot" w:pos="8306"/>
        </w:tabs>
      </w:pPr>
      <w:hyperlink w:anchor="_Toc911" w:history="1">
        <w:r>
          <w:rPr>
            <w:rFonts w:ascii="仿宋" w:eastAsia="仿宋" w:hAnsi="仿宋" w:cs="仿宋" w:hint="eastAsia"/>
            <w:lang w:eastAsia="zh-CN"/>
          </w:rPr>
          <w:t>六、社会影响分析</w:t>
        </w:r>
        <w:r>
          <w:tab/>
        </w:r>
        <w:r>
          <w:fldChar w:fldCharType="begin"/>
        </w:r>
        <w:r>
          <w:instrText xml:space="preserve"> PAGEREF _Toc911 \h </w:instrText>
        </w:r>
        <w:r>
          <w:fldChar w:fldCharType="separate"/>
        </w:r>
        <w:r>
          <w:t>24</w:t>
        </w:r>
        <w:r>
          <w:fldChar w:fldCharType="end"/>
        </w:r>
      </w:hyperlink>
    </w:p>
    <w:p>
      <w:pPr>
        <w:pStyle w:val="TOC2"/>
        <w:tabs>
          <w:tab w:val="right" w:leader="dot" w:pos="8306"/>
        </w:tabs>
      </w:pPr>
      <w:hyperlink w:anchor="_Toc8284" w:history="1">
        <w:r>
          <w:rPr>
            <w:rFonts w:ascii="仿宋" w:eastAsia="仿宋" w:hAnsi="仿宋" w:cs="仿宋" w:hint="eastAsia"/>
            <w:lang w:eastAsia="zh-CN"/>
          </w:rPr>
          <w:t>(一)、社会影响效果分析</w:t>
        </w:r>
        <w:r>
          <w:tab/>
        </w:r>
        <w:r>
          <w:fldChar w:fldCharType="begin"/>
        </w:r>
        <w:r>
          <w:instrText xml:space="preserve"> PAGEREF _Toc8284 \h </w:instrText>
        </w:r>
        <w:r>
          <w:fldChar w:fldCharType="separate"/>
        </w:r>
        <w:r>
          <w:t>24</w:t>
        </w:r>
        <w:r>
          <w:fldChar w:fldCharType="end"/>
        </w:r>
      </w:hyperlink>
    </w:p>
    <w:p>
      <w:pPr>
        <w:pStyle w:val="TOC2"/>
        <w:tabs>
          <w:tab w:val="right" w:leader="dot" w:pos="8306"/>
        </w:tabs>
      </w:pPr>
      <w:hyperlink w:anchor="_Toc25018" w:history="1">
        <w:r>
          <w:rPr>
            <w:rFonts w:ascii="仿宋" w:eastAsia="仿宋" w:hAnsi="仿宋" w:cs="仿宋" w:hint="eastAsia"/>
            <w:lang w:eastAsia="zh-CN"/>
          </w:rPr>
          <w:t>(二)、社会适应性分析</w:t>
        </w:r>
        <w:r>
          <w:tab/>
        </w:r>
        <w:r>
          <w:fldChar w:fldCharType="begin"/>
        </w:r>
        <w:r>
          <w:instrText xml:space="preserve"> PAGEREF _Toc25018 \h </w:instrText>
        </w:r>
        <w:r>
          <w:fldChar w:fldCharType="separate"/>
        </w:r>
        <w:r>
          <w:t>26</w:t>
        </w:r>
        <w:r>
          <w:fldChar w:fldCharType="end"/>
        </w:r>
      </w:hyperlink>
    </w:p>
    <w:p>
      <w:pPr>
        <w:pStyle w:val="TOC2"/>
        <w:tabs>
          <w:tab w:val="right" w:leader="dot" w:pos="8306"/>
        </w:tabs>
      </w:pPr>
      <w:hyperlink w:anchor="_Toc11520" w:history="1">
        <w:r>
          <w:rPr>
            <w:rFonts w:ascii="仿宋" w:eastAsia="仿宋" w:hAnsi="仿宋" w:cs="仿宋" w:hint="eastAsia"/>
            <w:lang w:eastAsia="zh-CN"/>
          </w:rPr>
          <w:t>(三)、社会风险及对策分析</w:t>
        </w:r>
        <w:r>
          <w:tab/>
        </w:r>
        <w:r>
          <w:fldChar w:fldCharType="begin"/>
        </w:r>
        <w:r>
          <w:instrText xml:space="preserve"> PAGEREF _Toc11520 \h </w:instrText>
        </w:r>
        <w:r>
          <w:fldChar w:fldCharType="separate"/>
        </w:r>
        <w:r>
          <w:t>28</w:t>
        </w:r>
        <w:r>
          <w:fldChar w:fldCharType="end"/>
        </w:r>
      </w:hyperlink>
    </w:p>
    <w:p>
      <w:pPr>
        <w:pStyle w:val="TOC1"/>
        <w:tabs>
          <w:tab w:val="right" w:leader="dot" w:pos="8306"/>
        </w:tabs>
      </w:pPr>
      <w:hyperlink w:anchor="_Toc22787" w:history="1">
        <w:r>
          <w:rPr>
            <w:rFonts w:ascii="仿宋" w:eastAsia="仿宋" w:hAnsi="仿宋" w:cs="仿宋" w:hint="eastAsia"/>
            <w:lang w:eastAsia="zh-CN"/>
          </w:rPr>
          <w:t>七、经济效益与社会效益优化</w:t>
        </w:r>
        <w:r>
          <w:tab/>
        </w:r>
        <w:r>
          <w:fldChar w:fldCharType="begin"/>
        </w:r>
        <w:r>
          <w:instrText xml:space="preserve"> PAGEREF _Toc22787 \h </w:instrText>
        </w:r>
        <w:r>
          <w:fldChar w:fldCharType="separate"/>
        </w:r>
        <w:r>
          <w:t>31</w:t>
        </w:r>
        <w:r>
          <w:fldChar w:fldCharType="end"/>
        </w:r>
      </w:hyperlink>
    </w:p>
    <w:p>
      <w:pPr>
        <w:pStyle w:val="TOC2"/>
        <w:tabs>
          <w:tab w:val="right" w:leader="dot" w:pos="8306"/>
        </w:tabs>
      </w:pPr>
      <w:hyperlink w:anchor="_Toc14249" w:history="1">
        <w:r>
          <w:rPr>
            <w:rFonts w:ascii="仿宋" w:eastAsia="仿宋" w:hAnsi="仿宋" w:cs="仿宋" w:hint="eastAsia"/>
            <w:lang w:eastAsia="zh-CN"/>
          </w:rPr>
          <w:t>(一)、经济效益提升策略</w:t>
        </w:r>
        <w:r>
          <w:tab/>
        </w:r>
        <w:r>
          <w:fldChar w:fldCharType="begin"/>
        </w:r>
        <w:r>
          <w:instrText xml:space="preserve"> PAGEREF _Toc14249 \h </w:instrText>
        </w:r>
        <w:r>
          <w:fldChar w:fldCharType="separate"/>
        </w:r>
        <w:r>
          <w:t>31</w:t>
        </w:r>
        <w:r>
          <w:fldChar w:fldCharType="end"/>
        </w:r>
      </w:hyperlink>
    </w:p>
    <w:p>
      <w:pPr>
        <w:pStyle w:val="TOC2"/>
        <w:tabs>
          <w:tab w:val="right" w:leader="dot" w:pos="8306"/>
        </w:tabs>
      </w:pPr>
      <w:hyperlink w:anchor="_Toc3862" w:history="1">
        <w:r>
          <w:rPr>
            <w:rFonts w:ascii="仿宋" w:eastAsia="仿宋" w:hAnsi="仿宋" w:cs="仿宋" w:hint="eastAsia"/>
            <w:lang w:eastAsia="zh-CN"/>
          </w:rPr>
          <w:t>(二)、社会效益增强方案</w:t>
        </w:r>
        <w:r>
          <w:tab/>
        </w:r>
        <w:r>
          <w:fldChar w:fldCharType="begin"/>
        </w:r>
        <w:r>
          <w:instrText xml:space="preserve"> PAGEREF _Toc3862 \h </w:instrText>
        </w:r>
        <w:r>
          <w:fldChar w:fldCharType="separate"/>
        </w:r>
        <w:r>
          <w:t>33</w:t>
        </w:r>
        <w:r>
          <w:fldChar w:fldCharType="end"/>
        </w:r>
      </w:hyperlink>
    </w:p>
    <w:p>
      <w:pPr>
        <w:pStyle w:val="TOC1"/>
        <w:tabs>
          <w:tab w:val="right" w:leader="dot" w:pos="8306"/>
        </w:tabs>
      </w:pPr>
      <w:hyperlink w:anchor="_Toc7263" w:history="1">
        <w:r>
          <w:rPr>
            <w:rFonts w:ascii="仿宋" w:eastAsia="仿宋" w:hAnsi="仿宋" w:cs="仿宋" w:hint="eastAsia"/>
            <w:lang w:eastAsia="zh-CN"/>
          </w:rPr>
          <w:t>八、技术创新与产业升级</w:t>
        </w:r>
        <w:r>
          <w:tab/>
        </w:r>
        <w:r>
          <w:fldChar w:fldCharType="begin"/>
        </w:r>
        <w:r>
          <w:instrText xml:space="preserve"> PAGEREF _Toc7263 \h </w:instrText>
        </w:r>
        <w:r>
          <w:fldChar w:fldCharType="separate"/>
        </w:r>
        <w:r>
          <w:t>33</w:t>
        </w:r>
        <w:r>
          <w:fldChar w:fldCharType="end"/>
        </w:r>
      </w:hyperlink>
    </w:p>
    <w:p>
      <w:pPr>
        <w:pStyle w:val="TOC2"/>
        <w:tabs>
          <w:tab w:val="right" w:leader="dot" w:pos="8306"/>
        </w:tabs>
      </w:pPr>
      <w:hyperlink w:anchor="_Toc12482" w:history="1">
        <w:r>
          <w:rPr>
            <w:rFonts w:ascii="仿宋" w:eastAsia="仿宋" w:hAnsi="仿宋" w:cs="仿宋" w:hint="eastAsia"/>
            <w:lang w:eastAsia="zh-CN"/>
          </w:rPr>
          <w:t>(一)、技术创新方向与目标</w:t>
        </w:r>
        <w:r>
          <w:tab/>
        </w:r>
        <w:r>
          <w:fldChar w:fldCharType="begin"/>
        </w:r>
        <w:r>
          <w:instrText xml:space="preserve"> PAGEREF _Toc12482 \h </w:instrText>
        </w:r>
        <w:r>
          <w:fldChar w:fldCharType="separate"/>
        </w:r>
        <w:r>
          <w:t>33</w:t>
        </w:r>
        <w:r>
          <w:fldChar w:fldCharType="end"/>
        </w:r>
      </w:hyperlink>
    </w:p>
    <w:p>
      <w:pPr>
        <w:pStyle w:val="TOC2"/>
        <w:tabs>
          <w:tab w:val="right" w:leader="dot" w:pos="8306"/>
        </w:tabs>
      </w:pPr>
      <w:hyperlink w:anchor="_Toc6676" w:history="1">
        <w:r>
          <w:rPr>
            <w:rFonts w:ascii="仿宋" w:eastAsia="仿宋" w:hAnsi="仿宋" w:cs="仿宋" w:hint="eastAsia"/>
            <w:lang w:eastAsia="zh-CN"/>
          </w:rPr>
          <w:t>(二)、产业升级路径与措施</w:t>
        </w:r>
        <w:r>
          <w:tab/>
        </w:r>
        <w:r>
          <w:fldChar w:fldCharType="begin"/>
        </w:r>
        <w:r>
          <w:instrText xml:space="preserve"> PAGEREF _Toc6676 \h </w:instrText>
        </w:r>
        <w:r>
          <w:fldChar w:fldCharType="separate"/>
        </w:r>
        <w:r>
          <w:t>35</w:t>
        </w:r>
        <w:r>
          <w:fldChar w:fldCharType="end"/>
        </w:r>
      </w:hyperlink>
    </w:p>
    <w:p>
      <w:pPr>
        <w:pStyle w:val="TOC1"/>
        <w:tabs>
          <w:tab w:val="right" w:leader="dot" w:pos="8306"/>
        </w:tabs>
      </w:pPr>
      <w:hyperlink w:anchor="_Toc6434" w:history="1">
        <w:r>
          <w:rPr>
            <w:rFonts w:ascii="仿宋" w:eastAsia="仿宋" w:hAnsi="仿宋" w:cs="仿宋" w:hint="eastAsia"/>
            <w:lang w:eastAsia="zh-CN"/>
          </w:rPr>
          <w:t>九、项目变更管理</w:t>
        </w:r>
        <w:r>
          <w:tab/>
        </w:r>
        <w:r>
          <w:fldChar w:fldCharType="begin"/>
        </w:r>
        <w:r>
          <w:instrText xml:space="preserve"> PAGEREF _Toc6434 \h </w:instrText>
        </w:r>
        <w:r>
          <w:fldChar w:fldCharType="separate"/>
        </w:r>
        <w:r>
          <w:t>36</w:t>
        </w:r>
        <w:r>
          <w:fldChar w:fldCharType="end"/>
        </w:r>
      </w:hyperlink>
    </w:p>
    <w:p>
      <w:pPr>
        <w:pStyle w:val="TOC2"/>
        <w:tabs>
          <w:tab w:val="right" w:leader="dot" w:pos="8306"/>
        </w:tabs>
      </w:pPr>
      <w:hyperlink w:anchor="_Toc8086" w:history="1">
        <w:r>
          <w:rPr>
            <w:rFonts w:ascii="仿宋" w:eastAsia="仿宋" w:hAnsi="仿宋" w:cs="仿宋" w:hint="eastAsia"/>
            <w:lang w:eastAsia="zh-CN"/>
          </w:rPr>
          <w:t>(一)、变更控制流程</w:t>
        </w:r>
        <w:r>
          <w:tab/>
        </w:r>
        <w:r>
          <w:fldChar w:fldCharType="begin"/>
        </w:r>
        <w:r>
          <w:instrText xml:space="preserve"> PAGEREF _Toc8086 \h </w:instrText>
        </w:r>
        <w:r>
          <w:fldChar w:fldCharType="separate"/>
        </w:r>
        <w:r>
          <w:t>36</w:t>
        </w:r>
        <w:r>
          <w:fldChar w:fldCharType="end"/>
        </w:r>
      </w:hyperlink>
    </w:p>
    <w:p>
      <w:pPr>
        <w:pStyle w:val="TOC2"/>
        <w:tabs>
          <w:tab w:val="right" w:leader="dot" w:pos="8306"/>
        </w:tabs>
      </w:pPr>
      <w:hyperlink w:anchor="_Toc9035" w:history="1">
        <w:r>
          <w:rPr>
            <w:rFonts w:ascii="仿宋" w:eastAsia="仿宋" w:hAnsi="仿宋" w:cs="仿宋" w:hint="eastAsia"/>
            <w:lang w:eastAsia="zh-CN"/>
          </w:rPr>
          <w:t>(二)、影响评估与处理</w:t>
        </w:r>
        <w:r>
          <w:tab/>
        </w:r>
        <w:r>
          <w:fldChar w:fldCharType="begin"/>
        </w:r>
        <w:r>
          <w:instrText xml:space="preserve"> PAGEREF _Toc9035 \h </w:instrText>
        </w:r>
        <w:r>
          <w:fldChar w:fldCharType="separate"/>
        </w:r>
        <w:r>
          <w:t>37</w:t>
        </w:r>
        <w:r>
          <w:fldChar w:fldCharType="end"/>
        </w:r>
      </w:hyperlink>
    </w:p>
    <w:p>
      <w:pPr>
        <w:pStyle w:val="TOC2"/>
        <w:tabs>
          <w:tab w:val="right" w:leader="dot" w:pos="8306"/>
        </w:tabs>
      </w:pPr>
      <w:hyperlink w:anchor="_Toc11563" w:history="1">
        <w:r>
          <w:rPr>
            <w:rFonts w:ascii="仿宋" w:eastAsia="仿宋" w:hAnsi="仿宋" w:cs="仿宋" w:hint="eastAsia"/>
            <w:lang w:eastAsia="zh-CN"/>
          </w:rPr>
          <w:t>(三)、变更记录与追踪</w:t>
        </w:r>
        <w:r>
          <w:tab/>
        </w:r>
        <w:r>
          <w:fldChar w:fldCharType="begin"/>
        </w:r>
        <w:r>
          <w:instrText xml:space="preserve"> PAGEREF _Toc11563 \h </w:instrText>
        </w:r>
        <w:r>
          <w:fldChar w:fldCharType="separate"/>
        </w:r>
        <w:r>
          <w:t>38</w:t>
        </w:r>
        <w:r>
          <w:fldChar w:fldCharType="end"/>
        </w:r>
      </w:hyperlink>
    </w:p>
    <w:p>
      <w:pPr>
        <w:pStyle w:val="TOC2"/>
        <w:tabs>
          <w:tab w:val="right" w:leader="dot" w:pos="8306"/>
        </w:tabs>
      </w:pPr>
      <w:hyperlink w:anchor="_Toc514" w:history="1">
        <w:r>
          <w:rPr>
            <w:rFonts w:ascii="仿宋" w:eastAsia="仿宋" w:hAnsi="仿宋" w:cs="仿宋" w:hint="eastAsia"/>
            <w:lang w:eastAsia="zh-CN"/>
          </w:rPr>
          <w:t>(四)、变更管理策略</w:t>
        </w:r>
        <w:r>
          <w:tab/>
        </w:r>
        <w:r>
          <w:fldChar w:fldCharType="begin"/>
        </w:r>
        <w:r>
          <w:instrText xml:space="preserve"> PAGEREF _Toc514 \h </w:instrText>
        </w:r>
        <w:r>
          <w:fldChar w:fldCharType="separate"/>
        </w:r>
        <w:r>
          <w:t>40</w:t>
        </w:r>
        <w:r>
          <w:fldChar w:fldCharType="end"/>
        </w:r>
      </w:hyperlink>
    </w:p>
    <w:p>
      <w:pPr>
        <w:pStyle w:val="TOC1"/>
        <w:tabs>
          <w:tab w:val="right" w:leader="dot" w:pos="8306"/>
        </w:tabs>
      </w:pPr>
      <w:hyperlink w:anchor="_Toc22471" w:history="1">
        <w:r>
          <w:rPr>
            <w:rFonts w:ascii="仿宋" w:eastAsia="仿宋" w:hAnsi="仿宋" w:cs="仿宋" w:hint="eastAsia"/>
            <w:lang w:eastAsia="zh-CN"/>
          </w:rPr>
          <w:t>十、项目实施与管理方案</w:t>
        </w:r>
        <w:r>
          <w:tab/>
        </w:r>
        <w:r>
          <w:fldChar w:fldCharType="begin"/>
        </w:r>
        <w:r>
          <w:instrText xml:space="preserve"> PAGEREF _Toc22471 \h </w:instrText>
        </w:r>
        <w:r>
          <w:fldChar w:fldCharType="separate"/>
        </w:r>
        <w:r>
          <w:t>42</w:t>
        </w:r>
        <w:r>
          <w:fldChar w:fldCharType="end"/>
        </w:r>
      </w:hyperlink>
    </w:p>
    <w:p>
      <w:pPr>
        <w:pStyle w:val="TOC2"/>
        <w:tabs>
          <w:tab w:val="right" w:leader="dot" w:pos="8306"/>
        </w:tabs>
      </w:pPr>
      <w:hyperlink w:anchor="_Toc5769" w:history="1">
        <w:r>
          <w:rPr>
            <w:rFonts w:ascii="仿宋" w:eastAsia="仿宋" w:hAnsi="仿宋" w:cs="仿宋" w:hint="eastAsia"/>
            <w:lang w:eastAsia="zh-CN"/>
          </w:rPr>
          <w:t>(一)、项目实施计划</w:t>
        </w:r>
        <w:r>
          <w:tab/>
        </w:r>
        <w:r>
          <w:fldChar w:fldCharType="begin"/>
        </w:r>
        <w:r>
          <w:instrText xml:space="preserve"> PAGEREF _Toc5769 \h </w:instrText>
        </w:r>
        <w:r>
          <w:fldChar w:fldCharType="separate"/>
        </w:r>
        <w:r>
          <w:t>42</w:t>
        </w:r>
        <w:r>
          <w:fldChar w:fldCharType="end"/>
        </w:r>
      </w:hyperlink>
    </w:p>
    <w:p>
      <w:pPr>
        <w:pStyle w:val="TOC2"/>
        <w:tabs>
          <w:tab w:val="right" w:leader="dot" w:pos="8306"/>
        </w:tabs>
      </w:pPr>
      <w:hyperlink w:anchor="_Toc9025" w:history="1">
        <w:r>
          <w:rPr>
            <w:rFonts w:ascii="仿宋" w:eastAsia="仿宋" w:hAnsi="仿宋" w:cs="仿宋" w:hint="eastAsia"/>
            <w:lang w:eastAsia="zh-CN"/>
          </w:rPr>
          <w:t>(二)、项目组织机构与职责</w:t>
        </w:r>
        <w:r>
          <w:tab/>
        </w:r>
        <w:r>
          <w:fldChar w:fldCharType="begin"/>
        </w:r>
        <w:r>
          <w:instrText xml:space="preserve"> PAGEREF _Toc9025 \h </w:instrText>
        </w:r>
        <w:r>
          <w:fldChar w:fldCharType="separate"/>
        </w:r>
        <w:r>
          <w:t>43</w:t>
        </w:r>
        <w:r>
          <w:fldChar w:fldCharType="end"/>
        </w:r>
      </w:hyperlink>
    </w:p>
    <w:p>
      <w:pPr>
        <w:pStyle w:val="TOC2"/>
        <w:tabs>
          <w:tab w:val="right" w:leader="dot" w:pos="8306"/>
        </w:tabs>
      </w:pPr>
      <w:hyperlink w:anchor="_Toc18062" w:history="1">
        <w:r>
          <w:rPr>
            <w:rFonts w:ascii="仿宋" w:eastAsia="仿宋" w:hAnsi="仿宋" w:cs="仿宋" w:hint="eastAsia"/>
            <w:lang w:eastAsia="zh-CN"/>
          </w:rPr>
          <w:t>(三)、项目管理与监控体系</w:t>
        </w:r>
        <w:r>
          <w:tab/>
        </w:r>
        <w:r>
          <w:fldChar w:fldCharType="begin"/>
        </w:r>
        <w:r>
          <w:instrText xml:space="preserve"> PAGEREF _Toc18062 \h </w:instrText>
        </w:r>
        <w:r>
          <w:fldChar w:fldCharType="separate"/>
        </w:r>
        <w:r>
          <w:t>46</w:t>
        </w:r>
        <w:r>
          <w:fldChar w:fldCharType="end"/>
        </w:r>
      </w:hyperlink>
    </w:p>
    <w:p>
      <w:pPr>
        <w:pStyle w:val="TOC1"/>
        <w:tabs>
          <w:tab w:val="right" w:leader="dot" w:pos="8306"/>
        </w:tabs>
      </w:pPr>
      <w:hyperlink w:anchor="_Toc21241" w:history="1">
        <w:r>
          <w:rPr>
            <w:rFonts w:ascii="仿宋" w:eastAsia="仿宋" w:hAnsi="仿宋" w:cs="仿宋" w:hint="eastAsia"/>
            <w:lang w:eastAsia="zh-CN"/>
          </w:rPr>
          <w:t>十一、项目进度计划</w:t>
        </w:r>
        <w:r>
          <w:tab/>
        </w:r>
        <w:r>
          <w:fldChar w:fldCharType="begin"/>
        </w:r>
        <w:r>
          <w:instrText xml:space="preserve"> PAGEREF _Toc21241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87" w:history="1">
        <w:r>
          <w:rPr>
            <w:rFonts w:ascii="仿宋" w:eastAsia="仿宋" w:hAnsi="仿宋" w:cs="仿宋" w:hint="eastAsia"/>
            <w:lang w:eastAsia="zh-CN"/>
          </w:rPr>
          <w:t>(一)、建设周期</w:t>
        </w:r>
        <w:r>
          <w:tab/>
        </w:r>
        <w:r>
          <w:fldChar w:fldCharType="begin"/>
        </w:r>
        <w:r>
          <w:instrText xml:space="preserve"> PAGEREF _Toc4787 \h </w:instrText>
        </w:r>
        <w:r>
          <w:fldChar w:fldCharType="separate"/>
        </w:r>
        <w:r>
          <w:t>47</w:t>
        </w:r>
        <w:r>
          <w:fldChar w:fldCharType="end"/>
        </w:r>
      </w:hyperlink>
    </w:p>
    <w:p>
      <w:pPr>
        <w:pStyle w:val="TOC2"/>
        <w:tabs>
          <w:tab w:val="right" w:leader="dot" w:pos="8306"/>
        </w:tabs>
      </w:pPr>
      <w:hyperlink w:anchor="_Toc3266" w:history="1">
        <w:r>
          <w:rPr>
            <w:rFonts w:ascii="仿宋" w:eastAsia="仿宋" w:hAnsi="仿宋" w:cs="仿宋" w:hint="eastAsia"/>
            <w:lang w:eastAsia="zh-CN"/>
          </w:rPr>
          <w:t>(二)、建设进度</w:t>
        </w:r>
        <w:r>
          <w:tab/>
        </w:r>
        <w:r>
          <w:fldChar w:fldCharType="begin"/>
        </w:r>
        <w:r>
          <w:instrText xml:space="preserve"> PAGEREF _Toc3266 \h </w:instrText>
        </w:r>
        <w:r>
          <w:fldChar w:fldCharType="separate"/>
        </w:r>
        <w:r>
          <w:t>47</w:t>
        </w:r>
        <w:r>
          <w:fldChar w:fldCharType="end"/>
        </w:r>
      </w:hyperlink>
    </w:p>
    <w:p>
      <w:pPr>
        <w:pStyle w:val="TOC2"/>
        <w:tabs>
          <w:tab w:val="right" w:leader="dot" w:pos="8306"/>
        </w:tabs>
      </w:pPr>
      <w:hyperlink w:anchor="_Toc31316" w:history="1">
        <w:r>
          <w:rPr>
            <w:rFonts w:ascii="仿宋" w:eastAsia="仿宋" w:hAnsi="仿宋" w:cs="仿宋" w:hint="eastAsia"/>
            <w:lang w:eastAsia="zh-CN"/>
          </w:rPr>
          <w:t>(三)、进度安排注意事项</w:t>
        </w:r>
        <w:r>
          <w:tab/>
        </w:r>
        <w:r>
          <w:fldChar w:fldCharType="begin"/>
        </w:r>
        <w:r>
          <w:instrText xml:space="preserve"> PAGEREF _Toc31316 \h </w:instrText>
        </w:r>
        <w:r>
          <w:fldChar w:fldCharType="separate"/>
        </w:r>
        <w:r>
          <w:t>49</w:t>
        </w:r>
        <w:r>
          <w:fldChar w:fldCharType="end"/>
        </w:r>
      </w:hyperlink>
    </w:p>
    <w:p>
      <w:pPr>
        <w:pStyle w:val="TOC2"/>
        <w:tabs>
          <w:tab w:val="right" w:leader="dot" w:pos="8306"/>
        </w:tabs>
      </w:pPr>
      <w:hyperlink w:anchor="_Toc18448" w:history="1">
        <w:r>
          <w:rPr>
            <w:rFonts w:ascii="仿宋" w:eastAsia="仿宋" w:hAnsi="仿宋" w:cs="仿宋" w:hint="eastAsia"/>
            <w:lang w:eastAsia="zh-CN"/>
          </w:rPr>
          <w:t>(四)、人力资源配置</w:t>
        </w:r>
        <w:r>
          <w:tab/>
        </w:r>
        <w:r>
          <w:fldChar w:fldCharType="begin"/>
        </w:r>
        <w:r>
          <w:instrText xml:space="preserve"> PAGEREF _Toc18448 \h </w:instrText>
        </w:r>
        <w:r>
          <w:fldChar w:fldCharType="separate"/>
        </w:r>
        <w:r>
          <w:t>50</w:t>
        </w:r>
        <w:r>
          <w:fldChar w:fldCharType="end"/>
        </w:r>
      </w:hyperlink>
    </w:p>
    <w:p>
      <w:pPr>
        <w:pStyle w:val="TOC2"/>
        <w:tabs>
          <w:tab w:val="right" w:leader="dot" w:pos="8306"/>
        </w:tabs>
      </w:pPr>
      <w:hyperlink w:anchor="_Toc24177" w:history="1">
        <w:r>
          <w:rPr>
            <w:rFonts w:ascii="仿宋" w:eastAsia="仿宋" w:hAnsi="仿宋" w:cs="仿宋" w:hint="eastAsia"/>
            <w:lang w:eastAsia="zh-CN"/>
          </w:rPr>
          <w:t>(五)、员工培训</w:t>
        </w:r>
        <w:r>
          <w:tab/>
        </w:r>
        <w:r>
          <w:fldChar w:fldCharType="begin"/>
        </w:r>
        <w:r>
          <w:instrText xml:space="preserve"> PAGEREF _Toc24177 \h </w:instrText>
        </w:r>
        <w:r>
          <w:fldChar w:fldCharType="separate"/>
        </w:r>
        <w:r>
          <w:t>52</w:t>
        </w:r>
        <w:r>
          <w:fldChar w:fldCharType="end"/>
        </w:r>
      </w:hyperlink>
    </w:p>
    <w:p>
      <w:pPr>
        <w:pStyle w:val="TOC2"/>
        <w:tabs>
          <w:tab w:val="right" w:leader="dot" w:pos="8306"/>
        </w:tabs>
      </w:pPr>
      <w:hyperlink w:anchor="_Toc5059" w:history="1">
        <w:r>
          <w:rPr>
            <w:rFonts w:ascii="仿宋" w:eastAsia="仿宋" w:hAnsi="仿宋" w:cs="仿宋" w:hint="eastAsia"/>
            <w:lang w:eastAsia="zh-CN"/>
          </w:rPr>
          <w:t>(六)、项目实施保障</w:t>
        </w:r>
        <w:r>
          <w:tab/>
        </w:r>
        <w:r>
          <w:fldChar w:fldCharType="begin"/>
        </w:r>
        <w:r>
          <w:instrText xml:space="preserve"> PAGEREF _Toc5059 \h </w:instrText>
        </w:r>
        <w:r>
          <w:fldChar w:fldCharType="separate"/>
        </w:r>
        <w:r>
          <w:t>53</w:t>
        </w:r>
        <w:r>
          <w:fldChar w:fldCharType="end"/>
        </w:r>
      </w:hyperlink>
    </w:p>
    <w:p>
      <w:pPr>
        <w:pStyle w:val="TOC2"/>
        <w:tabs>
          <w:tab w:val="right" w:leader="dot" w:pos="8306"/>
        </w:tabs>
      </w:pPr>
      <w:hyperlink w:anchor="_Toc25824" w:history="1">
        <w:r>
          <w:rPr>
            <w:rFonts w:ascii="仿宋" w:eastAsia="仿宋" w:hAnsi="仿宋" w:cs="仿宋" w:hint="eastAsia"/>
            <w:lang w:eastAsia="zh-CN"/>
          </w:rPr>
          <w:t>(七)、安全规范管理</w:t>
        </w:r>
        <w:r>
          <w:tab/>
        </w:r>
        <w:r>
          <w:fldChar w:fldCharType="begin"/>
        </w:r>
        <w:r>
          <w:instrText xml:space="preserve"> PAGEREF _Toc25824 \h </w:instrText>
        </w:r>
        <w:r>
          <w:fldChar w:fldCharType="separate"/>
        </w:r>
        <w:r>
          <w:t>54</w:t>
        </w:r>
        <w:r>
          <w:fldChar w:fldCharType="end"/>
        </w:r>
      </w:hyperlink>
    </w:p>
    <w:p>
      <w:pPr>
        <w:pStyle w:val="TOC1"/>
        <w:tabs>
          <w:tab w:val="right" w:leader="dot" w:pos="8306"/>
        </w:tabs>
      </w:pPr>
      <w:hyperlink w:anchor="_Toc20220" w:history="1">
        <w:r>
          <w:rPr>
            <w:rFonts w:ascii="仿宋" w:eastAsia="仿宋" w:hAnsi="仿宋" w:cs="仿宋" w:hint="eastAsia"/>
            <w:lang w:eastAsia="zh-CN"/>
          </w:rPr>
          <w:t>十二、资金管理与财务规划</w:t>
        </w:r>
        <w:r>
          <w:tab/>
        </w:r>
        <w:r>
          <w:fldChar w:fldCharType="begin"/>
        </w:r>
        <w:r>
          <w:instrText xml:space="preserve"> PAGEREF _Toc20220 \h </w:instrText>
        </w:r>
        <w:r>
          <w:fldChar w:fldCharType="separate"/>
        </w:r>
        <w:r>
          <w:t>55</w:t>
        </w:r>
        <w:r>
          <w:fldChar w:fldCharType="end"/>
        </w:r>
      </w:hyperlink>
    </w:p>
    <w:p>
      <w:pPr>
        <w:pStyle w:val="TOC2"/>
        <w:tabs>
          <w:tab w:val="right" w:leader="dot" w:pos="8306"/>
        </w:tabs>
      </w:pPr>
      <w:hyperlink w:anchor="_Toc9792" w:history="1">
        <w:r>
          <w:rPr>
            <w:rFonts w:ascii="仿宋" w:eastAsia="仿宋" w:hAnsi="仿宋" w:cs="仿宋" w:hint="eastAsia"/>
            <w:lang w:eastAsia="zh-CN"/>
          </w:rPr>
          <w:t>(一)、项目资金来源与筹措</w:t>
        </w:r>
        <w:r>
          <w:tab/>
        </w:r>
        <w:r>
          <w:fldChar w:fldCharType="begin"/>
        </w:r>
        <w:r>
          <w:instrText xml:space="preserve"> PAGEREF _Toc9792 \h </w:instrText>
        </w:r>
        <w:r>
          <w:fldChar w:fldCharType="separate"/>
        </w:r>
        <w:r>
          <w:t>55</w:t>
        </w:r>
        <w:r>
          <w:fldChar w:fldCharType="end"/>
        </w:r>
      </w:hyperlink>
    </w:p>
    <w:p>
      <w:pPr>
        <w:pStyle w:val="TOC2"/>
        <w:tabs>
          <w:tab w:val="right" w:leader="dot" w:pos="8306"/>
        </w:tabs>
      </w:pPr>
      <w:hyperlink w:anchor="_Toc5597" w:history="1">
        <w:r>
          <w:rPr>
            <w:rFonts w:ascii="仿宋" w:eastAsia="仿宋" w:hAnsi="仿宋" w:cs="仿宋" w:hint="eastAsia"/>
            <w:lang w:eastAsia="zh-CN"/>
          </w:rPr>
          <w:t>(二)、资金使用与监管</w:t>
        </w:r>
        <w:r>
          <w:tab/>
        </w:r>
        <w:r>
          <w:fldChar w:fldCharType="begin"/>
        </w:r>
        <w:r>
          <w:instrText xml:space="preserve"> PAGEREF _Toc5597 \h </w:instrText>
        </w:r>
        <w:r>
          <w:fldChar w:fldCharType="separate"/>
        </w:r>
        <w:r>
          <w:t>56</w:t>
        </w:r>
        <w:r>
          <w:fldChar w:fldCharType="end"/>
        </w:r>
      </w:hyperlink>
    </w:p>
    <w:p>
      <w:pPr>
        <w:pStyle w:val="TOC2"/>
        <w:tabs>
          <w:tab w:val="right" w:leader="dot" w:pos="8306"/>
        </w:tabs>
      </w:pPr>
      <w:hyperlink w:anchor="_Toc1083" w:history="1">
        <w:r>
          <w:rPr>
            <w:rFonts w:ascii="仿宋" w:eastAsia="仿宋" w:hAnsi="仿宋" w:cs="仿宋" w:hint="eastAsia"/>
            <w:lang w:eastAsia="zh-CN"/>
          </w:rPr>
          <w:t>(三)、财务规划与预测</w:t>
        </w:r>
        <w:r>
          <w:tab/>
        </w:r>
        <w:r>
          <w:fldChar w:fldCharType="begin"/>
        </w:r>
        <w:r>
          <w:instrText xml:space="preserve"> PAGEREF _Toc1083 \h </w:instrText>
        </w:r>
        <w:r>
          <w:fldChar w:fldCharType="separate"/>
        </w:r>
        <w:r>
          <w:t>58</w:t>
        </w:r>
        <w:r>
          <w:fldChar w:fldCharType="end"/>
        </w:r>
      </w:hyperlink>
    </w:p>
    <w:p>
      <w:pPr>
        <w:pStyle w:val="TOC1"/>
        <w:tabs>
          <w:tab w:val="right" w:leader="dot" w:pos="8306"/>
        </w:tabs>
      </w:pPr>
      <w:hyperlink w:anchor="_Toc26928" w:history="1">
        <w:r>
          <w:rPr>
            <w:rFonts w:ascii="仿宋" w:eastAsia="仿宋" w:hAnsi="仿宋" w:cs="仿宋" w:hint="eastAsia"/>
            <w:lang w:eastAsia="zh-CN"/>
          </w:rPr>
          <w:t>十三、法律法规与政策遵循</w:t>
        </w:r>
        <w:r>
          <w:tab/>
        </w:r>
        <w:r>
          <w:fldChar w:fldCharType="begin"/>
        </w:r>
        <w:r>
          <w:instrText xml:space="preserve"> PAGEREF _Toc26928 \h </w:instrText>
        </w:r>
        <w:r>
          <w:fldChar w:fldCharType="separate"/>
        </w:r>
        <w:r>
          <w:t>59</w:t>
        </w:r>
        <w:r>
          <w:fldChar w:fldCharType="end"/>
        </w:r>
      </w:hyperlink>
    </w:p>
    <w:p>
      <w:pPr>
        <w:pStyle w:val="TOC2"/>
        <w:tabs>
          <w:tab w:val="right" w:leader="dot" w:pos="8306"/>
        </w:tabs>
      </w:pPr>
      <w:hyperlink w:anchor="_Toc13079" w:history="1">
        <w:r>
          <w:rPr>
            <w:rFonts w:ascii="仿宋" w:eastAsia="仿宋" w:hAnsi="仿宋" w:cs="仿宋" w:hint="eastAsia"/>
            <w:lang w:eastAsia="zh-CN"/>
          </w:rPr>
          <w:t>(一)、法律法规遵守</w:t>
        </w:r>
        <w:r>
          <w:tab/>
        </w:r>
        <w:r>
          <w:fldChar w:fldCharType="begin"/>
        </w:r>
        <w:r>
          <w:instrText xml:space="preserve"> PAGEREF _Toc13079 \h </w:instrText>
        </w:r>
        <w:r>
          <w:fldChar w:fldCharType="separate"/>
        </w:r>
        <w:r>
          <w:t>59</w:t>
        </w:r>
        <w:r>
          <w:fldChar w:fldCharType="end"/>
        </w:r>
      </w:hyperlink>
    </w:p>
    <w:p>
      <w:pPr>
        <w:pStyle w:val="TOC2"/>
        <w:tabs>
          <w:tab w:val="right" w:leader="dot" w:pos="8306"/>
        </w:tabs>
      </w:pPr>
      <w:hyperlink w:anchor="_Toc4156" w:history="1">
        <w:r>
          <w:rPr>
            <w:rFonts w:ascii="仿宋" w:eastAsia="仿宋" w:hAnsi="仿宋" w:cs="仿宋" w:hint="eastAsia"/>
            <w:lang w:eastAsia="zh-CN"/>
          </w:rPr>
          <w:t>(二)、政策导向与利用</w:t>
        </w:r>
        <w:r>
          <w:tab/>
        </w:r>
        <w:r>
          <w:fldChar w:fldCharType="begin"/>
        </w:r>
        <w:r>
          <w:instrText xml:space="preserve"> PAGEREF _Toc4156 \h </w:instrText>
        </w:r>
        <w:r>
          <w:fldChar w:fldCharType="separate"/>
        </w:r>
        <w:r>
          <w:t>60</w:t>
        </w:r>
        <w:r>
          <w:fldChar w:fldCharType="end"/>
        </w:r>
      </w:hyperlink>
    </w:p>
    <w:p>
      <w:pPr>
        <w:pStyle w:val="TOC1"/>
        <w:tabs>
          <w:tab w:val="right" w:leader="dot" w:pos="8306"/>
        </w:tabs>
      </w:pPr>
      <w:hyperlink w:anchor="_Toc6321" w:history="1">
        <w:r>
          <w:rPr>
            <w:rFonts w:ascii="仿宋" w:eastAsia="仿宋" w:hAnsi="仿宋" w:cs="仿宋" w:hint="eastAsia"/>
            <w:lang w:eastAsia="zh-CN"/>
          </w:rPr>
          <w:t>十四、成果转化与推广应用</w:t>
        </w:r>
        <w:r>
          <w:tab/>
        </w:r>
        <w:r>
          <w:fldChar w:fldCharType="begin"/>
        </w:r>
        <w:r>
          <w:instrText xml:space="preserve"> PAGEREF _Toc6321 \h </w:instrText>
        </w:r>
        <w:r>
          <w:fldChar w:fldCharType="separate"/>
        </w:r>
        <w:r>
          <w:t>61</w:t>
        </w:r>
        <w:r>
          <w:fldChar w:fldCharType="end"/>
        </w:r>
      </w:hyperlink>
    </w:p>
    <w:p>
      <w:pPr>
        <w:pStyle w:val="TOC2"/>
        <w:tabs>
          <w:tab w:val="right" w:leader="dot" w:pos="8306"/>
        </w:tabs>
      </w:pPr>
      <w:hyperlink w:anchor="_Toc28246" w:history="1">
        <w:r>
          <w:rPr>
            <w:rFonts w:ascii="仿宋" w:eastAsia="仿宋" w:hAnsi="仿宋" w:cs="仿宋" w:hint="eastAsia"/>
            <w:lang w:eastAsia="zh-CN"/>
          </w:rPr>
          <w:t>(一)、成果转化策略制定</w:t>
        </w:r>
        <w:r>
          <w:tab/>
        </w:r>
        <w:r>
          <w:fldChar w:fldCharType="begin"/>
        </w:r>
        <w:r>
          <w:instrText xml:space="preserve"> PAGEREF _Toc28246 \h </w:instrText>
        </w:r>
        <w:r>
          <w:fldChar w:fldCharType="separate"/>
        </w:r>
        <w:r>
          <w:t>61</w:t>
        </w:r>
        <w:r>
          <w:fldChar w:fldCharType="end"/>
        </w:r>
      </w:hyperlink>
    </w:p>
    <w:p>
      <w:pPr>
        <w:pStyle w:val="TOC2"/>
        <w:tabs>
          <w:tab w:val="right" w:leader="dot" w:pos="8306"/>
        </w:tabs>
      </w:pPr>
      <w:hyperlink w:anchor="_Toc29771" w:history="1">
        <w:r>
          <w:rPr>
            <w:rFonts w:ascii="仿宋" w:eastAsia="仿宋" w:hAnsi="仿宋" w:cs="仿宋" w:hint="eastAsia"/>
            <w:lang w:eastAsia="zh-CN"/>
          </w:rPr>
          <w:t>(二)、成果推广应用方案</w:t>
        </w:r>
        <w:r>
          <w:tab/>
        </w:r>
        <w:r>
          <w:fldChar w:fldCharType="begin"/>
        </w:r>
        <w:r>
          <w:instrText xml:space="preserve"> PAGEREF _Toc29771 \h </w:instrText>
        </w:r>
        <w:r>
          <w:fldChar w:fldCharType="separate"/>
        </w:r>
        <w:r>
          <w:t>62</w:t>
        </w:r>
        <w:r>
          <w:fldChar w:fldCharType="end"/>
        </w:r>
      </w:hyperlink>
    </w:p>
    <w:p>
      <w:pPr>
        <w:pStyle w:val="TOC1"/>
        <w:tabs>
          <w:tab w:val="right" w:leader="dot" w:pos="8306"/>
        </w:tabs>
      </w:pPr>
      <w:hyperlink w:anchor="_Toc4595" w:history="1">
        <w:r>
          <w:rPr>
            <w:rFonts w:ascii="仿宋" w:eastAsia="仿宋" w:hAnsi="仿宋" w:cs="仿宋" w:hint="eastAsia"/>
            <w:lang w:eastAsia="zh-CN"/>
          </w:rPr>
          <w:t>十五、合作与交流机制建立</w:t>
        </w:r>
        <w:r>
          <w:tab/>
        </w:r>
        <w:r>
          <w:fldChar w:fldCharType="begin"/>
        </w:r>
        <w:r>
          <w:instrText xml:space="preserve"> PAGEREF _Toc4595 \h </w:instrText>
        </w:r>
        <w:r>
          <w:fldChar w:fldCharType="separate"/>
        </w:r>
        <w:r>
          <w:t>64</w:t>
        </w:r>
        <w:r>
          <w:fldChar w:fldCharType="end"/>
        </w:r>
      </w:hyperlink>
    </w:p>
    <w:p>
      <w:pPr>
        <w:pStyle w:val="TOC2"/>
        <w:tabs>
          <w:tab w:val="right" w:leader="dot" w:pos="8306"/>
        </w:tabs>
      </w:pPr>
      <w:hyperlink w:anchor="_Toc7639" w:history="1">
        <w:r>
          <w:rPr>
            <w:rFonts w:ascii="仿宋" w:eastAsia="仿宋" w:hAnsi="仿宋" w:cs="仿宋" w:hint="eastAsia"/>
            <w:lang w:eastAsia="zh-CN"/>
          </w:rPr>
          <w:t>(一)、合作伙伴选择与合作方式</w:t>
        </w:r>
        <w:r>
          <w:tab/>
        </w:r>
        <w:r>
          <w:fldChar w:fldCharType="begin"/>
        </w:r>
        <w:r>
          <w:instrText xml:space="preserve"> PAGEREF _Toc7639 \h </w:instrText>
        </w:r>
        <w:r>
          <w:fldChar w:fldCharType="separate"/>
        </w:r>
        <w:r>
          <w:t>64</w:t>
        </w:r>
        <w:r>
          <w:fldChar w:fldCharType="end"/>
        </w:r>
      </w:hyperlink>
    </w:p>
    <w:p>
      <w:pPr>
        <w:pStyle w:val="TOC2"/>
        <w:tabs>
          <w:tab w:val="right" w:leader="dot" w:pos="8306"/>
        </w:tabs>
      </w:pPr>
      <w:hyperlink w:anchor="_Toc12609" w:history="1">
        <w:r>
          <w:rPr>
            <w:rFonts w:ascii="仿宋" w:eastAsia="仿宋" w:hAnsi="仿宋" w:cs="仿宋" w:hint="eastAsia"/>
            <w:lang w:eastAsia="zh-CN"/>
          </w:rPr>
          <w:t>(二)、交流与合作平台搭建</w:t>
        </w:r>
        <w:r>
          <w:tab/>
        </w:r>
        <w:r>
          <w:fldChar w:fldCharType="begin"/>
        </w:r>
        <w:r>
          <w:instrText xml:space="preserve"> PAGEREF _Toc12609 \h </w:instrText>
        </w:r>
        <w:r>
          <w:fldChar w:fldCharType="separate"/>
        </w:r>
        <w:r>
          <w:t>65</w:t>
        </w:r>
        <w:r>
          <w:fldChar w:fldCharType="end"/>
        </w:r>
      </w:hyperlink>
    </w:p>
    <w:p>
      <w:pPr>
        <w:pStyle w:val="TOC1"/>
        <w:tabs>
          <w:tab w:val="right" w:leader="dot" w:pos="8306"/>
        </w:tabs>
      </w:pPr>
      <w:hyperlink w:anchor="_Toc24752" w:history="1">
        <w:r>
          <w:rPr>
            <w:rFonts w:ascii="仿宋" w:eastAsia="仿宋" w:hAnsi="仿宋" w:cs="仿宋" w:hint="eastAsia"/>
            <w:lang w:eastAsia="zh-CN"/>
          </w:rPr>
          <w:t>十六、质量管理与控制</w:t>
        </w:r>
        <w:r>
          <w:tab/>
        </w:r>
        <w:r>
          <w:fldChar w:fldCharType="begin"/>
        </w:r>
        <w:r>
          <w:instrText xml:space="preserve"> PAGEREF _Toc24752 \h </w:instrText>
        </w:r>
        <w:r>
          <w:fldChar w:fldCharType="separate"/>
        </w:r>
        <w:r>
          <w:t>67</w:t>
        </w:r>
        <w:r>
          <w:fldChar w:fldCharType="end"/>
        </w:r>
      </w:hyperlink>
    </w:p>
    <w:p>
      <w:pPr>
        <w:pStyle w:val="TOC2"/>
        <w:tabs>
          <w:tab w:val="right" w:leader="dot" w:pos="8306"/>
        </w:tabs>
      </w:pPr>
      <w:hyperlink w:anchor="_Toc10386" w:history="1">
        <w:r>
          <w:rPr>
            <w:rFonts w:ascii="仿宋" w:eastAsia="仿宋" w:hAnsi="仿宋" w:cs="仿宋" w:hint="eastAsia"/>
            <w:lang w:eastAsia="zh-CN"/>
          </w:rPr>
          <w:t>(一)、质量管理体系建设</w:t>
        </w:r>
        <w:r>
          <w:tab/>
        </w:r>
        <w:r>
          <w:fldChar w:fldCharType="begin"/>
        </w:r>
        <w:r>
          <w:instrText xml:space="preserve"> PAGEREF _Toc10386 \h </w:instrText>
        </w:r>
        <w:r>
          <w:fldChar w:fldCharType="separate"/>
        </w:r>
        <w:r>
          <w:t>67</w:t>
        </w:r>
        <w:r>
          <w:fldChar w:fldCharType="end"/>
        </w:r>
      </w:hyperlink>
    </w:p>
    <w:p>
      <w:pPr>
        <w:pStyle w:val="TOC2"/>
        <w:tabs>
          <w:tab w:val="right" w:leader="dot" w:pos="8306"/>
        </w:tabs>
      </w:pPr>
      <w:hyperlink w:anchor="_Toc21709" w:history="1">
        <w:r>
          <w:rPr>
            <w:rFonts w:ascii="仿宋" w:eastAsia="仿宋" w:hAnsi="仿宋" w:cs="仿宋" w:hint="eastAsia"/>
            <w:lang w:eastAsia="zh-CN"/>
          </w:rPr>
          <w:t>(二)、质量控制措施</w:t>
        </w:r>
        <w:r>
          <w:tab/>
        </w:r>
        <w:r>
          <w:fldChar w:fldCharType="begin"/>
        </w:r>
        <w:r>
          <w:instrText xml:space="preserve"> PAGEREF _Toc21709 \h </w:instrText>
        </w:r>
        <w:r>
          <w:fldChar w:fldCharType="separate"/>
        </w:r>
        <w:r>
          <w:t>68</w:t>
        </w:r>
        <w:r>
          <w:fldChar w:fldCharType="end"/>
        </w:r>
      </w:hyperlink>
    </w:p>
    <w:p>
      <w:pPr>
        <w:pStyle w:val="TOC1"/>
        <w:tabs>
          <w:tab w:val="right" w:leader="dot" w:pos="8306"/>
        </w:tabs>
      </w:pPr>
      <w:hyperlink w:anchor="_Toc28963" w:history="1">
        <w:r>
          <w:rPr>
            <w:rFonts w:ascii="仿宋" w:eastAsia="仿宋" w:hAnsi="仿宋" w:cs="仿宋" w:hint="eastAsia"/>
            <w:lang w:eastAsia="zh-CN"/>
          </w:rPr>
          <w:t>十七、创新驱动与持续发展</w:t>
        </w:r>
        <w:r>
          <w:tab/>
        </w:r>
        <w:r>
          <w:fldChar w:fldCharType="begin"/>
        </w:r>
        <w:r>
          <w:instrText xml:space="preserve"> PAGEREF _Toc28963 \h </w:instrText>
        </w:r>
        <w:r>
          <w:fldChar w:fldCharType="separate"/>
        </w:r>
        <w:r>
          <w:t>69</w:t>
        </w:r>
        <w:r>
          <w:fldChar w:fldCharType="end"/>
        </w:r>
      </w:hyperlink>
    </w:p>
    <w:p>
      <w:pPr>
        <w:pStyle w:val="TOC2"/>
        <w:tabs>
          <w:tab w:val="right" w:leader="dot" w:pos="8306"/>
        </w:tabs>
      </w:pPr>
      <w:hyperlink w:anchor="_Toc29441" w:history="1">
        <w:r>
          <w:rPr>
            <w:rFonts w:ascii="仿宋" w:eastAsia="仿宋" w:hAnsi="仿宋" w:cs="仿宋" w:hint="eastAsia"/>
            <w:lang w:eastAsia="zh-CN"/>
          </w:rPr>
          <w:t>(一)、创新驱动战略实施</w:t>
        </w:r>
        <w:r>
          <w:tab/>
        </w:r>
        <w:r>
          <w:fldChar w:fldCharType="begin"/>
        </w:r>
        <w:r>
          <w:instrText xml:space="preserve"> PAGEREF _Toc29441 \h </w:instrText>
        </w:r>
        <w:r>
          <w:fldChar w:fldCharType="separate"/>
        </w:r>
        <w:r>
          <w:t>69</w:t>
        </w:r>
        <w:r>
          <w:fldChar w:fldCharType="end"/>
        </w:r>
      </w:hyperlink>
    </w:p>
    <w:p>
      <w:pPr>
        <w:pStyle w:val="TOC2"/>
        <w:tabs>
          <w:tab w:val="right" w:leader="dot" w:pos="8306"/>
        </w:tabs>
      </w:pPr>
      <w:hyperlink w:anchor="_Toc31483" w:history="1">
        <w:r>
          <w:rPr>
            <w:rFonts w:ascii="仿宋" w:eastAsia="仿宋" w:hAnsi="仿宋" w:cs="仿宋" w:hint="eastAsia"/>
            <w:lang w:eastAsia="zh-CN"/>
          </w:rPr>
          <w:t>(二)、持续发展路径探索</w:t>
        </w:r>
        <w:r>
          <w:tab/>
        </w:r>
        <w:r>
          <w:fldChar w:fldCharType="begin"/>
        </w:r>
        <w:r>
          <w:instrText xml:space="preserve"> PAGEREF _Toc31483 \h </w:instrText>
        </w:r>
        <w:r>
          <w:fldChar w:fldCharType="separate"/>
        </w:r>
        <w:r>
          <w:t>71</w:t>
        </w:r>
        <w:r>
          <w:fldChar w:fldCharType="end"/>
        </w:r>
      </w:hyperlink>
    </w:p>
    <w:p>
      <w:pPr>
        <w:pStyle w:val="TOC1"/>
        <w:tabs>
          <w:tab w:val="right" w:leader="dot" w:pos="8306"/>
        </w:tabs>
      </w:pPr>
      <w:hyperlink w:anchor="_Toc17345" w:history="1">
        <w:r>
          <w:rPr>
            <w:rFonts w:ascii="仿宋" w:eastAsia="仿宋" w:hAnsi="仿宋" w:cs="仿宋" w:hint="eastAsia"/>
            <w:lang w:eastAsia="zh-CN"/>
          </w:rPr>
          <w:t>十八、企业合规与伦理</w:t>
        </w:r>
        <w:r>
          <w:tab/>
        </w:r>
        <w:r>
          <w:fldChar w:fldCharType="begin"/>
        </w:r>
        <w:r>
          <w:instrText xml:space="preserve"> PAGEREF _Toc17345 \h </w:instrText>
        </w:r>
        <w:r>
          <w:fldChar w:fldCharType="separate"/>
        </w:r>
        <w:r>
          <w:t>75</w:t>
        </w:r>
        <w:r>
          <w:fldChar w:fldCharType="end"/>
        </w:r>
      </w:hyperlink>
    </w:p>
    <w:p>
      <w:pPr>
        <w:pStyle w:val="TOC2"/>
        <w:tabs>
          <w:tab w:val="right" w:leader="dot" w:pos="8306"/>
        </w:tabs>
      </w:pPr>
      <w:hyperlink w:anchor="_Toc27392" w:history="1">
        <w:r>
          <w:rPr>
            <w:rFonts w:ascii="仿宋" w:eastAsia="仿宋" w:hAnsi="仿宋" w:cs="仿宋" w:hint="eastAsia"/>
            <w:lang w:eastAsia="zh-CN"/>
          </w:rPr>
          <w:t>(一)、合规政策与程序</w:t>
        </w:r>
        <w:r>
          <w:tab/>
        </w:r>
        <w:r>
          <w:fldChar w:fldCharType="begin"/>
        </w:r>
        <w:r>
          <w:instrText xml:space="preserve"> PAGEREF _Toc27392 \h </w:instrText>
        </w:r>
        <w:r>
          <w:fldChar w:fldCharType="separate"/>
        </w:r>
        <w:r>
          <w:t>75</w:t>
        </w:r>
        <w:r>
          <w:fldChar w:fldCharType="end"/>
        </w:r>
      </w:hyperlink>
    </w:p>
    <w:p>
      <w:pPr>
        <w:pStyle w:val="TOC2"/>
        <w:tabs>
          <w:tab w:val="right" w:leader="dot" w:pos="8306"/>
        </w:tabs>
      </w:pPr>
      <w:hyperlink w:anchor="_Toc17793" w:history="1">
        <w:r>
          <w:rPr>
            <w:rFonts w:ascii="仿宋" w:eastAsia="仿宋" w:hAnsi="仿宋" w:cs="仿宋" w:hint="eastAsia"/>
            <w:lang w:eastAsia="zh-CN"/>
          </w:rPr>
          <w:t>(二)、伦理规范与培训</w:t>
        </w:r>
        <w:r>
          <w:tab/>
        </w:r>
        <w:r>
          <w:fldChar w:fldCharType="begin"/>
        </w:r>
        <w:r>
          <w:instrText xml:space="preserve"> PAGEREF _Toc17793 \h </w:instrText>
        </w:r>
        <w:r>
          <w:fldChar w:fldCharType="separate"/>
        </w:r>
        <w:r>
          <w:t>76</w:t>
        </w:r>
        <w:r>
          <w:fldChar w:fldCharType="end"/>
        </w:r>
      </w:hyperlink>
    </w:p>
    <w:p>
      <w:pPr>
        <w:pStyle w:val="TOC2"/>
        <w:tabs>
          <w:tab w:val="right" w:leader="dot" w:pos="8306"/>
        </w:tabs>
      </w:pPr>
      <w:hyperlink w:anchor="_Toc1649" w:history="1">
        <w:r>
          <w:rPr>
            <w:rFonts w:ascii="仿宋" w:eastAsia="仿宋" w:hAnsi="仿宋" w:cs="仿宋" w:hint="eastAsia"/>
            <w:lang w:eastAsia="zh-CN"/>
          </w:rPr>
          <w:t>(三)、合规风险评估</w:t>
        </w:r>
        <w:r>
          <w:tab/>
        </w:r>
        <w:r>
          <w:fldChar w:fldCharType="begin"/>
        </w:r>
        <w:r>
          <w:instrText xml:space="preserve"> PAGEREF _Toc1649 \h </w:instrText>
        </w:r>
        <w:r>
          <w:fldChar w:fldCharType="separate"/>
        </w:r>
        <w:r>
          <w:t>77</w:t>
        </w:r>
        <w:r>
          <w:fldChar w:fldCharType="end"/>
        </w:r>
      </w:hyperlink>
    </w:p>
    <w:p>
      <w:pPr>
        <w:pStyle w:val="TOC2"/>
        <w:tabs>
          <w:tab w:val="right" w:leader="dot" w:pos="8306"/>
        </w:tabs>
      </w:pPr>
      <w:hyperlink w:anchor="_Toc20148" w:history="1">
        <w:r>
          <w:rPr>
            <w:rFonts w:ascii="仿宋" w:eastAsia="仿宋" w:hAnsi="仿宋" w:cs="仿宋" w:hint="eastAsia"/>
            <w:lang w:eastAsia="zh-CN"/>
          </w:rPr>
          <w:t>(四)、合规监督与执行</w:t>
        </w:r>
        <w:r>
          <w:tab/>
        </w:r>
        <w:r>
          <w:fldChar w:fldCharType="begin"/>
        </w:r>
        <w:r>
          <w:instrText xml:space="preserve"> PAGEREF _Toc20148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61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8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733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931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一、离子注入设备项目的市场准入条件分析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子注入设备项目而言，市场准入条件首先取决于政策法规环境。政府对于[行业名称]领域的法规，如环保标准、税收政策、和技术使用规范，直接影响离子注入设备项目的运营和成本结构。例如，若政府针对使用可再生能源的企业提供税收优惠，这将对离子注入设备项目的财务规划产生重要影响。同时，考虑经济环境和消费者偏好的变化对离子注入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二、离子注入设备项目的行业规范与合规性要求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离子注入设备项目来说，遵守行业规范和合规性要求是确保项目顺利进行的基础。这包括遵循质量控制标准、安全规定、数据保护法规等。例如，若离子注入设备项目涉及数据处理，须严格遵守相关的数据保护法规。此外，行业内部的自律规范，如产品标准和服务流程，也对于提升离子注入设备项目在行业内的认可度和竞争力至关重要。项目管理团队必须不断更新策略，以应对行业规范和法规的变化，确保离子注入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三、离子注入设备项目的竞争格局和战略定位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子注入设备项目的发展规划中，理解行业的竞争格局对于制定有效的市场策略极为关键。这包括分析主要竞争对手的市场地位、优势及其业务模式。离子注入设备项目面临的竞争对手可能包括大型成熟企业和创新型初创公司，各自采取不同的市场策略。因此，离子注入设备项目需精确地定位自己的市场策略，如专注于产品创新、客户服务或成本效率，以在竞争中占据优势。通过深入的市场和竞争分析，离子注入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796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3480"/>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直接收益：假设离子注入设备项目的产品或服务年销售收入为XX万元。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81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离子注入设备项目通过引入先进的人工智能技术优化生产流程，例如自动化的物流系统和智能数据分析，可能大幅提高产品的质量和生产效率。这可能迫使竞争对手也必须投资于类似技术，以保持市场竞争力。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注入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若离子注入设备项目成功推广新型环保产品，比如采用可回收材料的包装，可能会激发消费者对可持续产品的需求。这种需求的增长可能迫使整个行业转向更环保的产品设计和生产方法。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离子注入设备项目在减少环境影响方面的努力，如实施零废物生产和减少二氧化碳排放，可能会促使行业设立更高的环保标准。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离子注入设备项目对新原料和技术的需求可能促使供应商调整生产策略，比如采用更环保的生产方法或开发新型原材料。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652"/>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https://d.book118.com/956243021200010043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离子注入设备项目构思建设方案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E6672"/>
    <w:rsid w:val="377E66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624302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2024-01-25T15:07:00Z</dcterms:created>
  <dcterms:modified xsi:type="dcterms:W3CDTF">2024-01-25T15:08:05Z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51BD0B5FBBA341A69E452BB55D16441B_11</vt:lpwstr>
  </property>
  <property fmtid="{D5CDD505-2E9C-101B-9397-08002B2CF9AE}" pid="3" name="KSOProductBuildVer">
    <vt:lpwstr>2052-12.1.0.16250</vt:lpwstr>
  </property>
</Properties>
</file>