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热熔胶网膜项目可行性分析报告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19" w:history="1">
        <w:r>
          <w:rPr>
            <w:rFonts w:ascii="仿宋" w:eastAsia="仿宋" w:hAnsi="仿宋" w:cs="仿宋" w:hint="eastAsia"/>
            <w:lang w:eastAsia="zh-CN"/>
          </w:rPr>
          <w:t>序言</w:t>
        </w:r>
        <w:r>
          <w:tab/>
        </w:r>
        <w:r>
          <w:fldChar w:fldCharType="begin"/>
        </w:r>
        <w:r>
          <w:instrText xml:space="preserve"> PAGEREF _Toc22319 \h </w:instrText>
        </w:r>
        <w:r>
          <w:fldChar w:fldCharType="separate"/>
        </w:r>
        <w:r>
          <w:t>3</w:t>
        </w:r>
        <w:r>
          <w:fldChar w:fldCharType="end"/>
        </w:r>
      </w:hyperlink>
    </w:p>
    <w:p>
      <w:pPr>
        <w:pStyle w:val="TOC1"/>
        <w:tabs>
          <w:tab w:val="right" w:leader="dot" w:pos="8306"/>
        </w:tabs>
      </w:pPr>
      <w:hyperlink w:anchor="_Toc9177" w:history="1">
        <w:r>
          <w:rPr>
            <w:rFonts w:ascii="仿宋" w:eastAsia="仿宋" w:hAnsi="仿宋" w:cs="仿宋" w:hint="eastAsia"/>
            <w:lang w:eastAsia="zh-CN"/>
          </w:rPr>
          <w:t>一、热熔胶网膜行业发展分析</w:t>
        </w:r>
        <w:r>
          <w:tab/>
        </w:r>
        <w:r>
          <w:fldChar w:fldCharType="begin"/>
        </w:r>
        <w:r>
          <w:instrText xml:space="preserve"> PAGEREF _Toc9177 \h </w:instrText>
        </w:r>
        <w:r>
          <w:fldChar w:fldCharType="separate"/>
        </w:r>
        <w:r>
          <w:t>3</w:t>
        </w:r>
        <w:r>
          <w:fldChar w:fldCharType="end"/>
        </w:r>
      </w:hyperlink>
    </w:p>
    <w:p>
      <w:pPr>
        <w:pStyle w:val="TOC2"/>
        <w:tabs>
          <w:tab w:val="right" w:leader="dot" w:pos="8306"/>
        </w:tabs>
      </w:pPr>
      <w:hyperlink w:anchor="_Toc31563" w:history="1">
        <w:r>
          <w:rPr>
            <w:rFonts w:ascii="仿宋" w:eastAsia="仿宋" w:hAnsi="仿宋" w:cs="仿宋" w:hint="eastAsia"/>
            <w:lang w:eastAsia="zh-CN"/>
          </w:rPr>
          <w:t>(一)、热熔胶网膜行业发展总体概况</w:t>
        </w:r>
        <w:r>
          <w:tab/>
        </w:r>
        <w:r>
          <w:fldChar w:fldCharType="begin"/>
        </w:r>
        <w:r>
          <w:instrText xml:space="preserve"> PAGEREF _Toc31563 \h </w:instrText>
        </w:r>
        <w:r>
          <w:fldChar w:fldCharType="separate"/>
        </w:r>
        <w:r>
          <w:t>3</w:t>
        </w:r>
        <w:r>
          <w:fldChar w:fldCharType="end"/>
        </w:r>
      </w:hyperlink>
    </w:p>
    <w:p>
      <w:pPr>
        <w:pStyle w:val="TOC2"/>
        <w:tabs>
          <w:tab w:val="right" w:leader="dot" w:pos="8306"/>
        </w:tabs>
      </w:pPr>
      <w:hyperlink w:anchor="_Toc5842" w:history="1">
        <w:r>
          <w:rPr>
            <w:rFonts w:ascii="仿宋" w:eastAsia="仿宋" w:hAnsi="仿宋" w:cs="仿宋" w:hint="eastAsia"/>
            <w:lang w:eastAsia="zh-CN"/>
          </w:rPr>
          <w:t>(二)、热熔胶网膜行业发展背景</w:t>
        </w:r>
        <w:r>
          <w:tab/>
        </w:r>
        <w:r>
          <w:fldChar w:fldCharType="begin"/>
        </w:r>
        <w:r>
          <w:instrText xml:space="preserve"> PAGEREF _Toc5842 \h </w:instrText>
        </w:r>
        <w:r>
          <w:fldChar w:fldCharType="separate"/>
        </w:r>
        <w:r>
          <w:t>3</w:t>
        </w:r>
        <w:r>
          <w:fldChar w:fldCharType="end"/>
        </w:r>
      </w:hyperlink>
    </w:p>
    <w:p>
      <w:pPr>
        <w:pStyle w:val="TOC2"/>
        <w:tabs>
          <w:tab w:val="right" w:leader="dot" w:pos="8306"/>
        </w:tabs>
      </w:pPr>
      <w:hyperlink w:anchor="_Toc4117" w:history="1">
        <w:r>
          <w:rPr>
            <w:rFonts w:ascii="仿宋" w:eastAsia="仿宋" w:hAnsi="仿宋" w:cs="仿宋" w:hint="eastAsia"/>
            <w:lang w:eastAsia="zh-CN"/>
          </w:rPr>
          <w:t>(三)、热熔胶网膜行业发展前景</w:t>
        </w:r>
        <w:r>
          <w:tab/>
        </w:r>
        <w:r>
          <w:fldChar w:fldCharType="begin"/>
        </w:r>
        <w:r>
          <w:instrText xml:space="preserve"> PAGEREF _Toc4117 \h </w:instrText>
        </w:r>
        <w:r>
          <w:fldChar w:fldCharType="separate"/>
        </w:r>
        <w:r>
          <w:t>4</w:t>
        </w:r>
        <w:r>
          <w:fldChar w:fldCharType="end"/>
        </w:r>
      </w:hyperlink>
    </w:p>
    <w:p>
      <w:pPr>
        <w:pStyle w:val="TOC1"/>
        <w:tabs>
          <w:tab w:val="right" w:leader="dot" w:pos="8306"/>
        </w:tabs>
      </w:pPr>
      <w:hyperlink w:anchor="_Toc27767" w:history="1">
        <w:r>
          <w:rPr>
            <w:rFonts w:ascii="仿宋" w:eastAsia="仿宋" w:hAnsi="仿宋" w:cs="仿宋" w:hint="eastAsia"/>
            <w:lang w:eastAsia="zh-CN"/>
          </w:rPr>
          <w:t>二、建设内容与产品方案</w:t>
        </w:r>
        <w:r>
          <w:tab/>
        </w:r>
        <w:r>
          <w:fldChar w:fldCharType="begin"/>
        </w:r>
        <w:r>
          <w:instrText xml:space="preserve"> PAGEREF _Toc27767 \h </w:instrText>
        </w:r>
        <w:r>
          <w:fldChar w:fldCharType="separate"/>
        </w:r>
        <w:r>
          <w:t>4</w:t>
        </w:r>
        <w:r>
          <w:fldChar w:fldCharType="end"/>
        </w:r>
      </w:hyperlink>
    </w:p>
    <w:p>
      <w:pPr>
        <w:pStyle w:val="TOC2"/>
        <w:tabs>
          <w:tab w:val="right" w:leader="dot" w:pos="8306"/>
        </w:tabs>
      </w:pPr>
      <w:hyperlink w:anchor="_Toc15297" w:history="1">
        <w:r>
          <w:rPr>
            <w:rFonts w:ascii="仿宋" w:eastAsia="仿宋" w:hAnsi="仿宋" w:cs="仿宋" w:hint="eastAsia"/>
            <w:lang w:eastAsia="zh-CN"/>
          </w:rPr>
          <w:t>(一)、建设规模及主要建设内容</w:t>
        </w:r>
        <w:r>
          <w:tab/>
        </w:r>
        <w:r>
          <w:fldChar w:fldCharType="begin"/>
        </w:r>
        <w:r>
          <w:instrText xml:space="preserve"> PAGEREF _Toc15297 \h </w:instrText>
        </w:r>
        <w:r>
          <w:fldChar w:fldCharType="separate"/>
        </w:r>
        <w:r>
          <w:t>4</w:t>
        </w:r>
        <w:r>
          <w:fldChar w:fldCharType="end"/>
        </w:r>
      </w:hyperlink>
    </w:p>
    <w:p>
      <w:pPr>
        <w:pStyle w:val="TOC2"/>
        <w:tabs>
          <w:tab w:val="right" w:leader="dot" w:pos="8306"/>
        </w:tabs>
      </w:pPr>
      <w:hyperlink w:anchor="_Toc10691" w:history="1">
        <w:r>
          <w:rPr>
            <w:rFonts w:ascii="仿宋" w:eastAsia="仿宋" w:hAnsi="仿宋" w:cs="仿宋" w:hint="eastAsia"/>
            <w:lang w:eastAsia="zh-CN"/>
          </w:rPr>
          <w:t>(二)、热熔胶网膜产品规划方案及生产纲领</w:t>
        </w:r>
        <w:r>
          <w:tab/>
        </w:r>
        <w:r>
          <w:fldChar w:fldCharType="begin"/>
        </w:r>
        <w:r>
          <w:instrText xml:space="preserve"> PAGEREF _Toc10691 \h </w:instrText>
        </w:r>
        <w:r>
          <w:fldChar w:fldCharType="separate"/>
        </w:r>
        <w:r>
          <w:t>4</w:t>
        </w:r>
        <w:r>
          <w:fldChar w:fldCharType="end"/>
        </w:r>
      </w:hyperlink>
    </w:p>
    <w:p>
      <w:pPr>
        <w:pStyle w:val="TOC1"/>
        <w:tabs>
          <w:tab w:val="right" w:leader="dot" w:pos="8306"/>
        </w:tabs>
      </w:pPr>
      <w:hyperlink w:anchor="_Toc28817" w:history="1">
        <w:r>
          <w:rPr>
            <w:rFonts w:ascii="仿宋" w:eastAsia="仿宋" w:hAnsi="仿宋" w:cs="仿宋" w:hint="eastAsia"/>
            <w:lang w:eastAsia="zh-CN"/>
          </w:rPr>
          <w:t>三、运营管理</w:t>
        </w:r>
        <w:r>
          <w:tab/>
        </w:r>
        <w:r>
          <w:fldChar w:fldCharType="begin"/>
        </w:r>
        <w:r>
          <w:instrText xml:space="preserve"> PAGEREF _Toc28817 \h </w:instrText>
        </w:r>
        <w:r>
          <w:fldChar w:fldCharType="separate"/>
        </w:r>
        <w:r>
          <w:t>5</w:t>
        </w:r>
        <w:r>
          <w:fldChar w:fldCharType="end"/>
        </w:r>
      </w:hyperlink>
    </w:p>
    <w:p>
      <w:pPr>
        <w:pStyle w:val="TOC2"/>
        <w:tabs>
          <w:tab w:val="right" w:leader="dot" w:pos="8306"/>
        </w:tabs>
      </w:pPr>
      <w:hyperlink w:anchor="_Toc15449" w:history="1">
        <w:r>
          <w:rPr>
            <w:rFonts w:ascii="仿宋" w:eastAsia="仿宋" w:hAnsi="仿宋" w:cs="仿宋" w:hint="eastAsia"/>
            <w:lang w:eastAsia="zh-CN"/>
          </w:rPr>
          <w:t>(一)、公司经营宗旨</w:t>
        </w:r>
        <w:r>
          <w:tab/>
        </w:r>
        <w:r>
          <w:fldChar w:fldCharType="begin"/>
        </w:r>
        <w:r>
          <w:instrText xml:space="preserve"> PAGEREF _Toc15449 \h </w:instrText>
        </w:r>
        <w:r>
          <w:fldChar w:fldCharType="separate"/>
        </w:r>
        <w:r>
          <w:t>5</w:t>
        </w:r>
        <w:r>
          <w:fldChar w:fldCharType="end"/>
        </w:r>
      </w:hyperlink>
    </w:p>
    <w:p>
      <w:pPr>
        <w:pStyle w:val="TOC2"/>
        <w:tabs>
          <w:tab w:val="right" w:leader="dot" w:pos="8306"/>
        </w:tabs>
      </w:pPr>
      <w:hyperlink w:anchor="_Toc16475" w:history="1">
        <w:r>
          <w:rPr>
            <w:rFonts w:ascii="仿宋" w:eastAsia="仿宋" w:hAnsi="仿宋" w:cs="仿宋" w:hint="eastAsia"/>
            <w:lang w:eastAsia="zh-CN"/>
          </w:rPr>
          <w:t>(二)、公司目标与主职责</w:t>
        </w:r>
        <w:r>
          <w:tab/>
        </w:r>
        <w:r>
          <w:fldChar w:fldCharType="begin"/>
        </w:r>
        <w:r>
          <w:instrText xml:space="preserve"> PAGEREF _Toc16475 \h </w:instrText>
        </w:r>
        <w:r>
          <w:fldChar w:fldCharType="separate"/>
        </w:r>
        <w:r>
          <w:t>5</w:t>
        </w:r>
        <w:r>
          <w:fldChar w:fldCharType="end"/>
        </w:r>
      </w:hyperlink>
    </w:p>
    <w:p>
      <w:pPr>
        <w:pStyle w:val="TOC2"/>
        <w:tabs>
          <w:tab w:val="right" w:leader="dot" w:pos="8306"/>
        </w:tabs>
      </w:pPr>
      <w:hyperlink w:anchor="_Toc26224" w:history="1">
        <w:r>
          <w:rPr>
            <w:rFonts w:ascii="仿宋" w:eastAsia="仿宋" w:hAnsi="仿宋" w:cs="仿宋" w:hint="eastAsia"/>
            <w:lang w:eastAsia="zh-CN"/>
          </w:rPr>
          <w:t>(三)、各部门职责及权限</w:t>
        </w:r>
        <w:r>
          <w:tab/>
        </w:r>
        <w:r>
          <w:fldChar w:fldCharType="begin"/>
        </w:r>
        <w:r>
          <w:instrText xml:space="preserve"> PAGEREF _Toc26224 \h </w:instrText>
        </w:r>
        <w:r>
          <w:fldChar w:fldCharType="separate"/>
        </w:r>
        <w:r>
          <w:t>6</w:t>
        </w:r>
        <w:r>
          <w:fldChar w:fldCharType="end"/>
        </w:r>
      </w:hyperlink>
    </w:p>
    <w:p>
      <w:pPr>
        <w:pStyle w:val="TOC2"/>
        <w:tabs>
          <w:tab w:val="right" w:leader="dot" w:pos="8306"/>
        </w:tabs>
      </w:pPr>
      <w:hyperlink w:anchor="_Toc25937" w:history="1">
        <w:r>
          <w:rPr>
            <w:rFonts w:ascii="仿宋" w:eastAsia="仿宋" w:hAnsi="仿宋" w:cs="仿宋" w:hint="eastAsia"/>
            <w:lang w:eastAsia="zh-CN"/>
          </w:rPr>
          <w:t>(四)、财务会计制度</w:t>
        </w:r>
        <w:r>
          <w:tab/>
        </w:r>
        <w:r>
          <w:fldChar w:fldCharType="begin"/>
        </w:r>
        <w:r>
          <w:instrText xml:space="preserve"> PAGEREF _Toc25937 \h </w:instrText>
        </w:r>
        <w:r>
          <w:fldChar w:fldCharType="separate"/>
        </w:r>
        <w:r>
          <w:t>10</w:t>
        </w:r>
        <w:r>
          <w:fldChar w:fldCharType="end"/>
        </w:r>
      </w:hyperlink>
    </w:p>
    <w:p>
      <w:pPr>
        <w:pStyle w:val="TOC1"/>
        <w:tabs>
          <w:tab w:val="right" w:leader="dot" w:pos="8306"/>
        </w:tabs>
      </w:pPr>
      <w:hyperlink w:anchor="_Toc16130" w:history="1">
        <w:r>
          <w:rPr>
            <w:rFonts w:ascii="仿宋" w:eastAsia="仿宋" w:hAnsi="仿宋" w:cs="仿宋" w:hint="eastAsia"/>
            <w:lang w:eastAsia="zh-CN"/>
          </w:rPr>
          <w:t>四、人才队伍建设</w:t>
        </w:r>
        <w:r>
          <w:tab/>
        </w:r>
        <w:r>
          <w:fldChar w:fldCharType="begin"/>
        </w:r>
        <w:r>
          <w:instrText xml:space="preserve"> PAGEREF _Toc16130 \h </w:instrText>
        </w:r>
        <w:r>
          <w:fldChar w:fldCharType="separate"/>
        </w:r>
        <w:r>
          <w:t>12</w:t>
        </w:r>
        <w:r>
          <w:fldChar w:fldCharType="end"/>
        </w:r>
      </w:hyperlink>
    </w:p>
    <w:p>
      <w:pPr>
        <w:pStyle w:val="TOC2"/>
        <w:tabs>
          <w:tab w:val="right" w:leader="dot" w:pos="8306"/>
        </w:tabs>
      </w:pPr>
      <w:hyperlink w:anchor="_Toc29156" w:history="1">
        <w:r>
          <w:rPr>
            <w:rFonts w:ascii="仿宋" w:eastAsia="仿宋" w:hAnsi="仿宋" w:cs="仿宋" w:hint="eastAsia"/>
            <w:lang w:eastAsia="zh-CN"/>
          </w:rPr>
          <w:t>(一)、人才引进与培养计划</w:t>
        </w:r>
        <w:r>
          <w:tab/>
        </w:r>
        <w:r>
          <w:fldChar w:fldCharType="begin"/>
        </w:r>
        <w:r>
          <w:instrText xml:space="preserve"> PAGEREF _Toc29156 \h </w:instrText>
        </w:r>
        <w:r>
          <w:fldChar w:fldCharType="separate"/>
        </w:r>
        <w:r>
          <w:t>12</w:t>
        </w:r>
        <w:r>
          <w:fldChar w:fldCharType="end"/>
        </w:r>
      </w:hyperlink>
    </w:p>
    <w:p>
      <w:pPr>
        <w:pStyle w:val="TOC2"/>
        <w:tabs>
          <w:tab w:val="right" w:leader="dot" w:pos="8306"/>
        </w:tabs>
      </w:pPr>
      <w:hyperlink w:anchor="_Toc4240" w:history="1">
        <w:r>
          <w:rPr>
            <w:rFonts w:ascii="仿宋" w:eastAsia="仿宋" w:hAnsi="仿宋" w:cs="仿宋" w:hint="eastAsia"/>
            <w:lang w:eastAsia="zh-CN"/>
          </w:rPr>
          <w:t>(二)、员工激励与福利政策</w:t>
        </w:r>
        <w:r>
          <w:tab/>
        </w:r>
        <w:r>
          <w:fldChar w:fldCharType="begin"/>
        </w:r>
        <w:r>
          <w:instrText xml:space="preserve"> PAGEREF _Toc4240 \h </w:instrText>
        </w:r>
        <w:r>
          <w:fldChar w:fldCharType="separate"/>
        </w:r>
        <w:r>
          <w:t>13</w:t>
        </w:r>
        <w:r>
          <w:fldChar w:fldCharType="end"/>
        </w:r>
      </w:hyperlink>
    </w:p>
    <w:p>
      <w:pPr>
        <w:pStyle w:val="TOC2"/>
        <w:tabs>
          <w:tab w:val="right" w:leader="dot" w:pos="8306"/>
        </w:tabs>
      </w:pPr>
      <w:hyperlink w:anchor="_Toc26881" w:history="1">
        <w:r>
          <w:rPr>
            <w:rFonts w:ascii="仿宋" w:eastAsia="仿宋" w:hAnsi="仿宋" w:cs="仿宋" w:hint="eastAsia"/>
            <w:lang w:eastAsia="zh-CN"/>
          </w:rPr>
          <w:t>(三)、团队建设与管理</w:t>
        </w:r>
        <w:r>
          <w:tab/>
        </w:r>
        <w:r>
          <w:fldChar w:fldCharType="begin"/>
        </w:r>
        <w:r>
          <w:instrText xml:space="preserve"> PAGEREF _Toc26881 \h </w:instrText>
        </w:r>
        <w:r>
          <w:fldChar w:fldCharType="separate"/>
        </w:r>
        <w:r>
          <w:t>14</w:t>
        </w:r>
        <w:r>
          <w:fldChar w:fldCharType="end"/>
        </w:r>
      </w:hyperlink>
    </w:p>
    <w:p>
      <w:pPr>
        <w:pStyle w:val="TOC1"/>
        <w:tabs>
          <w:tab w:val="right" w:leader="dot" w:pos="8306"/>
        </w:tabs>
      </w:pPr>
      <w:hyperlink w:anchor="_Toc29441" w:history="1">
        <w:r>
          <w:rPr>
            <w:rFonts w:ascii="仿宋" w:eastAsia="仿宋" w:hAnsi="仿宋" w:cs="仿宋" w:hint="eastAsia"/>
            <w:lang w:eastAsia="zh-CN"/>
          </w:rPr>
          <w:t>五、项目概要</w:t>
        </w:r>
        <w:r>
          <w:tab/>
        </w:r>
        <w:r>
          <w:fldChar w:fldCharType="begin"/>
        </w:r>
        <w:r>
          <w:instrText xml:space="preserve"> PAGEREF _Toc29441 \h </w:instrText>
        </w:r>
        <w:r>
          <w:fldChar w:fldCharType="separate"/>
        </w:r>
        <w:r>
          <w:t>15</w:t>
        </w:r>
        <w:r>
          <w:fldChar w:fldCharType="end"/>
        </w:r>
      </w:hyperlink>
    </w:p>
    <w:p>
      <w:pPr>
        <w:pStyle w:val="TOC2"/>
        <w:tabs>
          <w:tab w:val="right" w:leader="dot" w:pos="8306"/>
        </w:tabs>
      </w:pPr>
      <w:hyperlink w:anchor="_Toc18680" w:history="1">
        <w:r>
          <w:rPr>
            <w:rFonts w:ascii="仿宋" w:eastAsia="仿宋" w:hAnsi="仿宋" w:cs="仿宋" w:hint="eastAsia"/>
            <w:lang w:eastAsia="zh-CN"/>
          </w:rPr>
          <w:t>(一)、项目名称及建设性质</w:t>
        </w:r>
        <w:r>
          <w:tab/>
        </w:r>
        <w:r>
          <w:fldChar w:fldCharType="begin"/>
        </w:r>
        <w:r>
          <w:instrText xml:space="preserve"> PAGEREF _Toc18680 \h </w:instrText>
        </w:r>
        <w:r>
          <w:fldChar w:fldCharType="separate"/>
        </w:r>
        <w:r>
          <w:t>15</w:t>
        </w:r>
        <w:r>
          <w:fldChar w:fldCharType="end"/>
        </w:r>
      </w:hyperlink>
    </w:p>
    <w:p>
      <w:pPr>
        <w:pStyle w:val="TOC2"/>
        <w:tabs>
          <w:tab w:val="right" w:leader="dot" w:pos="8306"/>
        </w:tabs>
      </w:pPr>
      <w:hyperlink w:anchor="_Toc8539" w:history="1">
        <w:r>
          <w:rPr>
            <w:rFonts w:ascii="仿宋" w:eastAsia="仿宋" w:hAnsi="仿宋" w:cs="仿宋" w:hint="eastAsia"/>
            <w:lang w:eastAsia="zh-CN"/>
          </w:rPr>
          <w:t>(二)、项目主办方</w:t>
        </w:r>
        <w:r>
          <w:tab/>
        </w:r>
        <w:r>
          <w:fldChar w:fldCharType="begin"/>
        </w:r>
        <w:r>
          <w:instrText xml:space="preserve"> PAGEREF _Toc8539 \h </w:instrText>
        </w:r>
        <w:r>
          <w:fldChar w:fldCharType="separate"/>
        </w:r>
        <w:r>
          <w:t>15</w:t>
        </w:r>
        <w:r>
          <w:fldChar w:fldCharType="end"/>
        </w:r>
      </w:hyperlink>
    </w:p>
    <w:p>
      <w:pPr>
        <w:pStyle w:val="TOC2"/>
        <w:tabs>
          <w:tab w:val="right" w:leader="dot" w:pos="8306"/>
        </w:tabs>
      </w:pPr>
      <w:hyperlink w:anchor="_Toc9930" w:history="1">
        <w:r>
          <w:rPr>
            <w:rFonts w:ascii="仿宋" w:eastAsia="仿宋" w:hAnsi="仿宋" w:cs="仿宋" w:hint="eastAsia"/>
            <w:lang w:eastAsia="zh-CN"/>
          </w:rPr>
          <w:t>(三)、热熔胶网膜项目定位及建设原因</w:t>
        </w:r>
        <w:r>
          <w:tab/>
        </w:r>
        <w:r>
          <w:fldChar w:fldCharType="begin"/>
        </w:r>
        <w:r>
          <w:instrText xml:space="preserve"> PAGEREF _Toc9930 \h </w:instrText>
        </w:r>
        <w:r>
          <w:fldChar w:fldCharType="separate"/>
        </w:r>
        <w:r>
          <w:t>16</w:t>
        </w:r>
        <w:r>
          <w:fldChar w:fldCharType="end"/>
        </w:r>
      </w:hyperlink>
    </w:p>
    <w:p>
      <w:pPr>
        <w:pStyle w:val="TOC2"/>
        <w:tabs>
          <w:tab w:val="right" w:leader="dot" w:pos="8306"/>
        </w:tabs>
      </w:pPr>
      <w:hyperlink w:anchor="_Toc21099" w:history="1">
        <w:r>
          <w:rPr>
            <w:rFonts w:ascii="仿宋" w:eastAsia="仿宋" w:hAnsi="仿宋" w:cs="仿宋" w:hint="eastAsia"/>
            <w:lang w:eastAsia="zh-CN"/>
          </w:rPr>
          <w:t>(四)、热熔胶网膜项目选址及背景</w:t>
        </w:r>
        <w:r>
          <w:tab/>
        </w:r>
        <w:r>
          <w:fldChar w:fldCharType="begin"/>
        </w:r>
        <w:r>
          <w:instrText xml:space="preserve"> PAGEREF _Toc21099 \h </w:instrText>
        </w:r>
        <w:r>
          <w:fldChar w:fldCharType="separate"/>
        </w:r>
        <w:r>
          <w:t>17</w:t>
        </w:r>
        <w:r>
          <w:fldChar w:fldCharType="end"/>
        </w:r>
      </w:hyperlink>
    </w:p>
    <w:p>
      <w:pPr>
        <w:pStyle w:val="TOC2"/>
        <w:tabs>
          <w:tab w:val="right" w:leader="dot" w:pos="8306"/>
        </w:tabs>
      </w:pPr>
      <w:hyperlink w:anchor="_Toc9391" w:history="1">
        <w:r>
          <w:rPr>
            <w:rFonts w:ascii="仿宋" w:eastAsia="仿宋" w:hAnsi="仿宋" w:cs="仿宋" w:hint="eastAsia"/>
            <w:lang w:eastAsia="zh-CN"/>
          </w:rPr>
          <w:t>(五)、热熔胶网膜项目生产规模概述</w:t>
        </w:r>
        <w:r>
          <w:tab/>
        </w:r>
        <w:r>
          <w:fldChar w:fldCharType="begin"/>
        </w:r>
        <w:r>
          <w:instrText xml:space="preserve"> PAGEREF _Toc9391 \h </w:instrText>
        </w:r>
        <w:r>
          <w:fldChar w:fldCharType="separate"/>
        </w:r>
        <w:r>
          <w:t>17</w:t>
        </w:r>
        <w:r>
          <w:fldChar w:fldCharType="end"/>
        </w:r>
      </w:hyperlink>
    </w:p>
    <w:p>
      <w:pPr>
        <w:pStyle w:val="TOC2"/>
        <w:tabs>
          <w:tab w:val="right" w:leader="dot" w:pos="8306"/>
        </w:tabs>
      </w:pPr>
      <w:hyperlink w:anchor="_Toc21404" w:history="1">
        <w:r>
          <w:rPr>
            <w:rFonts w:ascii="仿宋" w:eastAsia="仿宋" w:hAnsi="仿宋" w:cs="仿宋" w:hint="eastAsia"/>
            <w:lang w:eastAsia="zh-CN"/>
          </w:rPr>
          <w:t>(六)、建筑规模与设计要点</w:t>
        </w:r>
        <w:r>
          <w:tab/>
        </w:r>
        <w:r>
          <w:fldChar w:fldCharType="begin"/>
        </w:r>
        <w:r>
          <w:instrText xml:space="preserve"> PAGEREF _Toc21404 \h </w:instrText>
        </w:r>
        <w:r>
          <w:fldChar w:fldCharType="separate"/>
        </w:r>
        <w:r>
          <w:t>17</w:t>
        </w:r>
        <w:r>
          <w:fldChar w:fldCharType="end"/>
        </w:r>
      </w:hyperlink>
    </w:p>
    <w:p>
      <w:pPr>
        <w:pStyle w:val="TOC2"/>
        <w:tabs>
          <w:tab w:val="right" w:leader="dot" w:pos="8306"/>
        </w:tabs>
      </w:pPr>
      <w:hyperlink w:anchor="_Toc9752" w:history="1">
        <w:r>
          <w:rPr>
            <w:rFonts w:ascii="仿宋" w:eastAsia="仿宋" w:hAnsi="仿宋" w:cs="仿宋" w:hint="eastAsia"/>
            <w:lang w:eastAsia="zh-CN"/>
          </w:rPr>
          <w:t>(七)、环境影响考察</w:t>
        </w:r>
        <w:r>
          <w:tab/>
        </w:r>
        <w:r>
          <w:fldChar w:fldCharType="begin"/>
        </w:r>
        <w:r>
          <w:instrText xml:space="preserve"> PAGEREF _Toc9752 \h </w:instrText>
        </w:r>
        <w:r>
          <w:fldChar w:fldCharType="separate"/>
        </w:r>
        <w:r>
          <w:t>18</w:t>
        </w:r>
        <w:r>
          <w:fldChar w:fldCharType="end"/>
        </w:r>
      </w:hyperlink>
    </w:p>
    <w:p>
      <w:pPr>
        <w:pStyle w:val="TOC2"/>
        <w:tabs>
          <w:tab w:val="right" w:leader="dot" w:pos="8306"/>
        </w:tabs>
      </w:pPr>
      <w:hyperlink w:anchor="_Toc24456" w:history="1">
        <w:r>
          <w:rPr>
            <w:rFonts w:ascii="仿宋" w:eastAsia="仿宋" w:hAnsi="仿宋" w:cs="仿宋" w:hint="eastAsia"/>
            <w:lang w:eastAsia="zh-CN"/>
          </w:rPr>
          <w:t>(八)、项目总投资与资金结构</w:t>
        </w:r>
        <w:r>
          <w:tab/>
        </w:r>
        <w:r>
          <w:fldChar w:fldCharType="begin"/>
        </w:r>
        <w:r>
          <w:instrText xml:space="preserve"> PAGEREF _Toc24456 \h </w:instrText>
        </w:r>
        <w:r>
          <w:fldChar w:fldCharType="separate"/>
        </w:r>
        <w:r>
          <w:t>19</w:t>
        </w:r>
        <w:r>
          <w:fldChar w:fldCharType="end"/>
        </w:r>
      </w:hyperlink>
    </w:p>
    <w:p>
      <w:pPr>
        <w:pStyle w:val="TOC2"/>
        <w:tabs>
          <w:tab w:val="right" w:leader="dot" w:pos="8306"/>
        </w:tabs>
      </w:pPr>
      <w:hyperlink w:anchor="_Toc29820" w:history="1">
        <w:r>
          <w:rPr>
            <w:rFonts w:ascii="仿宋" w:eastAsia="仿宋" w:hAnsi="仿宋" w:cs="仿宋" w:hint="eastAsia"/>
            <w:lang w:eastAsia="zh-CN"/>
          </w:rPr>
          <w:t>(九)、资金筹措方案概述</w:t>
        </w:r>
        <w:r>
          <w:tab/>
        </w:r>
        <w:r>
          <w:fldChar w:fldCharType="begin"/>
        </w:r>
        <w:r>
          <w:instrText xml:space="preserve"> PAGEREF _Toc29820 \h </w:instrText>
        </w:r>
        <w:r>
          <w:fldChar w:fldCharType="separate"/>
        </w:r>
        <w:r>
          <w:t>19</w:t>
        </w:r>
        <w:r>
          <w:fldChar w:fldCharType="end"/>
        </w:r>
      </w:hyperlink>
    </w:p>
    <w:p>
      <w:pPr>
        <w:pStyle w:val="TOC2"/>
        <w:tabs>
          <w:tab w:val="right" w:leader="dot" w:pos="8306"/>
        </w:tabs>
      </w:pPr>
      <w:hyperlink w:anchor="_Toc13832" w:history="1">
        <w:r>
          <w:rPr>
            <w:rFonts w:ascii="仿宋" w:eastAsia="仿宋" w:hAnsi="仿宋" w:cs="仿宋" w:hint="eastAsia"/>
            <w:lang w:eastAsia="zh-CN"/>
          </w:rPr>
          <w:t>(十)、热熔胶网膜项目经济效益预期规划</w:t>
        </w:r>
        <w:r>
          <w:tab/>
        </w:r>
        <w:r>
          <w:fldChar w:fldCharType="begin"/>
        </w:r>
        <w:r>
          <w:instrText xml:space="preserve"> PAGEREF _Toc13832 \h </w:instrText>
        </w:r>
        <w:r>
          <w:fldChar w:fldCharType="separate"/>
        </w:r>
        <w:r>
          <w:t>20</w:t>
        </w:r>
        <w:r>
          <w:fldChar w:fldCharType="end"/>
        </w:r>
      </w:hyperlink>
    </w:p>
    <w:p>
      <w:pPr>
        <w:pStyle w:val="TOC2"/>
        <w:tabs>
          <w:tab w:val="right" w:leader="dot" w:pos="8306"/>
        </w:tabs>
      </w:pPr>
      <w:hyperlink w:anchor="_Toc25505" w:history="1">
        <w:r>
          <w:rPr>
            <w:rFonts w:ascii="仿宋" w:eastAsia="仿宋" w:hAnsi="仿宋" w:cs="仿宋" w:hint="eastAsia"/>
            <w:lang w:eastAsia="zh-CN"/>
          </w:rPr>
          <w:t>(十一)、热熔胶网膜项目建设进度计划</w:t>
        </w:r>
        <w:r>
          <w:tab/>
        </w:r>
        <w:r>
          <w:fldChar w:fldCharType="begin"/>
        </w:r>
        <w:r>
          <w:instrText xml:space="preserve"> PAGEREF _Toc25505 \h </w:instrText>
        </w:r>
        <w:r>
          <w:fldChar w:fldCharType="separate"/>
        </w:r>
        <w:r>
          <w:t>20</w:t>
        </w:r>
        <w:r>
          <w:fldChar w:fldCharType="end"/>
        </w:r>
      </w:hyperlink>
    </w:p>
    <w:p>
      <w:pPr>
        <w:pStyle w:val="TOC1"/>
        <w:tabs>
          <w:tab w:val="right" w:leader="dot" w:pos="8306"/>
        </w:tabs>
      </w:pPr>
      <w:hyperlink w:anchor="_Toc27085" w:history="1">
        <w:r>
          <w:rPr>
            <w:rFonts w:ascii="仿宋" w:eastAsia="仿宋" w:hAnsi="仿宋" w:cs="仿宋" w:hint="eastAsia"/>
            <w:lang w:eastAsia="zh-CN"/>
          </w:rPr>
          <w:t>六、组织机构及人力资源</w:t>
        </w:r>
        <w:r>
          <w:tab/>
        </w:r>
        <w:r>
          <w:fldChar w:fldCharType="begin"/>
        </w:r>
        <w:r>
          <w:instrText xml:space="preserve"> PAGEREF _Toc27085 \h </w:instrText>
        </w:r>
        <w:r>
          <w:fldChar w:fldCharType="separate"/>
        </w:r>
        <w:r>
          <w:t>21</w:t>
        </w:r>
        <w:r>
          <w:fldChar w:fldCharType="end"/>
        </w:r>
      </w:hyperlink>
    </w:p>
    <w:p>
      <w:pPr>
        <w:pStyle w:val="TOC2"/>
        <w:tabs>
          <w:tab w:val="right" w:leader="dot" w:pos="8306"/>
        </w:tabs>
      </w:pPr>
      <w:hyperlink w:anchor="_Toc14676" w:history="1">
        <w:r>
          <w:rPr>
            <w:rFonts w:ascii="仿宋" w:eastAsia="仿宋" w:hAnsi="仿宋" w:cs="仿宋" w:hint="eastAsia"/>
            <w:lang w:eastAsia="zh-CN"/>
          </w:rPr>
          <w:t>(一)、人力资源配置</w:t>
        </w:r>
        <w:r>
          <w:tab/>
        </w:r>
        <w:r>
          <w:fldChar w:fldCharType="begin"/>
        </w:r>
        <w:r>
          <w:instrText xml:space="preserve"> PAGEREF _Toc14676 \h </w:instrText>
        </w:r>
        <w:r>
          <w:fldChar w:fldCharType="separate"/>
        </w:r>
        <w:r>
          <w:t>21</w:t>
        </w:r>
        <w:r>
          <w:fldChar w:fldCharType="end"/>
        </w:r>
      </w:hyperlink>
    </w:p>
    <w:p>
      <w:pPr>
        <w:pStyle w:val="TOC2"/>
        <w:tabs>
          <w:tab w:val="right" w:leader="dot" w:pos="8306"/>
        </w:tabs>
      </w:pPr>
      <w:hyperlink w:anchor="_Toc14286" w:history="1">
        <w:r>
          <w:rPr>
            <w:rFonts w:ascii="仿宋" w:eastAsia="仿宋" w:hAnsi="仿宋" w:cs="仿宋" w:hint="eastAsia"/>
            <w:lang w:eastAsia="zh-CN"/>
          </w:rPr>
          <w:t>(二)、员工技能培训</w:t>
        </w:r>
        <w:r>
          <w:tab/>
        </w:r>
        <w:r>
          <w:fldChar w:fldCharType="begin"/>
        </w:r>
        <w:r>
          <w:instrText xml:space="preserve"> PAGEREF _Toc14286 \h </w:instrText>
        </w:r>
        <w:r>
          <w:fldChar w:fldCharType="separate"/>
        </w:r>
        <w:r>
          <w:t>21</w:t>
        </w:r>
        <w:r>
          <w:fldChar w:fldCharType="end"/>
        </w:r>
      </w:hyperlink>
    </w:p>
    <w:p>
      <w:pPr>
        <w:pStyle w:val="TOC1"/>
        <w:tabs>
          <w:tab w:val="right" w:leader="dot" w:pos="8306"/>
        </w:tabs>
      </w:pPr>
      <w:hyperlink w:anchor="_Toc31651" w:history="1">
        <w:r>
          <w:rPr>
            <w:rFonts w:ascii="仿宋" w:eastAsia="仿宋" w:hAnsi="仿宋" w:cs="仿宋" w:hint="eastAsia"/>
            <w:lang w:eastAsia="zh-CN"/>
          </w:rPr>
          <w:t>七、项目招标方案及组织管理</w:t>
        </w:r>
        <w:r>
          <w:tab/>
        </w:r>
        <w:r>
          <w:fldChar w:fldCharType="begin"/>
        </w:r>
        <w:r>
          <w:instrText xml:space="preserve"> PAGEREF _Toc31651 \h </w:instrText>
        </w:r>
        <w:r>
          <w:fldChar w:fldCharType="separate"/>
        </w:r>
        <w:r>
          <w:t>22</w:t>
        </w:r>
        <w:r>
          <w:fldChar w:fldCharType="end"/>
        </w:r>
      </w:hyperlink>
    </w:p>
    <w:p>
      <w:pPr>
        <w:pStyle w:val="TOC2"/>
        <w:tabs>
          <w:tab w:val="right" w:leader="dot" w:pos="8306"/>
        </w:tabs>
      </w:pPr>
      <w:hyperlink w:anchor="_Toc7946" w:history="1">
        <w:r>
          <w:rPr>
            <w:rFonts w:ascii="仿宋" w:eastAsia="仿宋" w:hAnsi="仿宋" w:cs="仿宋" w:hint="eastAsia"/>
            <w:lang w:eastAsia="zh-CN"/>
          </w:rPr>
          <w:t>(一)、项目建设管理</w:t>
        </w:r>
        <w:r>
          <w:tab/>
        </w:r>
        <w:r>
          <w:fldChar w:fldCharType="begin"/>
        </w:r>
        <w:r>
          <w:instrText xml:space="preserve"> PAGEREF _Toc7946 \h </w:instrText>
        </w:r>
        <w:r>
          <w:fldChar w:fldCharType="separate"/>
        </w:r>
        <w:r>
          <w:t>22</w:t>
        </w:r>
        <w:r>
          <w:fldChar w:fldCharType="end"/>
        </w:r>
      </w:hyperlink>
    </w:p>
    <w:p>
      <w:pPr>
        <w:pStyle w:val="TOC2"/>
        <w:tabs>
          <w:tab w:val="right" w:leader="dot" w:pos="8306"/>
        </w:tabs>
      </w:pPr>
      <w:hyperlink w:anchor="_Toc8722" w:history="1">
        <w:r>
          <w:rPr>
            <w:rFonts w:ascii="仿宋" w:eastAsia="仿宋" w:hAnsi="仿宋" w:cs="仿宋" w:hint="eastAsia"/>
            <w:lang w:eastAsia="zh-CN"/>
          </w:rPr>
          <w:t>(二)、招投标初步方案</w:t>
        </w:r>
        <w:r>
          <w:tab/>
        </w:r>
        <w:r>
          <w:fldChar w:fldCharType="begin"/>
        </w:r>
        <w:r>
          <w:instrText xml:space="preserve"> PAGEREF _Toc8722 \h </w:instrText>
        </w:r>
        <w:r>
          <w:fldChar w:fldCharType="separate"/>
        </w:r>
        <w:r>
          <w:t>24</w:t>
        </w:r>
        <w:r>
          <w:fldChar w:fldCharType="end"/>
        </w:r>
      </w:hyperlink>
    </w:p>
    <w:p>
      <w:pPr>
        <w:pStyle w:val="TOC2"/>
        <w:tabs>
          <w:tab w:val="right" w:leader="dot" w:pos="8306"/>
        </w:tabs>
      </w:pPr>
      <w:hyperlink w:anchor="_Toc25455" w:history="1">
        <w:r>
          <w:rPr>
            <w:rFonts w:ascii="仿宋" w:eastAsia="仿宋" w:hAnsi="仿宋" w:cs="仿宋" w:hint="eastAsia"/>
            <w:lang w:eastAsia="zh-CN"/>
          </w:rPr>
          <w:t>(三)、工程评标</w:t>
        </w:r>
        <w:r>
          <w:tab/>
        </w:r>
        <w:r>
          <w:fldChar w:fldCharType="begin"/>
        </w:r>
        <w:r>
          <w:instrText xml:space="preserve"> PAGEREF _Toc25455 \h </w:instrText>
        </w:r>
        <w:r>
          <w:fldChar w:fldCharType="separate"/>
        </w:r>
        <w:r>
          <w:t>25</w:t>
        </w:r>
        <w:r>
          <w:fldChar w:fldCharType="end"/>
        </w:r>
      </w:hyperlink>
    </w:p>
    <w:p>
      <w:pPr>
        <w:pStyle w:val="TOC2"/>
        <w:tabs>
          <w:tab w:val="right" w:leader="dot" w:pos="8306"/>
        </w:tabs>
      </w:pPr>
      <w:hyperlink w:anchor="_Toc18796" w:history="1">
        <w:r>
          <w:rPr>
            <w:rFonts w:ascii="仿宋" w:eastAsia="仿宋" w:hAnsi="仿宋" w:cs="仿宋" w:hint="eastAsia"/>
            <w:lang w:eastAsia="zh-CN"/>
          </w:rPr>
          <w:t>(四)、项目组织机构与人力资源配置</w:t>
        </w:r>
        <w:r>
          <w:tab/>
        </w:r>
        <w:r>
          <w:fldChar w:fldCharType="begin"/>
        </w:r>
        <w:r>
          <w:instrText xml:space="preserve"> PAGEREF _Toc18796 \h </w:instrText>
        </w:r>
        <w:r>
          <w:fldChar w:fldCharType="separate"/>
        </w:r>
        <w:r>
          <w:t>26</w:t>
        </w:r>
        <w:r>
          <w:fldChar w:fldCharType="end"/>
        </w:r>
      </w:hyperlink>
    </w:p>
    <w:p>
      <w:pPr>
        <w:pStyle w:val="TOC1"/>
        <w:tabs>
          <w:tab w:val="right" w:leader="dot" w:pos="8306"/>
        </w:tabs>
      </w:pPr>
      <w:hyperlink w:anchor="_Toc15589" w:history="1">
        <w:r>
          <w:rPr>
            <w:rFonts w:ascii="仿宋" w:eastAsia="仿宋" w:hAnsi="仿宋" w:cs="仿宋" w:hint="eastAsia"/>
            <w:lang w:eastAsia="zh-CN"/>
          </w:rPr>
          <w:t>八、法规合规与审计</w:t>
        </w:r>
        <w:r>
          <w:tab/>
        </w:r>
        <w:r>
          <w:fldChar w:fldCharType="begin"/>
        </w:r>
        <w:r>
          <w:instrText xml:space="preserve"> PAGEREF _Toc15589 \h </w:instrText>
        </w:r>
        <w:r>
          <w:fldChar w:fldCharType="separate"/>
        </w:r>
        <w:r>
          <w:t>28</w:t>
        </w:r>
        <w:r>
          <w:fldChar w:fldCharType="end"/>
        </w:r>
      </w:hyperlink>
    </w:p>
    <w:p>
      <w:pPr>
        <w:pStyle w:val="TOC2"/>
        <w:tabs>
          <w:tab w:val="right" w:leader="dot" w:pos="8306"/>
        </w:tabs>
      </w:pPr>
      <w:hyperlink w:anchor="_Toc18202" w:history="1">
        <w:r>
          <w:rPr>
            <w:rFonts w:ascii="仿宋" w:eastAsia="仿宋" w:hAnsi="仿宋" w:cs="仿宋" w:hint="eastAsia"/>
            <w:lang w:eastAsia="zh-CN"/>
          </w:rPr>
          <w:t>(一)、法规遵从与合规性</w:t>
        </w:r>
        <w:r>
          <w:tab/>
        </w:r>
        <w:r>
          <w:fldChar w:fldCharType="begin"/>
        </w:r>
        <w:r>
          <w:instrText xml:space="preserve"> PAGEREF _Toc18202 \h </w:instrText>
        </w:r>
        <w:r>
          <w:fldChar w:fldCharType="separate"/>
        </w:r>
        <w:r>
          <w:t>28</w:t>
        </w:r>
        <w:r>
          <w:fldChar w:fldCharType="end"/>
        </w:r>
      </w:hyperlink>
    </w:p>
    <w:p>
      <w:pPr>
        <w:pStyle w:val="TOC2"/>
        <w:tabs>
          <w:tab w:val="right" w:leader="dot" w:pos="8306"/>
        </w:tabs>
      </w:pPr>
      <w:hyperlink w:anchor="_Toc15312" w:history="1">
        <w:r>
          <w:rPr>
            <w:rFonts w:ascii="仿宋" w:eastAsia="仿宋" w:hAnsi="仿宋" w:cs="仿宋" w:hint="eastAsia"/>
            <w:lang w:eastAsia="zh-CN"/>
          </w:rPr>
          <w:t>(二)、内部审计计划</w:t>
        </w:r>
        <w:r>
          <w:tab/>
        </w:r>
        <w:r>
          <w:fldChar w:fldCharType="begin"/>
        </w:r>
        <w:r>
          <w:instrText xml:space="preserve"> PAGEREF _Toc15312 \h </w:instrText>
        </w:r>
        <w:r>
          <w:fldChar w:fldCharType="separate"/>
        </w:r>
        <w:r>
          <w:t>28</w:t>
        </w:r>
        <w:r>
          <w:fldChar w:fldCharType="end"/>
        </w:r>
      </w:hyperlink>
    </w:p>
    <w:p>
      <w:pPr>
        <w:pStyle w:val="TOC2"/>
        <w:tabs>
          <w:tab w:val="right" w:leader="dot" w:pos="8306"/>
        </w:tabs>
      </w:pPr>
      <w:hyperlink w:anchor="_Toc8224" w:history="1">
        <w:r>
          <w:rPr>
            <w:rFonts w:ascii="仿宋" w:eastAsia="仿宋" w:hAnsi="仿宋" w:cs="仿宋" w:hint="eastAsia"/>
            <w:lang w:eastAsia="zh-CN"/>
          </w:rPr>
          <w:t>(三)、外部审计准备</w:t>
        </w:r>
        <w:r>
          <w:tab/>
        </w:r>
        <w:r>
          <w:fldChar w:fldCharType="begin"/>
        </w:r>
        <w:r>
          <w:instrText xml:space="preserve"> PAGEREF _Toc8224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43" w:history="1">
        <w:r>
          <w:rPr>
            <w:rFonts w:ascii="仿宋" w:eastAsia="仿宋" w:hAnsi="仿宋" w:cs="仿宋" w:hint="eastAsia"/>
            <w:lang w:eastAsia="zh-CN"/>
          </w:rPr>
          <w:t>(四)、审计结果整改</w:t>
        </w:r>
        <w:r>
          <w:tab/>
        </w:r>
        <w:r>
          <w:fldChar w:fldCharType="begin"/>
        </w:r>
        <w:r>
          <w:instrText xml:space="preserve"> PAGEREF _Toc30343 \h </w:instrText>
        </w:r>
        <w:r>
          <w:fldChar w:fldCharType="separate"/>
        </w:r>
        <w:r>
          <w:t>29</w:t>
        </w:r>
        <w:r>
          <w:fldChar w:fldCharType="end"/>
        </w:r>
      </w:hyperlink>
    </w:p>
    <w:p>
      <w:pPr>
        <w:pStyle w:val="TOC1"/>
        <w:tabs>
          <w:tab w:val="right" w:leader="dot" w:pos="8306"/>
        </w:tabs>
      </w:pPr>
      <w:hyperlink w:anchor="_Toc18748" w:history="1">
        <w:r>
          <w:rPr>
            <w:rFonts w:ascii="仿宋" w:eastAsia="仿宋" w:hAnsi="仿宋" w:cs="仿宋" w:hint="eastAsia"/>
            <w:lang w:eastAsia="zh-CN"/>
          </w:rPr>
          <w:t>九、项目市场分析</w:t>
        </w:r>
        <w:r>
          <w:tab/>
        </w:r>
        <w:r>
          <w:fldChar w:fldCharType="begin"/>
        </w:r>
        <w:r>
          <w:instrText xml:space="preserve"> PAGEREF _Toc18748 \h </w:instrText>
        </w:r>
        <w:r>
          <w:fldChar w:fldCharType="separate"/>
        </w:r>
        <w:r>
          <w:t>30</w:t>
        </w:r>
        <w:r>
          <w:fldChar w:fldCharType="end"/>
        </w:r>
      </w:hyperlink>
    </w:p>
    <w:p>
      <w:pPr>
        <w:pStyle w:val="TOC2"/>
        <w:tabs>
          <w:tab w:val="right" w:leader="dot" w:pos="8306"/>
        </w:tabs>
      </w:pPr>
      <w:hyperlink w:anchor="_Toc28558" w:history="1">
        <w:r>
          <w:rPr>
            <w:rFonts w:ascii="仿宋" w:eastAsia="仿宋" w:hAnsi="仿宋" w:cs="仿宋" w:hint="eastAsia"/>
            <w:lang w:eastAsia="zh-CN"/>
          </w:rPr>
          <w:t>(一)、XXX市场分析</w:t>
        </w:r>
        <w:r>
          <w:tab/>
        </w:r>
        <w:r>
          <w:fldChar w:fldCharType="begin"/>
        </w:r>
        <w:r>
          <w:instrText xml:space="preserve"> PAGEREF _Toc28558 \h </w:instrText>
        </w:r>
        <w:r>
          <w:fldChar w:fldCharType="separate"/>
        </w:r>
        <w:r>
          <w:t>30</w:t>
        </w:r>
        <w:r>
          <w:fldChar w:fldCharType="end"/>
        </w:r>
      </w:hyperlink>
    </w:p>
    <w:p>
      <w:pPr>
        <w:pStyle w:val="TOC2"/>
        <w:tabs>
          <w:tab w:val="right" w:leader="dot" w:pos="8306"/>
        </w:tabs>
      </w:pPr>
      <w:hyperlink w:anchor="_Toc183" w:history="1">
        <w:r>
          <w:rPr>
            <w:rFonts w:ascii="仿宋" w:eastAsia="仿宋" w:hAnsi="仿宋" w:cs="仿宋" w:hint="eastAsia"/>
            <w:lang w:eastAsia="zh-CN"/>
          </w:rPr>
          <w:t>(二)、区域经济市场分析</w:t>
        </w:r>
        <w:r>
          <w:tab/>
        </w:r>
        <w:r>
          <w:fldChar w:fldCharType="begin"/>
        </w:r>
        <w:r>
          <w:instrText xml:space="preserve"> PAGEREF _Toc183 \h </w:instrText>
        </w:r>
        <w:r>
          <w:fldChar w:fldCharType="separate"/>
        </w:r>
        <w:r>
          <w:t>30</w:t>
        </w:r>
        <w:r>
          <w:fldChar w:fldCharType="end"/>
        </w:r>
      </w:hyperlink>
    </w:p>
    <w:p>
      <w:pPr>
        <w:pStyle w:val="TOC2"/>
        <w:tabs>
          <w:tab w:val="right" w:leader="dot" w:pos="8306"/>
        </w:tabs>
      </w:pPr>
      <w:hyperlink w:anchor="_Toc25237" w:history="1">
        <w:r>
          <w:rPr>
            <w:rFonts w:ascii="仿宋" w:eastAsia="仿宋" w:hAnsi="仿宋" w:cs="仿宋" w:hint="eastAsia"/>
            <w:lang w:eastAsia="zh-CN"/>
          </w:rPr>
          <w:t>(三)、项目建设的必要性</w:t>
        </w:r>
        <w:r>
          <w:tab/>
        </w:r>
        <w:r>
          <w:fldChar w:fldCharType="begin"/>
        </w:r>
        <w:r>
          <w:instrText xml:space="preserve"> PAGEREF _Toc25237 \h </w:instrText>
        </w:r>
        <w:r>
          <w:fldChar w:fldCharType="separate"/>
        </w:r>
        <w:r>
          <w:t>31</w:t>
        </w:r>
        <w:r>
          <w:fldChar w:fldCharType="end"/>
        </w:r>
      </w:hyperlink>
    </w:p>
    <w:p>
      <w:pPr>
        <w:pStyle w:val="TOC1"/>
        <w:tabs>
          <w:tab w:val="right" w:leader="dot" w:pos="8306"/>
        </w:tabs>
      </w:pPr>
      <w:hyperlink w:anchor="_Toc22492" w:history="1">
        <w:r>
          <w:rPr>
            <w:rFonts w:ascii="仿宋" w:eastAsia="仿宋" w:hAnsi="仿宋" w:cs="仿宋" w:hint="eastAsia"/>
            <w:lang w:eastAsia="zh-CN"/>
          </w:rPr>
          <w:t>十、投资估算</w:t>
        </w:r>
        <w:r>
          <w:tab/>
        </w:r>
        <w:r>
          <w:fldChar w:fldCharType="begin"/>
        </w:r>
        <w:r>
          <w:instrText xml:space="preserve"> PAGEREF _Toc22492 \h </w:instrText>
        </w:r>
        <w:r>
          <w:fldChar w:fldCharType="separate"/>
        </w:r>
        <w:r>
          <w:t>32</w:t>
        </w:r>
        <w:r>
          <w:fldChar w:fldCharType="end"/>
        </w:r>
      </w:hyperlink>
    </w:p>
    <w:p>
      <w:pPr>
        <w:pStyle w:val="TOC2"/>
        <w:tabs>
          <w:tab w:val="right" w:leader="dot" w:pos="8306"/>
        </w:tabs>
      </w:pPr>
      <w:hyperlink w:anchor="_Toc22161" w:history="1">
        <w:r>
          <w:rPr>
            <w:rFonts w:ascii="仿宋" w:eastAsia="仿宋" w:hAnsi="仿宋" w:cs="仿宋" w:hint="eastAsia"/>
            <w:lang w:eastAsia="zh-CN"/>
          </w:rPr>
          <w:t>(一)、投资估算的依据和说明</w:t>
        </w:r>
        <w:r>
          <w:tab/>
        </w:r>
        <w:r>
          <w:fldChar w:fldCharType="begin"/>
        </w:r>
        <w:r>
          <w:instrText xml:space="preserve"> PAGEREF _Toc22161 \h </w:instrText>
        </w:r>
        <w:r>
          <w:fldChar w:fldCharType="separate"/>
        </w:r>
        <w:r>
          <w:t>32</w:t>
        </w:r>
        <w:r>
          <w:fldChar w:fldCharType="end"/>
        </w:r>
      </w:hyperlink>
    </w:p>
    <w:p>
      <w:pPr>
        <w:pStyle w:val="TOC2"/>
        <w:tabs>
          <w:tab w:val="right" w:leader="dot" w:pos="8306"/>
        </w:tabs>
      </w:pPr>
      <w:hyperlink w:anchor="_Toc28997" w:history="1">
        <w:r>
          <w:rPr>
            <w:rFonts w:ascii="仿宋" w:eastAsia="仿宋" w:hAnsi="仿宋" w:cs="仿宋" w:hint="eastAsia"/>
            <w:lang w:eastAsia="zh-CN"/>
          </w:rPr>
          <w:t>(二)、建设投资估算</w:t>
        </w:r>
        <w:r>
          <w:tab/>
        </w:r>
        <w:r>
          <w:fldChar w:fldCharType="begin"/>
        </w:r>
        <w:r>
          <w:instrText xml:space="preserve"> PAGEREF _Toc28997 \h </w:instrText>
        </w:r>
        <w:r>
          <w:fldChar w:fldCharType="separate"/>
        </w:r>
        <w:r>
          <w:t>33</w:t>
        </w:r>
        <w:r>
          <w:fldChar w:fldCharType="end"/>
        </w:r>
      </w:hyperlink>
    </w:p>
    <w:p>
      <w:pPr>
        <w:pStyle w:val="TOC2"/>
        <w:tabs>
          <w:tab w:val="right" w:leader="dot" w:pos="8306"/>
        </w:tabs>
      </w:pPr>
      <w:hyperlink w:anchor="_Toc1378" w:history="1">
        <w:r>
          <w:rPr>
            <w:rFonts w:ascii="仿宋" w:eastAsia="仿宋" w:hAnsi="仿宋" w:cs="仿宋" w:hint="eastAsia"/>
            <w:lang w:eastAsia="zh-CN"/>
          </w:rPr>
          <w:t>(三)、建设期利息</w:t>
        </w:r>
        <w:r>
          <w:tab/>
        </w:r>
        <w:r>
          <w:fldChar w:fldCharType="begin"/>
        </w:r>
        <w:r>
          <w:instrText xml:space="preserve"> PAGEREF _Toc1378 \h </w:instrText>
        </w:r>
        <w:r>
          <w:fldChar w:fldCharType="separate"/>
        </w:r>
        <w:r>
          <w:t>36</w:t>
        </w:r>
        <w:r>
          <w:fldChar w:fldCharType="end"/>
        </w:r>
      </w:hyperlink>
    </w:p>
    <w:p>
      <w:pPr>
        <w:pStyle w:val="TOC2"/>
        <w:tabs>
          <w:tab w:val="right" w:leader="dot" w:pos="8306"/>
        </w:tabs>
      </w:pPr>
      <w:hyperlink w:anchor="_Toc25168" w:history="1">
        <w:r>
          <w:rPr>
            <w:rFonts w:ascii="仿宋" w:eastAsia="仿宋" w:hAnsi="仿宋" w:cs="仿宋" w:hint="eastAsia"/>
            <w:lang w:eastAsia="zh-CN"/>
          </w:rPr>
          <w:t>(四)、流动资金</w:t>
        </w:r>
        <w:r>
          <w:tab/>
        </w:r>
        <w:r>
          <w:fldChar w:fldCharType="begin"/>
        </w:r>
        <w:r>
          <w:instrText xml:space="preserve"> PAGEREF _Toc25168 \h </w:instrText>
        </w:r>
        <w:r>
          <w:fldChar w:fldCharType="separate"/>
        </w:r>
        <w:r>
          <w:t>36</w:t>
        </w:r>
        <w:r>
          <w:fldChar w:fldCharType="end"/>
        </w:r>
      </w:hyperlink>
    </w:p>
    <w:p>
      <w:pPr>
        <w:pStyle w:val="TOC2"/>
        <w:tabs>
          <w:tab w:val="right" w:leader="dot" w:pos="8306"/>
        </w:tabs>
      </w:pPr>
      <w:hyperlink w:anchor="_Toc28132" w:history="1">
        <w:r>
          <w:rPr>
            <w:rFonts w:ascii="仿宋" w:eastAsia="仿宋" w:hAnsi="仿宋" w:cs="仿宋" w:hint="eastAsia"/>
            <w:lang w:eastAsia="zh-CN"/>
          </w:rPr>
          <w:t>(五)、总投资</w:t>
        </w:r>
        <w:r>
          <w:tab/>
        </w:r>
        <w:r>
          <w:fldChar w:fldCharType="begin"/>
        </w:r>
        <w:r>
          <w:instrText xml:space="preserve"> PAGEREF _Toc28132 \h </w:instrText>
        </w:r>
        <w:r>
          <w:fldChar w:fldCharType="separate"/>
        </w:r>
        <w:r>
          <w:t>37</w:t>
        </w:r>
        <w:r>
          <w:fldChar w:fldCharType="end"/>
        </w:r>
      </w:hyperlink>
    </w:p>
    <w:p>
      <w:pPr>
        <w:pStyle w:val="TOC2"/>
        <w:tabs>
          <w:tab w:val="right" w:leader="dot" w:pos="8306"/>
        </w:tabs>
      </w:pPr>
      <w:hyperlink w:anchor="_Toc22910" w:history="1">
        <w:r>
          <w:rPr>
            <w:rFonts w:ascii="仿宋" w:eastAsia="仿宋" w:hAnsi="仿宋" w:cs="仿宋" w:hint="eastAsia"/>
            <w:lang w:eastAsia="zh-CN"/>
          </w:rPr>
          <w:t>(六)、资金筹措与投资计划</w:t>
        </w:r>
        <w:r>
          <w:tab/>
        </w:r>
        <w:r>
          <w:fldChar w:fldCharType="begin"/>
        </w:r>
        <w:r>
          <w:instrText xml:space="preserve"> PAGEREF _Toc22910 \h </w:instrText>
        </w:r>
        <w:r>
          <w:fldChar w:fldCharType="separate"/>
        </w:r>
        <w:r>
          <w:t>37</w:t>
        </w:r>
        <w:r>
          <w:fldChar w:fldCharType="end"/>
        </w:r>
      </w:hyperlink>
    </w:p>
    <w:p>
      <w:pPr>
        <w:pStyle w:val="TOC1"/>
        <w:tabs>
          <w:tab w:val="right" w:leader="dot" w:pos="8306"/>
        </w:tabs>
      </w:pPr>
      <w:hyperlink w:anchor="_Toc19299" w:history="1">
        <w:r>
          <w:rPr>
            <w:rFonts w:ascii="仿宋" w:eastAsia="仿宋" w:hAnsi="仿宋" w:cs="仿宋" w:hint="eastAsia"/>
            <w:lang w:eastAsia="zh-CN"/>
          </w:rPr>
          <w:t>十一、应急管理与安全防护</w:t>
        </w:r>
        <w:r>
          <w:tab/>
        </w:r>
        <w:r>
          <w:fldChar w:fldCharType="begin"/>
        </w:r>
        <w:r>
          <w:instrText xml:space="preserve"> PAGEREF _Toc19299 \h </w:instrText>
        </w:r>
        <w:r>
          <w:fldChar w:fldCharType="separate"/>
        </w:r>
        <w:r>
          <w:t>37</w:t>
        </w:r>
        <w:r>
          <w:fldChar w:fldCharType="end"/>
        </w:r>
      </w:hyperlink>
    </w:p>
    <w:p>
      <w:pPr>
        <w:pStyle w:val="TOC2"/>
        <w:tabs>
          <w:tab w:val="right" w:leader="dot" w:pos="8306"/>
        </w:tabs>
      </w:pPr>
      <w:hyperlink w:anchor="_Toc30858" w:history="1">
        <w:r>
          <w:rPr>
            <w:rFonts w:ascii="仿宋" w:eastAsia="仿宋" w:hAnsi="仿宋" w:cs="仿宋" w:hint="eastAsia"/>
            <w:lang w:eastAsia="zh-CN"/>
          </w:rPr>
          <w:t>(一)、应急管理计划</w:t>
        </w:r>
        <w:r>
          <w:tab/>
        </w:r>
        <w:r>
          <w:fldChar w:fldCharType="begin"/>
        </w:r>
        <w:r>
          <w:instrText xml:space="preserve"> PAGEREF _Toc30858 \h </w:instrText>
        </w:r>
        <w:r>
          <w:fldChar w:fldCharType="separate"/>
        </w:r>
        <w:r>
          <w:t>37</w:t>
        </w:r>
        <w:r>
          <w:fldChar w:fldCharType="end"/>
        </w:r>
      </w:hyperlink>
    </w:p>
    <w:p>
      <w:pPr>
        <w:pStyle w:val="TOC2"/>
        <w:tabs>
          <w:tab w:val="right" w:leader="dot" w:pos="8306"/>
        </w:tabs>
      </w:pPr>
      <w:hyperlink w:anchor="_Toc17859" w:history="1">
        <w:r>
          <w:rPr>
            <w:rFonts w:ascii="仿宋" w:eastAsia="仿宋" w:hAnsi="仿宋" w:cs="仿宋" w:hint="eastAsia"/>
            <w:lang w:eastAsia="zh-CN"/>
          </w:rPr>
          <w:t>(二)、安全防护措施</w:t>
        </w:r>
        <w:r>
          <w:tab/>
        </w:r>
        <w:r>
          <w:fldChar w:fldCharType="begin"/>
        </w:r>
        <w:r>
          <w:instrText xml:space="preserve"> PAGEREF _Toc17859 \h </w:instrText>
        </w:r>
        <w:r>
          <w:fldChar w:fldCharType="separate"/>
        </w:r>
        <w:r>
          <w:t>39</w:t>
        </w:r>
        <w:r>
          <w:fldChar w:fldCharType="end"/>
        </w:r>
      </w:hyperlink>
    </w:p>
    <w:p>
      <w:pPr>
        <w:pStyle w:val="TOC2"/>
        <w:tabs>
          <w:tab w:val="right" w:leader="dot" w:pos="8306"/>
        </w:tabs>
      </w:pPr>
      <w:hyperlink w:anchor="_Toc2169" w:history="1">
        <w:r>
          <w:rPr>
            <w:rFonts w:ascii="仿宋" w:eastAsia="仿宋" w:hAnsi="仿宋" w:cs="仿宋" w:hint="eastAsia"/>
            <w:lang w:eastAsia="zh-CN"/>
          </w:rPr>
          <w:t>(三)、危险化学品管理</w:t>
        </w:r>
        <w:r>
          <w:tab/>
        </w:r>
        <w:r>
          <w:fldChar w:fldCharType="begin"/>
        </w:r>
        <w:r>
          <w:instrText xml:space="preserve"> PAGEREF _Toc2169 \h </w:instrText>
        </w:r>
        <w:r>
          <w:fldChar w:fldCharType="separate"/>
        </w:r>
        <w:r>
          <w:t>40</w:t>
        </w:r>
        <w:r>
          <w:fldChar w:fldCharType="end"/>
        </w:r>
      </w:hyperlink>
    </w:p>
    <w:p>
      <w:pPr>
        <w:pStyle w:val="TOC1"/>
        <w:tabs>
          <w:tab w:val="right" w:leader="dot" w:pos="8306"/>
        </w:tabs>
      </w:pPr>
      <w:hyperlink w:anchor="_Toc2019" w:history="1">
        <w:r>
          <w:rPr>
            <w:rFonts w:ascii="仿宋" w:eastAsia="仿宋" w:hAnsi="仿宋" w:cs="仿宋" w:hint="eastAsia"/>
            <w:lang w:eastAsia="zh-CN"/>
          </w:rPr>
          <w:t>十二、合同与法务管理</w:t>
        </w:r>
        <w:r>
          <w:tab/>
        </w:r>
        <w:r>
          <w:fldChar w:fldCharType="begin"/>
        </w:r>
        <w:r>
          <w:instrText xml:space="preserve"> PAGEREF _Toc2019 \h </w:instrText>
        </w:r>
        <w:r>
          <w:fldChar w:fldCharType="separate"/>
        </w:r>
        <w:r>
          <w:t>41</w:t>
        </w:r>
        <w:r>
          <w:fldChar w:fldCharType="end"/>
        </w:r>
      </w:hyperlink>
    </w:p>
    <w:p>
      <w:pPr>
        <w:pStyle w:val="TOC2"/>
        <w:tabs>
          <w:tab w:val="right" w:leader="dot" w:pos="8306"/>
        </w:tabs>
      </w:pPr>
      <w:hyperlink w:anchor="_Toc7927" w:history="1">
        <w:r>
          <w:rPr>
            <w:rFonts w:ascii="仿宋" w:eastAsia="仿宋" w:hAnsi="仿宋" w:cs="仿宋" w:hint="eastAsia"/>
            <w:lang w:eastAsia="zh-CN"/>
          </w:rPr>
          <w:t>(一)、合同管理</w:t>
        </w:r>
        <w:r>
          <w:tab/>
        </w:r>
        <w:r>
          <w:fldChar w:fldCharType="begin"/>
        </w:r>
        <w:r>
          <w:instrText xml:space="preserve"> PAGEREF _Toc7927 \h </w:instrText>
        </w:r>
        <w:r>
          <w:fldChar w:fldCharType="separate"/>
        </w:r>
        <w:r>
          <w:t>41</w:t>
        </w:r>
        <w:r>
          <w:fldChar w:fldCharType="end"/>
        </w:r>
      </w:hyperlink>
    </w:p>
    <w:p>
      <w:pPr>
        <w:pStyle w:val="TOC2"/>
        <w:tabs>
          <w:tab w:val="right" w:leader="dot" w:pos="8306"/>
        </w:tabs>
      </w:pPr>
      <w:hyperlink w:anchor="_Toc5622" w:history="1">
        <w:r>
          <w:rPr>
            <w:rFonts w:ascii="仿宋" w:eastAsia="仿宋" w:hAnsi="仿宋" w:cs="仿宋" w:hint="eastAsia"/>
            <w:lang w:eastAsia="zh-CN"/>
          </w:rPr>
          <w:t>(二)、法务风险分析</w:t>
        </w:r>
        <w:r>
          <w:tab/>
        </w:r>
        <w:r>
          <w:fldChar w:fldCharType="begin"/>
        </w:r>
        <w:r>
          <w:instrText xml:space="preserve"> PAGEREF _Toc5622 \h </w:instrText>
        </w:r>
        <w:r>
          <w:fldChar w:fldCharType="separate"/>
        </w:r>
        <w:r>
          <w:t>42</w:t>
        </w:r>
        <w:r>
          <w:fldChar w:fldCharType="end"/>
        </w:r>
      </w:hyperlink>
    </w:p>
    <w:p>
      <w:pPr>
        <w:pStyle w:val="TOC2"/>
        <w:tabs>
          <w:tab w:val="right" w:leader="dot" w:pos="8306"/>
        </w:tabs>
      </w:pPr>
      <w:hyperlink w:anchor="_Toc18356" w:history="1">
        <w:r>
          <w:rPr>
            <w:rFonts w:ascii="仿宋" w:eastAsia="仿宋" w:hAnsi="仿宋" w:cs="仿宋" w:hint="eastAsia"/>
            <w:lang w:eastAsia="zh-CN"/>
          </w:rPr>
          <w:t>(三)、合同纠纷解决机制</w:t>
        </w:r>
        <w:r>
          <w:tab/>
        </w:r>
        <w:r>
          <w:fldChar w:fldCharType="begin"/>
        </w:r>
        <w:r>
          <w:instrText xml:space="preserve"> PAGEREF _Toc18356 \h </w:instrText>
        </w:r>
        <w:r>
          <w:fldChar w:fldCharType="separate"/>
        </w:r>
        <w:r>
          <w:t>43</w:t>
        </w:r>
        <w:r>
          <w:fldChar w:fldCharType="end"/>
        </w:r>
      </w:hyperlink>
    </w:p>
    <w:p>
      <w:pPr>
        <w:pStyle w:val="TOC1"/>
        <w:tabs>
          <w:tab w:val="right" w:leader="dot" w:pos="8306"/>
        </w:tabs>
      </w:pPr>
      <w:hyperlink w:anchor="_Toc19447" w:history="1">
        <w:r>
          <w:rPr>
            <w:rFonts w:ascii="仿宋" w:eastAsia="仿宋" w:hAnsi="仿宋" w:cs="仿宋" w:hint="eastAsia"/>
            <w:lang w:eastAsia="zh-CN"/>
          </w:rPr>
          <w:t>十三、信息化建设</w:t>
        </w:r>
        <w:r>
          <w:tab/>
        </w:r>
        <w:r>
          <w:fldChar w:fldCharType="begin"/>
        </w:r>
        <w:r>
          <w:instrText xml:space="preserve"> PAGEREF _Toc19447 \h </w:instrText>
        </w:r>
        <w:r>
          <w:fldChar w:fldCharType="separate"/>
        </w:r>
        <w:r>
          <w:t>44</w:t>
        </w:r>
        <w:r>
          <w:fldChar w:fldCharType="end"/>
        </w:r>
      </w:hyperlink>
    </w:p>
    <w:p>
      <w:pPr>
        <w:pStyle w:val="TOC2"/>
        <w:tabs>
          <w:tab w:val="right" w:leader="dot" w:pos="8306"/>
        </w:tabs>
      </w:pPr>
      <w:hyperlink w:anchor="_Toc6566" w:history="1">
        <w:r>
          <w:rPr>
            <w:rFonts w:ascii="仿宋" w:eastAsia="仿宋" w:hAnsi="仿宋" w:cs="仿宋" w:hint="eastAsia"/>
            <w:lang w:eastAsia="zh-CN"/>
          </w:rPr>
          <w:t>(一)、信息化规划</w:t>
        </w:r>
        <w:r>
          <w:tab/>
        </w:r>
        <w:r>
          <w:fldChar w:fldCharType="begin"/>
        </w:r>
        <w:r>
          <w:instrText xml:space="preserve"> PAGEREF _Toc6566 \h </w:instrText>
        </w:r>
        <w:r>
          <w:fldChar w:fldCharType="separate"/>
        </w:r>
        <w:r>
          <w:t>44</w:t>
        </w:r>
        <w:r>
          <w:fldChar w:fldCharType="end"/>
        </w:r>
      </w:hyperlink>
    </w:p>
    <w:p>
      <w:pPr>
        <w:pStyle w:val="TOC2"/>
        <w:tabs>
          <w:tab w:val="right" w:leader="dot" w:pos="8306"/>
        </w:tabs>
      </w:pPr>
      <w:hyperlink w:anchor="_Toc27742" w:history="1">
        <w:r>
          <w:rPr>
            <w:rFonts w:ascii="仿宋" w:eastAsia="仿宋" w:hAnsi="仿宋" w:cs="仿宋" w:hint="eastAsia"/>
            <w:lang w:eastAsia="zh-CN"/>
          </w:rPr>
          <w:t>(二)、信息系统建设</w:t>
        </w:r>
        <w:r>
          <w:tab/>
        </w:r>
        <w:r>
          <w:fldChar w:fldCharType="begin"/>
        </w:r>
        <w:r>
          <w:instrText xml:space="preserve"> PAGEREF _Toc27742 \h </w:instrText>
        </w:r>
        <w:r>
          <w:fldChar w:fldCharType="separate"/>
        </w:r>
        <w:r>
          <w:t>45</w:t>
        </w:r>
        <w:r>
          <w:fldChar w:fldCharType="end"/>
        </w:r>
      </w:hyperlink>
    </w:p>
    <w:p>
      <w:pPr>
        <w:pStyle w:val="TOC2"/>
        <w:tabs>
          <w:tab w:val="right" w:leader="dot" w:pos="8306"/>
        </w:tabs>
      </w:pPr>
      <w:hyperlink w:anchor="_Toc8025" w:history="1">
        <w:r>
          <w:rPr>
            <w:rFonts w:ascii="仿宋" w:eastAsia="仿宋" w:hAnsi="仿宋" w:cs="仿宋" w:hint="eastAsia"/>
            <w:lang w:eastAsia="zh-CN"/>
          </w:rPr>
          <w:t>(三)、数据保护与隐私保护</w:t>
        </w:r>
        <w:r>
          <w:tab/>
        </w:r>
        <w:r>
          <w:fldChar w:fldCharType="begin"/>
        </w:r>
        <w:r>
          <w:instrText xml:space="preserve"> PAGEREF _Toc8025 \h </w:instrText>
        </w:r>
        <w:r>
          <w:fldChar w:fldCharType="separate"/>
        </w:r>
        <w:r>
          <w:t>46</w:t>
        </w:r>
        <w:r>
          <w:fldChar w:fldCharType="end"/>
        </w:r>
      </w:hyperlink>
    </w:p>
    <w:p>
      <w:pPr>
        <w:pStyle w:val="TOC1"/>
        <w:tabs>
          <w:tab w:val="right" w:leader="dot" w:pos="8306"/>
        </w:tabs>
      </w:pPr>
      <w:hyperlink w:anchor="_Toc10677" w:history="1">
        <w:r>
          <w:rPr>
            <w:rFonts w:ascii="仿宋" w:eastAsia="仿宋" w:hAnsi="仿宋" w:cs="仿宋" w:hint="eastAsia"/>
            <w:lang w:eastAsia="zh-CN"/>
          </w:rPr>
          <w:t>十四、项目验收与收尾工作</w:t>
        </w:r>
        <w:r>
          <w:tab/>
        </w:r>
        <w:r>
          <w:fldChar w:fldCharType="begin"/>
        </w:r>
        <w:r>
          <w:instrText xml:space="preserve"> PAGEREF _Toc10677 \h </w:instrText>
        </w:r>
        <w:r>
          <w:fldChar w:fldCharType="separate"/>
        </w:r>
        <w:r>
          <w:t>47</w:t>
        </w:r>
        <w:r>
          <w:fldChar w:fldCharType="end"/>
        </w:r>
      </w:hyperlink>
    </w:p>
    <w:p>
      <w:pPr>
        <w:pStyle w:val="TOC2"/>
        <w:tabs>
          <w:tab w:val="right" w:leader="dot" w:pos="8306"/>
        </w:tabs>
      </w:pPr>
      <w:hyperlink w:anchor="_Toc29357" w:history="1">
        <w:r>
          <w:rPr>
            <w:rFonts w:ascii="仿宋" w:eastAsia="仿宋" w:hAnsi="仿宋" w:cs="仿宋" w:hint="eastAsia"/>
            <w:lang w:eastAsia="zh-CN"/>
          </w:rPr>
          <w:t>(一)、项目竣工验收</w:t>
        </w:r>
        <w:r>
          <w:tab/>
        </w:r>
        <w:r>
          <w:fldChar w:fldCharType="begin"/>
        </w:r>
        <w:r>
          <w:instrText xml:space="preserve"> PAGEREF _Toc29357 \h </w:instrText>
        </w:r>
        <w:r>
          <w:fldChar w:fldCharType="separate"/>
        </w:r>
        <w:r>
          <w:t>47</w:t>
        </w:r>
        <w:r>
          <w:fldChar w:fldCharType="end"/>
        </w:r>
      </w:hyperlink>
    </w:p>
    <w:p>
      <w:pPr>
        <w:pStyle w:val="TOC2"/>
        <w:tabs>
          <w:tab w:val="right" w:leader="dot" w:pos="8306"/>
        </w:tabs>
      </w:pPr>
      <w:hyperlink w:anchor="_Toc10702" w:history="1">
        <w:r>
          <w:rPr>
            <w:rFonts w:ascii="仿宋" w:eastAsia="仿宋" w:hAnsi="仿宋" w:cs="仿宋" w:hint="eastAsia"/>
            <w:lang w:eastAsia="zh-CN"/>
          </w:rPr>
          <w:t>(二)、收尾工作计划</w:t>
        </w:r>
        <w:r>
          <w:tab/>
        </w:r>
        <w:r>
          <w:fldChar w:fldCharType="begin"/>
        </w:r>
        <w:r>
          <w:instrText xml:space="preserve"> PAGEREF _Toc10702 \h </w:instrText>
        </w:r>
        <w:r>
          <w:fldChar w:fldCharType="separate"/>
        </w:r>
        <w:r>
          <w:t>48</w:t>
        </w:r>
        <w:r>
          <w:fldChar w:fldCharType="end"/>
        </w:r>
      </w:hyperlink>
    </w:p>
    <w:p>
      <w:pPr>
        <w:pStyle w:val="TOC2"/>
        <w:tabs>
          <w:tab w:val="right" w:leader="dot" w:pos="8306"/>
        </w:tabs>
      </w:pPr>
      <w:hyperlink w:anchor="_Toc12223" w:history="1">
        <w:r>
          <w:rPr>
            <w:rFonts w:ascii="仿宋" w:eastAsia="仿宋" w:hAnsi="仿宋" w:cs="仿宋" w:hint="eastAsia"/>
            <w:lang w:eastAsia="zh-CN"/>
          </w:rPr>
          <w:t>(三)、移交与运营</w:t>
        </w:r>
        <w:r>
          <w:tab/>
        </w:r>
        <w:r>
          <w:fldChar w:fldCharType="begin"/>
        </w:r>
        <w:r>
          <w:instrText xml:space="preserve"> PAGEREF _Toc12223 \h </w:instrText>
        </w:r>
        <w:r>
          <w:fldChar w:fldCharType="separate"/>
        </w:r>
        <w:r>
          <w:t>49</w:t>
        </w:r>
        <w:r>
          <w:fldChar w:fldCharType="end"/>
        </w:r>
      </w:hyperlink>
    </w:p>
    <w:p>
      <w:pPr>
        <w:pStyle w:val="TOC1"/>
        <w:tabs>
          <w:tab w:val="right" w:leader="dot" w:pos="8306"/>
        </w:tabs>
      </w:pPr>
      <w:hyperlink w:anchor="_Toc14241" w:history="1">
        <w:r>
          <w:rPr>
            <w:rFonts w:ascii="仿宋" w:eastAsia="仿宋" w:hAnsi="仿宋" w:cs="仿宋" w:hint="eastAsia"/>
            <w:lang w:eastAsia="zh-CN"/>
          </w:rPr>
          <w:t>十五、法律法规及环境影响评价</w:t>
        </w:r>
        <w:r>
          <w:tab/>
        </w:r>
        <w:r>
          <w:fldChar w:fldCharType="begin"/>
        </w:r>
        <w:r>
          <w:instrText xml:space="preserve"> PAGEREF _Toc14241 \h </w:instrText>
        </w:r>
        <w:r>
          <w:fldChar w:fldCharType="separate"/>
        </w:r>
        <w:r>
          <w:t>51</w:t>
        </w:r>
        <w:r>
          <w:fldChar w:fldCharType="end"/>
        </w:r>
      </w:hyperlink>
    </w:p>
    <w:p>
      <w:pPr>
        <w:pStyle w:val="TOC2"/>
        <w:tabs>
          <w:tab w:val="right" w:leader="dot" w:pos="8306"/>
        </w:tabs>
      </w:pPr>
      <w:hyperlink w:anchor="_Toc16329" w:history="1">
        <w:r>
          <w:rPr>
            <w:rFonts w:ascii="仿宋" w:eastAsia="仿宋" w:hAnsi="仿宋" w:cs="仿宋" w:hint="eastAsia"/>
            <w:lang w:eastAsia="zh-CN"/>
          </w:rPr>
          <w:t>(一)、法律法规的遵守</w:t>
        </w:r>
        <w:r>
          <w:tab/>
        </w:r>
        <w:r>
          <w:fldChar w:fldCharType="begin"/>
        </w:r>
        <w:r>
          <w:instrText xml:space="preserve"> PAGEREF _Toc16329 \h </w:instrText>
        </w:r>
        <w:r>
          <w:fldChar w:fldCharType="separate"/>
        </w:r>
        <w:r>
          <w:t>51</w:t>
        </w:r>
        <w:r>
          <w:fldChar w:fldCharType="end"/>
        </w:r>
      </w:hyperlink>
    </w:p>
    <w:p>
      <w:pPr>
        <w:pStyle w:val="TOC2"/>
        <w:tabs>
          <w:tab w:val="right" w:leader="dot" w:pos="8306"/>
        </w:tabs>
      </w:pPr>
      <w:hyperlink w:anchor="_Toc16668" w:history="1">
        <w:r>
          <w:rPr>
            <w:rFonts w:ascii="仿宋" w:eastAsia="仿宋" w:hAnsi="仿宋" w:cs="仿宋" w:hint="eastAsia"/>
            <w:lang w:eastAsia="zh-CN"/>
          </w:rPr>
          <w:t>(二)、环境影响评价</w:t>
        </w:r>
        <w:r>
          <w:tab/>
        </w:r>
        <w:r>
          <w:fldChar w:fldCharType="begin"/>
        </w:r>
        <w:r>
          <w:instrText xml:space="preserve"> PAGEREF _Toc16668 \h </w:instrText>
        </w:r>
        <w:r>
          <w:fldChar w:fldCharType="separate"/>
        </w:r>
        <w:r>
          <w:t>52</w:t>
        </w:r>
        <w:r>
          <w:fldChar w:fldCharType="end"/>
        </w:r>
      </w:hyperlink>
    </w:p>
    <w:p>
      <w:pPr>
        <w:pStyle w:val="TOC2"/>
        <w:tabs>
          <w:tab w:val="right" w:leader="dot" w:pos="8306"/>
        </w:tabs>
      </w:pPr>
      <w:hyperlink w:anchor="_Toc17460" w:history="1">
        <w:r>
          <w:rPr>
            <w:rFonts w:ascii="仿宋" w:eastAsia="仿宋" w:hAnsi="仿宋" w:cs="仿宋" w:hint="eastAsia"/>
            <w:lang w:eastAsia="zh-CN"/>
          </w:rPr>
          <w:t>(三)、环保手续办理</w:t>
        </w:r>
        <w:r>
          <w:tab/>
        </w:r>
        <w:r>
          <w:fldChar w:fldCharType="begin"/>
        </w:r>
        <w:r>
          <w:instrText xml:space="preserve"> PAGEREF _Toc17460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223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热熔胶网膜机构的市场竞争力。我们承诺所申请之资金将严格按照规划用于指定的业务发展与研究领域，不会转作他途。热熔胶网膜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9177"/>
      <w:r>
        <w:rPr>
          <w:rFonts w:ascii="仿宋" w:eastAsia="仿宋" w:hAnsi="仿宋" w:cs="仿宋" w:hint="eastAsia"/>
          <w:sz w:val="28"/>
          <w:lang w:eastAsia="zh-CN"/>
        </w:rPr>
        <w:t>一、热熔胶网膜行业发展分析</w:t>
      </w:r>
      <w:bookmarkEnd w:id="2"/>
    </w:p>
    <w:p>
      <w:pPr>
        <w:pStyle w:val="Heading2"/>
        <w:rPr>
          <w:rFonts w:ascii="仿宋" w:eastAsia="仿宋" w:hAnsi="仿宋" w:cs="仿宋" w:hint="eastAsia"/>
          <w:lang w:eastAsia="zh-CN"/>
        </w:rPr>
      </w:pPr>
      <w:bookmarkStart w:id="3" w:name="_Toc31563"/>
      <w:r>
        <w:rPr>
          <w:rFonts w:ascii="仿宋" w:eastAsia="仿宋" w:hAnsi="仿宋" w:cs="仿宋" w:hint="eastAsia"/>
          <w:lang w:eastAsia="zh-CN"/>
        </w:rPr>
        <w:t>(一)、热熔胶网膜行业发展总体概况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热熔胶网膜行业呈现出整体稳步增长的趋势。热熔胶网膜行业内相关指标显示出良好的发展态势，市场规模逐年扩大，产业链不断完善。各项热熔胶网膜行业数据表明，整体热熔胶网膜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5842"/>
      <w:r>
        <w:rPr>
          <w:rFonts w:ascii="仿宋" w:eastAsia="仿宋" w:hAnsi="仿宋" w:cs="仿宋" w:hint="eastAsia"/>
          <w:sz w:val="28"/>
          <w:lang w:eastAsia="zh-CN"/>
        </w:rPr>
        <w:t>(二)、热熔胶网膜行业发展背景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热熔胶网膜行业的快速发展得益于国家宏观经济政策的不断优化和产业结构调整的深入推进。政府对热熔胶网膜相关产业的支持力度加大，为企业提供了更为宽松的市场环境和政策支持。同时，科技进步和创新成果的不断涌现，也为热熔胶网膜行业的高质量发展提供了有力支持。</w:t>
      </w:r>
    </w:p>
    <w:p>
      <w:pPr>
        <w:pStyle w:val="Heading2"/>
        <w:ind w:firstLine="560" w:firstLineChars="200"/>
        <w:rPr>
          <w:rFonts w:ascii="仿宋" w:eastAsia="仿宋" w:hAnsi="仿宋" w:cs="仿宋" w:hint="eastAsia"/>
          <w:sz w:val="28"/>
          <w:lang w:eastAsia="zh-CN"/>
        </w:rPr>
      </w:pPr>
      <w:bookmarkStart w:id="5" w:name="_Toc4117"/>
      <w:r>
        <w:rPr>
          <w:rFonts w:ascii="仿宋" w:eastAsia="仿宋" w:hAnsi="仿宋" w:cs="仿宋" w:hint="eastAsia"/>
          <w:sz w:val="28"/>
          <w:lang w:eastAsia="zh-CN"/>
        </w:rPr>
        <w:t>(三)、热熔胶网膜行业发展前景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热熔胶网膜行业发展前景广阔。随着国家经济的不断崛起和产业结构的不断优化，相关热熔胶网膜行业有望进一步蓬勃发展。市场需求的提升、技术水平的不断提高将为热熔胶网膜行业带来更多发展机遇。项目的实施将顺应热熔胶网膜行业发展趋势，迎接更加广阔的市场机遇。</w:t>
      </w:r>
    </w:p>
    <w:p>
      <w:pPr>
        <w:pStyle w:val="Heading1"/>
        <w:ind w:firstLine="560" w:firstLineChars="200"/>
        <w:rPr>
          <w:rFonts w:ascii="仿宋" w:eastAsia="仿宋" w:hAnsi="仿宋" w:cs="仿宋" w:hint="eastAsia"/>
          <w:sz w:val="28"/>
          <w:lang w:eastAsia="zh-CN"/>
        </w:rPr>
      </w:pPr>
      <w:bookmarkStart w:id="6" w:name="_Toc27767"/>
      <w:r>
        <w:rPr>
          <w:rFonts w:ascii="仿宋" w:eastAsia="仿宋" w:hAnsi="仿宋" w:cs="仿宋" w:hint="eastAsia"/>
          <w:sz w:val="28"/>
          <w:lang w:eastAsia="zh-CN"/>
        </w:rPr>
        <w:t>二、建设内容与产品方案</w:t>
      </w:r>
      <w:bookmarkEnd w:id="6"/>
    </w:p>
    <w:p>
      <w:pPr>
        <w:pStyle w:val="Heading2"/>
        <w:rPr>
          <w:rFonts w:ascii="仿宋" w:eastAsia="仿宋" w:hAnsi="仿宋" w:cs="仿宋" w:hint="eastAsia"/>
          <w:lang w:eastAsia="zh-CN"/>
        </w:rPr>
      </w:pPr>
      <w:bookmarkStart w:id="7" w:name="_Toc15297"/>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热熔胶网膜项目总用地面积为XX平方米，相当于XX亩，按照规划，整个场区总建筑面积预计为XX平方米。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8" w:name="_Toc10691"/>
      <w:r>
        <w:rPr>
          <w:rFonts w:ascii="仿宋" w:eastAsia="仿宋" w:hAnsi="仿宋" w:cs="仿宋" w:hint="eastAsia"/>
          <w:sz w:val="28"/>
          <w:lang w:eastAsia="zh-CN"/>
        </w:rPr>
        <w:t>(二)、热熔胶网膜产品规划方案及生产纲领</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热熔胶网膜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9" w:name="_Toc28817"/>
      <w:r>
        <w:rPr>
          <w:rFonts w:ascii="仿宋" w:eastAsia="仿宋" w:hAnsi="仿宋" w:cs="仿宋" w:hint="eastAsia"/>
          <w:sz w:val="28"/>
          <w:lang w:eastAsia="zh-CN"/>
        </w:rPr>
        <w:t>三、运营管理</w:t>
      </w:r>
      <w:bookmarkEnd w:id="9"/>
    </w:p>
    <w:p>
      <w:pPr>
        <w:pStyle w:val="Heading2"/>
        <w:rPr>
          <w:rFonts w:ascii="仿宋" w:eastAsia="仿宋" w:hAnsi="仿宋" w:cs="仿宋" w:hint="eastAsia"/>
          <w:lang w:eastAsia="zh-CN"/>
        </w:rPr>
      </w:pPr>
      <w:bookmarkStart w:id="10" w:name="_Toc15449"/>
      <w:r>
        <w:rPr>
          <w:rFonts w:ascii="仿宋" w:eastAsia="仿宋" w:hAnsi="仿宋" w:cs="仿宋" w:hint="eastAsia"/>
          <w:lang w:eastAsia="zh-CN"/>
        </w:rPr>
        <w:t>(一)、公司经营宗旨</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1" w:name="_Toc16475"/>
      <w:r>
        <w:rPr>
          <w:rFonts w:ascii="仿宋" w:eastAsia="仿宋" w:hAnsi="仿宋" w:cs="仿宋" w:hint="eastAsia"/>
          <w:sz w:val="28"/>
          <w:lang w:eastAsia="zh-CN"/>
        </w:rPr>
        <w:t>(二)、公司目标与主职责</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公司的核心目标是在热熔胶网膜行业内取得领先地位，实现可持续增长。为实现这一目标，公司将不断提升产品质量、拓展市场份额、加强研发创新，并致力于提高客户满意度。主要职责包括：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2" w:name="_Toc26224"/>
      <w:r>
        <w:rPr>
          <w:rFonts w:ascii="仿宋" w:eastAsia="仿宋" w:hAnsi="仿宋" w:cs="仿宋" w:hint="eastAsia"/>
          <w:sz w:val="28"/>
          <w:lang w:eastAsia="zh-CN"/>
        </w:rPr>
        <w:t>(三)、各部门职责及权限</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热熔胶网膜市场信息收集与分析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对热熔胶网膜行业销售部门员工进热熔胶网膜行业务素质、产品知识培训和考核等工作，不断培养、挖掘、引进销售人才，建设高素质的销售队伍。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3" w:name="_Toc25937"/>
      <w:r>
        <w:rPr>
          <w:rFonts w:ascii="仿宋" w:eastAsia="仿宋" w:hAnsi="仿宋" w:cs="仿宋" w:hint="eastAsia"/>
          <w:sz w:val="28"/>
          <w:lang w:eastAsia="zh-CN"/>
        </w:rPr>
        <w:t>(四)、财务会计制度</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根据热熔胶网膜行业特点、发展阶段、经营模式等因素，提出差异化的现金分红政策，确保在利润分配中现金分红占比达到一定比例。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4" w:name="_Toc16130"/>
      <w:r>
        <w:rPr>
          <w:rFonts w:ascii="仿宋" w:eastAsia="仿宋" w:hAnsi="仿宋" w:cs="仿宋" w:hint="eastAsia"/>
          <w:sz w:val="28"/>
          <w:lang w:eastAsia="zh-CN"/>
        </w:rPr>
        <w:t>四、人才队伍建设</w:t>
      </w:r>
      <w:bookmarkEnd w:id="14"/>
    </w:p>
    <w:p>
      <w:pPr>
        <w:pStyle w:val="Heading2"/>
        <w:rPr>
          <w:rFonts w:ascii="仿宋" w:eastAsia="仿宋" w:hAnsi="仿宋" w:cs="仿宋" w:hint="eastAsia"/>
          <w:lang w:eastAsia="zh-CN"/>
        </w:rPr>
      </w:pPr>
      <w:bookmarkStart w:id="15" w:name="_Toc29156"/>
      <w:r>
        <w:rPr>
          <w:rFonts w:ascii="仿宋" w:eastAsia="仿宋" w:hAnsi="仿宋" w:cs="仿宋" w:hint="eastAsia"/>
          <w:lang w:eastAsia="zh-CN"/>
        </w:rPr>
        <w:t>(一)、人才引进与培养计划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热熔胶网膜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6" w:name="_Toc4240"/>
      <w:r>
        <w:rPr>
          <w:rFonts w:ascii="仿宋" w:eastAsia="仿宋" w:hAnsi="仿宋" w:cs="仿宋" w:hint="eastAsia"/>
          <w:sz w:val="28"/>
          <w:lang w:eastAsia="zh-CN"/>
        </w:rPr>
        <w:t>(二)、员工激励与福利政策</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7" w:name="_Toc26881"/>
      <w:r>
        <w:rPr>
          <w:rFonts w:ascii="仿宋" w:eastAsia="仿宋" w:hAnsi="仿宋" w:cs="仿宋" w:hint="eastAsia"/>
          <w:sz w:val="28"/>
          <w:lang w:eastAsia="zh-CN"/>
        </w:rPr>
        <w:t>(三)、团队建设与管理</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https://d.book118.com/957005041001006026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热熔胶网膜项目可行性分析报告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BD644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5700504100100602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2024-01-01T15:17:00Z</dcterms:created>
  <dcterms:modified xsi:type="dcterms:W3CDTF">2024-01-05T13:07:46Z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93DD7048B8BD4E4890B29F71BE18C444_11</vt:lpwstr>
  </property>
  <property fmtid="{D5CDD505-2E9C-101B-9397-08002B2CF9AE}" pid="3" name="KSOProductBuildVer">
    <vt:lpwstr>2052-12.1.0.16120</vt:lpwstr>
  </property>
</Properties>
</file>