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碳酸二乙酯项目规划设计蓝图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56" w:history="1">
        <w:r>
          <w:rPr>
            <w:rFonts w:ascii="仿宋" w:eastAsia="仿宋" w:hAnsi="仿宋" w:cs="仿宋" w:hint="eastAsia"/>
            <w:lang w:eastAsia="zh-CN"/>
          </w:rPr>
          <w:t>概论</w:t>
        </w:r>
        <w:r>
          <w:tab/>
        </w:r>
        <w:r>
          <w:fldChar w:fldCharType="begin"/>
        </w:r>
        <w:r>
          <w:instrText xml:space="preserve"> PAGEREF _Toc16256 \h </w:instrText>
        </w:r>
        <w:r>
          <w:fldChar w:fldCharType="separate"/>
        </w:r>
        <w:r>
          <w:t>3</w:t>
        </w:r>
        <w:r>
          <w:fldChar w:fldCharType="end"/>
        </w:r>
      </w:hyperlink>
    </w:p>
    <w:p>
      <w:pPr>
        <w:pStyle w:val="TOC1"/>
        <w:tabs>
          <w:tab w:val="right" w:leader="dot" w:pos="8306"/>
        </w:tabs>
      </w:pPr>
      <w:hyperlink w:anchor="_Toc4383" w:history="1">
        <w:r>
          <w:rPr>
            <w:rFonts w:ascii="仿宋" w:eastAsia="仿宋" w:hAnsi="仿宋" w:cs="仿宋" w:hint="eastAsia"/>
            <w:lang w:eastAsia="zh-CN"/>
          </w:rPr>
          <w:t>一、碳酸二乙酯项目危机管理</w:t>
        </w:r>
        <w:r>
          <w:tab/>
        </w:r>
        <w:r>
          <w:fldChar w:fldCharType="begin"/>
        </w:r>
        <w:r>
          <w:instrText xml:space="preserve"> PAGEREF _Toc4383 \h </w:instrText>
        </w:r>
        <w:r>
          <w:fldChar w:fldCharType="separate"/>
        </w:r>
        <w:r>
          <w:t>3</w:t>
        </w:r>
        <w:r>
          <w:fldChar w:fldCharType="end"/>
        </w:r>
      </w:hyperlink>
    </w:p>
    <w:p>
      <w:pPr>
        <w:pStyle w:val="TOC2"/>
        <w:tabs>
          <w:tab w:val="right" w:leader="dot" w:pos="8306"/>
        </w:tabs>
      </w:pPr>
      <w:hyperlink w:anchor="_Toc7731" w:history="1">
        <w:r>
          <w:rPr>
            <w:rFonts w:ascii="仿宋" w:eastAsia="仿宋" w:hAnsi="仿宋" w:cs="仿宋" w:hint="eastAsia"/>
            <w:lang w:eastAsia="zh-CN"/>
          </w:rPr>
          <w:t>(一)、危机预警与识别</w:t>
        </w:r>
        <w:r>
          <w:tab/>
        </w:r>
        <w:r>
          <w:fldChar w:fldCharType="begin"/>
        </w:r>
        <w:r>
          <w:instrText xml:space="preserve"> PAGEREF _Toc7731 \h </w:instrText>
        </w:r>
        <w:r>
          <w:fldChar w:fldCharType="separate"/>
        </w:r>
        <w:r>
          <w:t>3</w:t>
        </w:r>
        <w:r>
          <w:fldChar w:fldCharType="end"/>
        </w:r>
      </w:hyperlink>
    </w:p>
    <w:p>
      <w:pPr>
        <w:pStyle w:val="TOC2"/>
        <w:tabs>
          <w:tab w:val="right" w:leader="dot" w:pos="8306"/>
        </w:tabs>
      </w:pPr>
      <w:hyperlink w:anchor="_Toc21970" w:history="1">
        <w:r>
          <w:rPr>
            <w:rFonts w:ascii="仿宋" w:eastAsia="仿宋" w:hAnsi="仿宋" w:cs="仿宋" w:hint="eastAsia"/>
            <w:lang w:eastAsia="zh-CN"/>
          </w:rPr>
          <w:t>(二)、危机应对与恢复</w:t>
        </w:r>
        <w:r>
          <w:tab/>
        </w:r>
        <w:r>
          <w:fldChar w:fldCharType="begin"/>
        </w:r>
        <w:r>
          <w:instrText xml:space="preserve"> PAGEREF _Toc21970 \h </w:instrText>
        </w:r>
        <w:r>
          <w:fldChar w:fldCharType="separate"/>
        </w:r>
        <w:r>
          <w:t>4</w:t>
        </w:r>
        <w:r>
          <w:fldChar w:fldCharType="end"/>
        </w:r>
      </w:hyperlink>
    </w:p>
    <w:p>
      <w:pPr>
        <w:pStyle w:val="TOC1"/>
        <w:tabs>
          <w:tab w:val="right" w:leader="dot" w:pos="8306"/>
        </w:tabs>
      </w:pPr>
      <w:hyperlink w:anchor="_Toc9297" w:history="1">
        <w:r>
          <w:rPr>
            <w:rFonts w:ascii="仿宋" w:eastAsia="仿宋" w:hAnsi="仿宋" w:cs="仿宋" w:hint="eastAsia"/>
            <w:lang w:eastAsia="zh-CN"/>
          </w:rPr>
          <w:t>二、碳酸二乙酯项目文档管理</w:t>
        </w:r>
        <w:r>
          <w:tab/>
        </w:r>
        <w:r>
          <w:fldChar w:fldCharType="begin"/>
        </w:r>
        <w:r>
          <w:instrText xml:space="preserve"> PAGEREF _Toc9297 \h </w:instrText>
        </w:r>
        <w:r>
          <w:fldChar w:fldCharType="separate"/>
        </w:r>
        <w:r>
          <w:t>5</w:t>
        </w:r>
        <w:r>
          <w:fldChar w:fldCharType="end"/>
        </w:r>
      </w:hyperlink>
    </w:p>
    <w:p>
      <w:pPr>
        <w:pStyle w:val="TOC2"/>
        <w:tabs>
          <w:tab w:val="right" w:leader="dot" w:pos="8306"/>
        </w:tabs>
      </w:pPr>
      <w:hyperlink w:anchor="_Toc25325" w:history="1">
        <w:r>
          <w:rPr>
            <w:rFonts w:ascii="仿宋" w:eastAsia="仿宋" w:hAnsi="仿宋" w:cs="仿宋" w:hint="eastAsia"/>
            <w:lang w:eastAsia="zh-CN"/>
          </w:rPr>
          <w:t>(一)、文档编制与审查</w:t>
        </w:r>
        <w:r>
          <w:tab/>
        </w:r>
        <w:r>
          <w:fldChar w:fldCharType="begin"/>
        </w:r>
        <w:r>
          <w:instrText xml:space="preserve"> PAGEREF _Toc25325 \h </w:instrText>
        </w:r>
        <w:r>
          <w:fldChar w:fldCharType="separate"/>
        </w:r>
        <w:r>
          <w:t>5</w:t>
        </w:r>
        <w:r>
          <w:fldChar w:fldCharType="end"/>
        </w:r>
      </w:hyperlink>
    </w:p>
    <w:p>
      <w:pPr>
        <w:pStyle w:val="TOC2"/>
        <w:tabs>
          <w:tab w:val="right" w:leader="dot" w:pos="8306"/>
        </w:tabs>
      </w:pPr>
      <w:hyperlink w:anchor="_Toc19004" w:history="1">
        <w:r>
          <w:rPr>
            <w:rFonts w:ascii="仿宋" w:eastAsia="仿宋" w:hAnsi="仿宋" w:cs="仿宋" w:hint="eastAsia"/>
            <w:lang w:eastAsia="zh-CN"/>
          </w:rPr>
          <w:t>(二)、文档发布与分发</w:t>
        </w:r>
        <w:r>
          <w:tab/>
        </w:r>
        <w:r>
          <w:fldChar w:fldCharType="begin"/>
        </w:r>
        <w:r>
          <w:instrText xml:space="preserve"> PAGEREF _Toc19004 \h </w:instrText>
        </w:r>
        <w:r>
          <w:fldChar w:fldCharType="separate"/>
        </w:r>
        <w:r>
          <w:t>7</w:t>
        </w:r>
        <w:r>
          <w:fldChar w:fldCharType="end"/>
        </w:r>
      </w:hyperlink>
    </w:p>
    <w:p>
      <w:pPr>
        <w:pStyle w:val="TOC2"/>
        <w:tabs>
          <w:tab w:val="right" w:leader="dot" w:pos="8306"/>
        </w:tabs>
      </w:pPr>
      <w:hyperlink w:anchor="_Toc1687" w:history="1">
        <w:r>
          <w:rPr>
            <w:rFonts w:ascii="仿宋" w:eastAsia="仿宋" w:hAnsi="仿宋" w:cs="仿宋" w:hint="eastAsia"/>
            <w:lang w:eastAsia="zh-CN"/>
          </w:rPr>
          <w:t>(三)、文档存档与归档</w:t>
        </w:r>
        <w:r>
          <w:tab/>
        </w:r>
        <w:r>
          <w:fldChar w:fldCharType="begin"/>
        </w:r>
        <w:r>
          <w:instrText xml:space="preserve"> PAGEREF _Toc1687 \h </w:instrText>
        </w:r>
        <w:r>
          <w:fldChar w:fldCharType="separate"/>
        </w:r>
        <w:r>
          <w:t>8</w:t>
        </w:r>
        <w:r>
          <w:fldChar w:fldCharType="end"/>
        </w:r>
      </w:hyperlink>
    </w:p>
    <w:p>
      <w:pPr>
        <w:pStyle w:val="TOC1"/>
        <w:tabs>
          <w:tab w:val="right" w:leader="dot" w:pos="8306"/>
        </w:tabs>
      </w:pPr>
      <w:hyperlink w:anchor="_Toc10147" w:history="1">
        <w:r>
          <w:rPr>
            <w:rFonts w:ascii="仿宋" w:eastAsia="仿宋" w:hAnsi="仿宋" w:cs="仿宋" w:hint="eastAsia"/>
            <w:lang w:eastAsia="zh-CN"/>
          </w:rPr>
          <w:t>三、碳酸二乙酯项目土建工程</w:t>
        </w:r>
        <w:r>
          <w:tab/>
        </w:r>
        <w:r>
          <w:fldChar w:fldCharType="begin"/>
        </w:r>
        <w:r>
          <w:instrText xml:space="preserve"> PAGEREF _Toc10147 \h </w:instrText>
        </w:r>
        <w:r>
          <w:fldChar w:fldCharType="separate"/>
        </w:r>
        <w:r>
          <w:t>9</w:t>
        </w:r>
        <w:r>
          <w:fldChar w:fldCharType="end"/>
        </w:r>
      </w:hyperlink>
    </w:p>
    <w:p>
      <w:pPr>
        <w:pStyle w:val="TOC2"/>
        <w:tabs>
          <w:tab w:val="right" w:leader="dot" w:pos="8306"/>
        </w:tabs>
      </w:pPr>
      <w:hyperlink w:anchor="_Toc31577" w:history="1">
        <w:r>
          <w:rPr>
            <w:rFonts w:ascii="仿宋" w:eastAsia="仿宋" w:hAnsi="仿宋" w:cs="仿宋" w:hint="eastAsia"/>
            <w:lang w:eastAsia="zh-CN"/>
          </w:rPr>
          <w:t>(一)、建筑工程设计原则</w:t>
        </w:r>
        <w:r>
          <w:tab/>
        </w:r>
        <w:r>
          <w:fldChar w:fldCharType="begin"/>
        </w:r>
        <w:r>
          <w:instrText xml:space="preserve"> PAGEREF _Toc31577 \h </w:instrText>
        </w:r>
        <w:r>
          <w:fldChar w:fldCharType="separate"/>
        </w:r>
        <w:r>
          <w:t>9</w:t>
        </w:r>
        <w:r>
          <w:fldChar w:fldCharType="end"/>
        </w:r>
      </w:hyperlink>
    </w:p>
    <w:p>
      <w:pPr>
        <w:pStyle w:val="TOC2"/>
        <w:tabs>
          <w:tab w:val="right" w:leader="dot" w:pos="8306"/>
        </w:tabs>
      </w:pPr>
      <w:hyperlink w:anchor="_Toc28694" w:history="1">
        <w:r>
          <w:rPr>
            <w:rFonts w:ascii="仿宋" w:eastAsia="仿宋" w:hAnsi="仿宋" w:cs="仿宋" w:hint="eastAsia"/>
            <w:lang w:eastAsia="zh-CN"/>
          </w:rPr>
          <w:t>(二)、土建工程设计年限及安全等级</w:t>
        </w:r>
        <w:r>
          <w:tab/>
        </w:r>
        <w:r>
          <w:fldChar w:fldCharType="begin"/>
        </w:r>
        <w:r>
          <w:instrText xml:space="preserve"> PAGEREF _Toc28694 \h </w:instrText>
        </w:r>
        <w:r>
          <w:fldChar w:fldCharType="separate"/>
        </w:r>
        <w:r>
          <w:t>10</w:t>
        </w:r>
        <w:r>
          <w:fldChar w:fldCharType="end"/>
        </w:r>
      </w:hyperlink>
    </w:p>
    <w:p>
      <w:pPr>
        <w:pStyle w:val="TOC2"/>
        <w:tabs>
          <w:tab w:val="right" w:leader="dot" w:pos="8306"/>
        </w:tabs>
      </w:pPr>
      <w:hyperlink w:anchor="_Toc17646" w:history="1">
        <w:r>
          <w:rPr>
            <w:rFonts w:ascii="仿宋" w:eastAsia="仿宋" w:hAnsi="仿宋" w:cs="仿宋" w:hint="eastAsia"/>
            <w:lang w:eastAsia="zh-CN"/>
          </w:rPr>
          <w:t>(三)、建筑工程设计总体要求</w:t>
        </w:r>
        <w:r>
          <w:tab/>
        </w:r>
        <w:r>
          <w:fldChar w:fldCharType="begin"/>
        </w:r>
        <w:r>
          <w:instrText xml:space="preserve"> PAGEREF _Toc17646 \h </w:instrText>
        </w:r>
        <w:r>
          <w:fldChar w:fldCharType="separate"/>
        </w:r>
        <w:r>
          <w:t>11</w:t>
        </w:r>
        <w:r>
          <w:fldChar w:fldCharType="end"/>
        </w:r>
      </w:hyperlink>
    </w:p>
    <w:p>
      <w:pPr>
        <w:pStyle w:val="TOC2"/>
        <w:tabs>
          <w:tab w:val="right" w:leader="dot" w:pos="8306"/>
        </w:tabs>
      </w:pPr>
      <w:hyperlink w:anchor="_Toc25903" w:history="1">
        <w:r>
          <w:rPr>
            <w:rFonts w:ascii="仿宋" w:eastAsia="仿宋" w:hAnsi="仿宋" w:cs="仿宋" w:hint="eastAsia"/>
            <w:lang w:eastAsia="zh-CN"/>
          </w:rPr>
          <w:t>(四)、土建工程建设指标</w:t>
        </w:r>
        <w:r>
          <w:tab/>
        </w:r>
        <w:r>
          <w:fldChar w:fldCharType="begin"/>
        </w:r>
        <w:r>
          <w:instrText xml:space="preserve"> PAGEREF _Toc25903 \h </w:instrText>
        </w:r>
        <w:r>
          <w:fldChar w:fldCharType="separate"/>
        </w:r>
        <w:r>
          <w:t>12</w:t>
        </w:r>
        <w:r>
          <w:fldChar w:fldCharType="end"/>
        </w:r>
      </w:hyperlink>
    </w:p>
    <w:p>
      <w:pPr>
        <w:pStyle w:val="TOC1"/>
        <w:tabs>
          <w:tab w:val="right" w:leader="dot" w:pos="8306"/>
        </w:tabs>
      </w:pPr>
      <w:hyperlink w:anchor="_Toc16450" w:history="1">
        <w:r>
          <w:rPr>
            <w:rFonts w:ascii="仿宋" w:eastAsia="仿宋" w:hAnsi="仿宋" w:cs="仿宋" w:hint="eastAsia"/>
            <w:lang w:eastAsia="zh-CN"/>
          </w:rPr>
          <w:t>四、碳酸二乙酯项目概论</w:t>
        </w:r>
        <w:r>
          <w:tab/>
        </w:r>
        <w:r>
          <w:fldChar w:fldCharType="begin"/>
        </w:r>
        <w:r>
          <w:instrText xml:space="preserve"> PAGEREF _Toc16450 \h </w:instrText>
        </w:r>
        <w:r>
          <w:fldChar w:fldCharType="separate"/>
        </w:r>
        <w:r>
          <w:t>12</w:t>
        </w:r>
        <w:r>
          <w:fldChar w:fldCharType="end"/>
        </w:r>
      </w:hyperlink>
    </w:p>
    <w:p>
      <w:pPr>
        <w:pStyle w:val="TOC2"/>
        <w:tabs>
          <w:tab w:val="right" w:leader="dot" w:pos="8306"/>
        </w:tabs>
      </w:pPr>
      <w:hyperlink w:anchor="_Toc29428" w:history="1">
        <w:r>
          <w:rPr>
            <w:rFonts w:ascii="仿宋" w:eastAsia="仿宋" w:hAnsi="仿宋" w:cs="仿宋" w:hint="eastAsia"/>
            <w:lang w:eastAsia="zh-CN"/>
          </w:rPr>
          <w:t>(一)、碳酸二乙酯项目概况</w:t>
        </w:r>
        <w:r>
          <w:tab/>
        </w:r>
        <w:r>
          <w:fldChar w:fldCharType="begin"/>
        </w:r>
        <w:r>
          <w:instrText xml:space="preserve"> PAGEREF _Toc29428 \h </w:instrText>
        </w:r>
        <w:r>
          <w:fldChar w:fldCharType="separate"/>
        </w:r>
        <w:r>
          <w:t>12</w:t>
        </w:r>
        <w:r>
          <w:fldChar w:fldCharType="end"/>
        </w:r>
      </w:hyperlink>
    </w:p>
    <w:p>
      <w:pPr>
        <w:pStyle w:val="TOC2"/>
        <w:tabs>
          <w:tab w:val="right" w:leader="dot" w:pos="8306"/>
        </w:tabs>
      </w:pPr>
      <w:hyperlink w:anchor="_Toc26829" w:history="1">
        <w:r>
          <w:rPr>
            <w:rFonts w:ascii="仿宋" w:eastAsia="仿宋" w:hAnsi="仿宋" w:cs="仿宋" w:hint="eastAsia"/>
            <w:lang w:eastAsia="zh-CN"/>
          </w:rPr>
          <w:t>(二)、碳酸二乙酯项目目标</w:t>
        </w:r>
        <w:r>
          <w:tab/>
        </w:r>
        <w:r>
          <w:fldChar w:fldCharType="begin"/>
        </w:r>
        <w:r>
          <w:instrText xml:space="preserve"> PAGEREF _Toc26829 \h </w:instrText>
        </w:r>
        <w:r>
          <w:fldChar w:fldCharType="separate"/>
        </w:r>
        <w:r>
          <w:t>14</w:t>
        </w:r>
        <w:r>
          <w:fldChar w:fldCharType="end"/>
        </w:r>
      </w:hyperlink>
    </w:p>
    <w:p>
      <w:pPr>
        <w:pStyle w:val="TOC2"/>
        <w:tabs>
          <w:tab w:val="right" w:leader="dot" w:pos="8306"/>
        </w:tabs>
      </w:pPr>
      <w:hyperlink w:anchor="_Toc4195" w:history="1">
        <w:r>
          <w:rPr>
            <w:rFonts w:ascii="仿宋" w:eastAsia="仿宋" w:hAnsi="仿宋" w:cs="仿宋" w:hint="eastAsia"/>
            <w:lang w:eastAsia="zh-CN"/>
          </w:rPr>
          <w:t>(三)、碳酸二乙酯项目提出的理由</w:t>
        </w:r>
        <w:r>
          <w:tab/>
        </w:r>
        <w:r>
          <w:fldChar w:fldCharType="begin"/>
        </w:r>
        <w:r>
          <w:instrText xml:space="preserve"> PAGEREF _Toc4195 \h </w:instrText>
        </w:r>
        <w:r>
          <w:fldChar w:fldCharType="separate"/>
        </w:r>
        <w:r>
          <w:t>15</w:t>
        </w:r>
        <w:r>
          <w:fldChar w:fldCharType="end"/>
        </w:r>
      </w:hyperlink>
    </w:p>
    <w:p>
      <w:pPr>
        <w:pStyle w:val="TOC2"/>
        <w:tabs>
          <w:tab w:val="right" w:leader="dot" w:pos="8306"/>
        </w:tabs>
      </w:pPr>
      <w:hyperlink w:anchor="_Toc9586" w:history="1">
        <w:r>
          <w:rPr>
            <w:rFonts w:ascii="仿宋" w:eastAsia="仿宋" w:hAnsi="仿宋" w:cs="仿宋" w:hint="eastAsia"/>
            <w:lang w:eastAsia="zh-CN"/>
          </w:rPr>
          <w:t>(四)、碳酸二乙酯项目意义</w:t>
        </w:r>
        <w:r>
          <w:tab/>
        </w:r>
        <w:r>
          <w:fldChar w:fldCharType="begin"/>
        </w:r>
        <w:r>
          <w:instrText xml:space="preserve"> PAGEREF _Toc9586 \h </w:instrText>
        </w:r>
        <w:r>
          <w:fldChar w:fldCharType="separate"/>
        </w:r>
        <w:r>
          <w:t>17</w:t>
        </w:r>
        <w:r>
          <w:fldChar w:fldCharType="end"/>
        </w:r>
      </w:hyperlink>
    </w:p>
    <w:p>
      <w:pPr>
        <w:pStyle w:val="TOC2"/>
        <w:tabs>
          <w:tab w:val="right" w:leader="dot" w:pos="8306"/>
        </w:tabs>
      </w:pPr>
      <w:hyperlink w:anchor="_Toc3397" w:history="1">
        <w:r>
          <w:rPr>
            <w:rFonts w:ascii="仿宋" w:eastAsia="仿宋" w:hAnsi="仿宋" w:cs="仿宋" w:hint="eastAsia"/>
            <w:lang w:eastAsia="zh-CN"/>
          </w:rPr>
          <w:t>(五)、碳酸二乙酯项目背景</w:t>
        </w:r>
        <w:r>
          <w:tab/>
        </w:r>
        <w:r>
          <w:fldChar w:fldCharType="begin"/>
        </w:r>
        <w:r>
          <w:instrText xml:space="preserve"> PAGEREF _Toc3397 \h </w:instrText>
        </w:r>
        <w:r>
          <w:fldChar w:fldCharType="separate"/>
        </w:r>
        <w:r>
          <w:t>18</w:t>
        </w:r>
        <w:r>
          <w:fldChar w:fldCharType="end"/>
        </w:r>
      </w:hyperlink>
    </w:p>
    <w:p>
      <w:pPr>
        <w:pStyle w:val="TOC1"/>
        <w:tabs>
          <w:tab w:val="right" w:leader="dot" w:pos="8306"/>
        </w:tabs>
      </w:pPr>
      <w:hyperlink w:anchor="_Toc16762" w:history="1">
        <w:r>
          <w:rPr>
            <w:rFonts w:ascii="仿宋" w:eastAsia="仿宋" w:hAnsi="仿宋" w:cs="仿宋" w:hint="eastAsia"/>
            <w:lang w:eastAsia="zh-CN"/>
          </w:rPr>
          <w:t>五、碳酸二乙酯项目选址可行性分析</w:t>
        </w:r>
        <w:r>
          <w:tab/>
        </w:r>
        <w:r>
          <w:fldChar w:fldCharType="begin"/>
        </w:r>
        <w:r>
          <w:instrText xml:space="preserve"> PAGEREF _Toc16762 \h </w:instrText>
        </w:r>
        <w:r>
          <w:fldChar w:fldCharType="separate"/>
        </w:r>
        <w:r>
          <w:t>19</w:t>
        </w:r>
        <w:r>
          <w:fldChar w:fldCharType="end"/>
        </w:r>
      </w:hyperlink>
    </w:p>
    <w:p>
      <w:pPr>
        <w:pStyle w:val="TOC2"/>
        <w:tabs>
          <w:tab w:val="right" w:leader="dot" w:pos="8306"/>
        </w:tabs>
      </w:pPr>
      <w:hyperlink w:anchor="_Toc32703" w:history="1">
        <w:r>
          <w:rPr>
            <w:rFonts w:ascii="仿宋" w:eastAsia="仿宋" w:hAnsi="仿宋" w:cs="仿宋" w:hint="eastAsia"/>
            <w:lang w:eastAsia="zh-CN"/>
          </w:rPr>
          <w:t>(一)、碳酸二乙酯项目选址</w:t>
        </w:r>
        <w:r>
          <w:tab/>
        </w:r>
        <w:r>
          <w:fldChar w:fldCharType="begin"/>
        </w:r>
        <w:r>
          <w:instrText xml:space="preserve"> PAGEREF _Toc32703 \h </w:instrText>
        </w:r>
        <w:r>
          <w:fldChar w:fldCharType="separate"/>
        </w:r>
        <w:r>
          <w:t>19</w:t>
        </w:r>
        <w:r>
          <w:fldChar w:fldCharType="end"/>
        </w:r>
      </w:hyperlink>
    </w:p>
    <w:p>
      <w:pPr>
        <w:pStyle w:val="TOC2"/>
        <w:tabs>
          <w:tab w:val="right" w:leader="dot" w:pos="8306"/>
        </w:tabs>
      </w:pPr>
      <w:hyperlink w:anchor="_Toc6773" w:history="1">
        <w:r>
          <w:rPr>
            <w:rFonts w:ascii="仿宋" w:eastAsia="仿宋" w:hAnsi="仿宋" w:cs="仿宋" w:hint="eastAsia"/>
            <w:lang w:eastAsia="zh-CN"/>
          </w:rPr>
          <w:t>(二)、用地控制指标</w:t>
        </w:r>
        <w:r>
          <w:tab/>
        </w:r>
        <w:r>
          <w:fldChar w:fldCharType="begin"/>
        </w:r>
        <w:r>
          <w:instrText xml:space="preserve"> PAGEREF _Toc6773 \h </w:instrText>
        </w:r>
        <w:r>
          <w:fldChar w:fldCharType="separate"/>
        </w:r>
        <w:r>
          <w:t>19</w:t>
        </w:r>
        <w:r>
          <w:fldChar w:fldCharType="end"/>
        </w:r>
      </w:hyperlink>
    </w:p>
    <w:p>
      <w:pPr>
        <w:pStyle w:val="TOC2"/>
        <w:tabs>
          <w:tab w:val="right" w:leader="dot" w:pos="8306"/>
        </w:tabs>
      </w:pPr>
      <w:hyperlink w:anchor="_Toc22326" w:history="1">
        <w:r>
          <w:rPr>
            <w:rFonts w:ascii="仿宋" w:eastAsia="仿宋" w:hAnsi="仿宋" w:cs="仿宋" w:hint="eastAsia"/>
            <w:lang w:eastAsia="zh-CN"/>
          </w:rPr>
          <w:t>(三)、节约用地措施</w:t>
        </w:r>
        <w:r>
          <w:tab/>
        </w:r>
        <w:r>
          <w:fldChar w:fldCharType="begin"/>
        </w:r>
        <w:r>
          <w:instrText xml:space="preserve"> PAGEREF _Toc22326 \h </w:instrText>
        </w:r>
        <w:r>
          <w:fldChar w:fldCharType="separate"/>
        </w:r>
        <w:r>
          <w:t>21</w:t>
        </w:r>
        <w:r>
          <w:fldChar w:fldCharType="end"/>
        </w:r>
      </w:hyperlink>
    </w:p>
    <w:p>
      <w:pPr>
        <w:pStyle w:val="TOC2"/>
        <w:tabs>
          <w:tab w:val="right" w:leader="dot" w:pos="8306"/>
        </w:tabs>
      </w:pPr>
      <w:hyperlink w:anchor="_Toc4603" w:history="1">
        <w:r>
          <w:rPr>
            <w:rFonts w:ascii="仿宋" w:eastAsia="仿宋" w:hAnsi="仿宋" w:cs="仿宋" w:hint="eastAsia"/>
            <w:lang w:eastAsia="zh-CN"/>
          </w:rPr>
          <w:t>(四)、总图布置方案</w:t>
        </w:r>
        <w:r>
          <w:tab/>
        </w:r>
        <w:r>
          <w:fldChar w:fldCharType="begin"/>
        </w:r>
        <w:r>
          <w:instrText xml:space="preserve"> PAGEREF _Toc4603 \h </w:instrText>
        </w:r>
        <w:r>
          <w:fldChar w:fldCharType="separate"/>
        </w:r>
        <w:r>
          <w:t>22</w:t>
        </w:r>
        <w:r>
          <w:fldChar w:fldCharType="end"/>
        </w:r>
      </w:hyperlink>
    </w:p>
    <w:p>
      <w:pPr>
        <w:pStyle w:val="TOC2"/>
        <w:tabs>
          <w:tab w:val="right" w:leader="dot" w:pos="8306"/>
        </w:tabs>
      </w:pPr>
      <w:hyperlink w:anchor="_Toc1919" w:history="1">
        <w:r>
          <w:rPr>
            <w:rFonts w:ascii="仿宋" w:eastAsia="仿宋" w:hAnsi="仿宋" w:cs="仿宋" w:hint="eastAsia"/>
            <w:lang w:eastAsia="zh-CN"/>
          </w:rPr>
          <w:t>(五)、选址综合评价</w:t>
        </w:r>
        <w:r>
          <w:tab/>
        </w:r>
        <w:r>
          <w:fldChar w:fldCharType="begin"/>
        </w:r>
        <w:r>
          <w:instrText xml:space="preserve"> PAGEREF _Toc1919 \h </w:instrText>
        </w:r>
        <w:r>
          <w:fldChar w:fldCharType="separate"/>
        </w:r>
        <w:r>
          <w:t>23</w:t>
        </w:r>
        <w:r>
          <w:fldChar w:fldCharType="end"/>
        </w:r>
      </w:hyperlink>
    </w:p>
    <w:p>
      <w:pPr>
        <w:pStyle w:val="TOC1"/>
        <w:tabs>
          <w:tab w:val="right" w:leader="dot" w:pos="8306"/>
        </w:tabs>
      </w:pPr>
      <w:hyperlink w:anchor="_Toc2730" w:history="1">
        <w:r>
          <w:rPr>
            <w:rFonts w:ascii="仿宋" w:eastAsia="仿宋" w:hAnsi="仿宋" w:cs="仿宋" w:hint="eastAsia"/>
            <w:lang w:eastAsia="zh-CN"/>
          </w:rPr>
          <w:t>六、碳酸二乙酯项目建设单位说明</w:t>
        </w:r>
        <w:r>
          <w:tab/>
        </w:r>
        <w:r>
          <w:fldChar w:fldCharType="begin"/>
        </w:r>
        <w:r>
          <w:instrText xml:space="preserve"> PAGEREF _Toc2730 \h </w:instrText>
        </w:r>
        <w:r>
          <w:fldChar w:fldCharType="separate"/>
        </w:r>
        <w:r>
          <w:t>24</w:t>
        </w:r>
        <w:r>
          <w:fldChar w:fldCharType="end"/>
        </w:r>
      </w:hyperlink>
    </w:p>
    <w:p>
      <w:pPr>
        <w:pStyle w:val="TOC2"/>
        <w:tabs>
          <w:tab w:val="right" w:leader="dot" w:pos="8306"/>
        </w:tabs>
      </w:pPr>
      <w:hyperlink w:anchor="_Toc5752" w:history="1">
        <w:r>
          <w:rPr>
            <w:rFonts w:ascii="仿宋" w:eastAsia="仿宋" w:hAnsi="仿宋" w:cs="仿宋" w:hint="eastAsia"/>
            <w:lang w:eastAsia="zh-CN"/>
          </w:rPr>
          <w:t>(一)、碳酸二乙酯项目承办单位基本情况</w:t>
        </w:r>
        <w:r>
          <w:tab/>
        </w:r>
        <w:r>
          <w:fldChar w:fldCharType="begin"/>
        </w:r>
        <w:r>
          <w:instrText xml:space="preserve"> PAGEREF _Toc5752 \h </w:instrText>
        </w:r>
        <w:r>
          <w:fldChar w:fldCharType="separate"/>
        </w:r>
        <w:r>
          <w:t>24</w:t>
        </w:r>
        <w:r>
          <w:fldChar w:fldCharType="end"/>
        </w:r>
      </w:hyperlink>
    </w:p>
    <w:p>
      <w:pPr>
        <w:pStyle w:val="TOC2"/>
        <w:tabs>
          <w:tab w:val="right" w:leader="dot" w:pos="8306"/>
        </w:tabs>
      </w:pPr>
      <w:hyperlink w:anchor="_Toc12751" w:history="1">
        <w:r>
          <w:rPr>
            <w:rFonts w:ascii="仿宋" w:eastAsia="仿宋" w:hAnsi="仿宋" w:cs="仿宋" w:hint="eastAsia"/>
            <w:lang w:eastAsia="zh-CN"/>
          </w:rPr>
          <w:t>(二)、公司经济效益分析</w:t>
        </w:r>
        <w:r>
          <w:tab/>
        </w:r>
        <w:r>
          <w:fldChar w:fldCharType="begin"/>
        </w:r>
        <w:r>
          <w:instrText xml:space="preserve"> PAGEREF _Toc12751 \h </w:instrText>
        </w:r>
        <w:r>
          <w:fldChar w:fldCharType="separate"/>
        </w:r>
        <w:r>
          <w:t>24</w:t>
        </w:r>
        <w:r>
          <w:fldChar w:fldCharType="end"/>
        </w:r>
      </w:hyperlink>
    </w:p>
    <w:p>
      <w:pPr>
        <w:pStyle w:val="TOC1"/>
        <w:tabs>
          <w:tab w:val="right" w:leader="dot" w:pos="8306"/>
        </w:tabs>
      </w:pPr>
      <w:hyperlink w:anchor="_Toc26490" w:history="1">
        <w:r>
          <w:rPr>
            <w:rFonts w:ascii="仿宋" w:eastAsia="仿宋" w:hAnsi="仿宋" w:cs="仿宋" w:hint="eastAsia"/>
            <w:lang w:eastAsia="zh-CN"/>
          </w:rPr>
          <w:t>七、碳酸二乙酯项目计划安排</w:t>
        </w:r>
        <w:r>
          <w:tab/>
        </w:r>
        <w:r>
          <w:fldChar w:fldCharType="begin"/>
        </w:r>
        <w:r>
          <w:instrText xml:space="preserve"> PAGEREF _Toc26490 \h </w:instrText>
        </w:r>
        <w:r>
          <w:fldChar w:fldCharType="separate"/>
        </w:r>
        <w:r>
          <w:t>25</w:t>
        </w:r>
        <w:r>
          <w:fldChar w:fldCharType="end"/>
        </w:r>
      </w:hyperlink>
    </w:p>
    <w:p>
      <w:pPr>
        <w:pStyle w:val="TOC2"/>
        <w:tabs>
          <w:tab w:val="right" w:leader="dot" w:pos="8306"/>
        </w:tabs>
      </w:pPr>
      <w:hyperlink w:anchor="_Toc9114" w:history="1">
        <w:r>
          <w:rPr>
            <w:rFonts w:ascii="仿宋" w:eastAsia="仿宋" w:hAnsi="仿宋" w:cs="仿宋" w:hint="eastAsia"/>
            <w:lang w:eastAsia="zh-CN"/>
          </w:rPr>
          <w:t>(一)、建设周期</w:t>
        </w:r>
        <w:r>
          <w:tab/>
        </w:r>
        <w:r>
          <w:fldChar w:fldCharType="begin"/>
        </w:r>
        <w:r>
          <w:instrText xml:space="preserve"> PAGEREF _Toc9114 \h </w:instrText>
        </w:r>
        <w:r>
          <w:fldChar w:fldCharType="separate"/>
        </w:r>
        <w:r>
          <w:t>25</w:t>
        </w:r>
        <w:r>
          <w:fldChar w:fldCharType="end"/>
        </w:r>
      </w:hyperlink>
    </w:p>
    <w:p>
      <w:pPr>
        <w:pStyle w:val="TOC2"/>
        <w:tabs>
          <w:tab w:val="right" w:leader="dot" w:pos="8306"/>
        </w:tabs>
      </w:pPr>
      <w:hyperlink w:anchor="_Toc15171" w:history="1">
        <w:r>
          <w:rPr>
            <w:rFonts w:ascii="仿宋" w:eastAsia="仿宋" w:hAnsi="仿宋" w:cs="仿宋" w:hint="eastAsia"/>
            <w:lang w:eastAsia="zh-CN"/>
          </w:rPr>
          <w:t>(二)、建设进度</w:t>
        </w:r>
        <w:r>
          <w:tab/>
        </w:r>
        <w:r>
          <w:fldChar w:fldCharType="begin"/>
        </w:r>
        <w:r>
          <w:instrText xml:space="preserve"> PAGEREF _Toc15171 \h </w:instrText>
        </w:r>
        <w:r>
          <w:fldChar w:fldCharType="separate"/>
        </w:r>
        <w:r>
          <w:t>26</w:t>
        </w:r>
        <w:r>
          <w:fldChar w:fldCharType="end"/>
        </w:r>
      </w:hyperlink>
    </w:p>
    <w:p>
      <w:pPr>
        <w:pStyle w:val="TOC2"/>
        <w:tabs>
          <w:tab w:val="right" w:leader="dot" w:pos="8306"/>
        </w:tabs>
      </w:pPr>
      <w:hyperlink w:anchor="_Toc9691" w:history="1">
        <w:r>
          <w:rPr>
            <w:rFonts w:ascii="仿宋" w:eastAsia="仿宋" w:hAnsi="仿宋" w:cs="仿宋" w:hint="eastAsia"/>
            <w:lang w:eastAsia="zh-CN"/>
          </w:rPr>
          <w:t>(三)、进度安排注意事项</w:t>
        </w:r>
        <w:r>
          <w:tab/>
        </w:r>
        <w:r>
          <w:fldChar w:fldCharType="begin"/>
        </w:r>
        <w:r>
          <w:instrText xml:space="preserve"> PAGEREF _Toc9691 \h </w:instrText>
        </w:r>
        <w:r>
          <w:fldChar w:fldCharType="separate"/>
        </w:r>
        <w:r>
          <w:t>27</w:t>
        </w:r>
        <w:r>
          <w:fldChar w:fldCharType="end"/>
        </w:r>
      </w:hyperlink>
    </w:p>
    <w:p>
      <w:pPr>
        <w:pStyle w:val="TOC2"/>
        <w:tabs>
          <w:tab w:val="right" w:leader="dot" w:pos="8306"/>
        </w:tabs>
      </w:pPr>
      <w:hyperlink w:anchor="_Toc20554" w:history="1">
        <w:r>
          <w:rPr>
            <w:rFonts w:ascii="仿宋" w:eastAsia="仿宋" w:hAnsi="仿宋" w:cs="仿宋" w:hint="eastAsia"/>
            <w:lang w:eastAsia="zh-CN"/>
          </w:rPr>
          <w:t>(四)、人力资源配置</w:t>
        </w:r>
        <w:r>
          <w:tab/>
        </w:r>
        <w:r>
          <w:fldChar w:fldCharType="begin"/>
        </w:r>
        <w:r>
          <w:instrText xml:space="preserve"> PAGEREF _Toc20554 \h </w:instrText>
        </w:r>
        <w:r>
          <w:fldChar w:fldCharType="separate"/>
        </w:r>
        <w:r>
          <w:t>29</w:t>
        </w:r>
        <w:r>
          <w:fldChar w:fldCharType="end"/>
        </w:r>
      </w:hyperlink>
    </w:p>
    <w:p>
      <w:pPr>
        <w:pStyle w:val="TOC1"/>
        <w:tabs>
          <w:tab w:val="right" w:leader="dot" w:pos="8306"/>
        </w:tabs>
      </w:pPr>
      <w:hyperlink w:anchor="_Toc21897" w:history="1">
        <w:r>
          <w:rPr>
            <w:rFonts w:ascii="仿宋" w:eastAsia="仿宋" w:hAnsi="仿宋" w:cs="仿宋" w:hint="eastAsia"/>
            <w:lang w:eastAsia="zh-CN"/>
          </w:rPr>
          <w:t>八、碳酸二乙酯项目环境影响分析</w:t>
        </w:r>
        <w:r>
          <w:tab/>
        </w:r>
        <w:r>
          <w:fldChar w:fldCharType="begin"/>
        </w:r>
        <w:r>
          <w:instrText xml:space="preserve"> PAGEREF _Toc21897 \h </w:instrText>
        </w:r>
        <w:r>
          <w:fldChar w:fldCharType="separate"/>
        </w:r>
        <w:r>
          <w:t>30</w:t>
        </w:r>
        <w:r>
          <w:fldChar w:fldCharType="end"/>
        </w:r>
      </w:hyperlink>
    </w:p>
    <w:p>
      <w:pPr>
        <w:pStyle w:val="TOC2"/>
        <w:tabs>
          <w:tab w:val="right" w:leader="dot" w:pos="8306"/>
        </w:tabs>
      </w:pPr>
      <w:hyperlink w:anchor="_Toc11931" w:history="1">
        <w:r>
          <w:rPr>
            <w:rFonts w:ascii="仿宋" w:eastAsia="仿宋" w:hAnsi="仿宋" w:cs="仿宋" w:hint="eastAsia"/>
            <w:lang w:eastAsia="zh-CN"/>
          </w:rPr>
          <w:t>(一)、建设区域环境质量现状</w:t>
        </w:r>
        <w:r>
          <w:tab/>
        </w:r>
        <w:r>
          <w:fldChar w:fldCharType="begin"/>
        </w:r>
        <w:r>
          <w:instrText xml:space="preserve"> PAGEREF _Toc11931 \h </w:instrText>
        </w:r>
        <w:r>
          <w:fldChar w:fldCharType="separate"/>
        </w:r>
        <w:r>
          <w:t>30</w:t>
        </w:r>
        <w:r>
          <w:fldChar w:fldCharType="end"/>
        </w:r>
      </w:hyperlink>
    </w:p>
    <w:p>
      <w:pPr>
        <w:pStyle w:val="TOC2"/>
        <w:tabs>
          <w:tab w:val="right" w:leader="dot" w:pos="8306"/>
        </w:tabs>
      </w:pPr>
      <w:hyperlink w:anchor="_Toc17831" w:history="1">
        <w:r>
          <w:rPr>
            <w:rFonts w:ascii="仿宋" w:eastAsia="仿宋" w:hAnsi="仿宋" w:cs="仿宋" w:hint="eastAsia"/>
            <w:lang w:eastAsia="zh-CN"/>
          </w:rPr>
          <w:t>(二)、建设期环境保护</w:t>
        </w:r>
        <w:r>
          <w:tab/>
        </w:r>
        <w:r>
          <w:fldChar w:fldCharType="begin"/>
        </w:r>
        <w:r>
          <w:instrText xml:space="preserve"> PAGEREF _Toc17831 \h </w:instrText>
        </w:r>
        <w:r>
          <w:fldChar w:fldCharType="separate"/>
        </w:r>
        <w:r>
          <w:t>31</w:t>
        </w:r>
        <w:r>
          <w:fldChar w:fldCharType="end"/>
        </w:r>
      </w:hyperlink>
    </w:p>
    <w:p>
      <w:pPr>
        <w:pStyle w:val="TOC2"/>
        <w:tabs>
          <w:tab w:val="right" w:leader="dot" w:pos="8306"/>
        </w:tabs>
      </w:pPr>
      <w:hyperlink w:anchor="_Toc17325" w:history="1">
        <w:r>
          <w:rPr>
            <w:rFonts w:ascii="仿宋" w:eastAsia="仿宋" w:hAnsi="仿宋" w:cs="仿宋" w:hint="eastAsia"/>
            <w:lang w:eastAsia="zh-CN"/>
          </w:rPr>
          <w:t>(三)、运营期环境保护</w:t>
        </w:r>
        <w:r>
          <w:tab/>
        </w:r>
        <w:r>
          <w:fldChar w:fldCharType="begin"/>
        </w:r>
        <w:r>
          <w:instrText xml:space="preserve"> PAGEREF _Toc17325 \h </w:instrText>
        </w:r>
        <w:r>
          <w:fldChar w:fldCharType="separate"/>
        </w:r>
        <w:r>
          <w:t>32</w:t>
        </w:r>
        <w:r>
          <w:fldChar w:fldCharType="end"/>
        </w:r>
      </w:hyperlink>
    </w:p>
    <w:p>
      <w:pPr>
        <w:pStyle w:val="TOC2"/>
        <w:tabs>
          <w:tab w:val="right" w:leader="dot" w:pos="8306"/>
        </w:tabs>
      </w:pPr>
      <w:hyperlink w:anchor="_Toc16971" w:history="1">
        <w:r>
          <w:rPr>
            <w:rFonts w:ascii="仿宋" w:eastAsia="仿宋" w:hAnsi="仿宋" w:cs="仿宋" w:hint="eastAsia"/>
            <w:lang w:eastAsia="zh-CN"/>
          </w:rPr>
          <w:t>(四)、碳酸二乙酯项目建设对区域经济的影响</w:t>
        </w:r>
        <w:r>
          <w:tab/>
        </w:r>
        <w:r>
          <w:fldChar w:fldCharType="begin"/>
        </w:r>
        <w:r>
          <w:instrText xml:space="preserve"> PAGEREF _Toc16971 \h </w:instrText>
        </w:r>
        <w:r>
          <w:fldChar w:fldCharType="separate"/>
        </w:r>
        <w:r>
          <w:t>34</w:t>
        </w:r>
        <w:r>
          <w:fldChar w:fldCharType="end"/>
        </w:r>
      </w:hyperlink>
    </w:p>
    <w:p>
      <w:pPr>
        <w:pStyle w:val="TOC2"/>
        <w:tabs>
          <w:tab w:val="right" w:leader="dot" w:pos="8306"/>
        </w:tabs>
      </w:pPr>
      <w:hyperlink w:anchor="_Toc16586" w:history="1">
        <w:r>
          <w:rPr>
            <w:rFonts w:ascii="仿宋" w:eastAsia="仿宋" w:hAnsi="仿宋" w:cs="仿宋" w:hint="eastAsia"/>
            <w:lang w:eastAsia="zh-CN"/>
          </w:rPr>
          <w:t>(五)、废弃物处理</w:t>
        </w:r>
        <w:r>
          <w:tab/>
        </w:r>
        <w:r>
          <w:fldChar w:fldCharType="begin"/>
        </w:r>
        <w:r>
          <w:instrText xml:space="preserve"> PAGEREF _Toc16586 \h </w:instrText>
        </w:r>
        <w:r>
          <w:fldChar w:fldCharType="separate"/>
        </w:r>
        <w:r>
          <w:t>36</w:t>
        </w:r>
        <w:r>
          <w:fldChar w:fldCharType="end"/>
        </w:r>
      </w:hyperlink>
    </w:p>
    <w:p>
      <w:pPr>
        <w:pStyle w:val="TOC2"/>
        <w:tabs>
          <w:tab w:val="right" w:leader="dot" w:pos="8306"/>
        </w:tabs>
      </w:pPr>
      <w:hyperlink w:anchor="_Toc21547" w:history="1">
        <w:r>
          <w:rPr>
            <w:rFonts w:ascii="仿宋" w:eastAsia="仿宋" w:hAnsi="仿宋" w:cs="仿宋" w:hint="eastAsia"/>
            <w:lang w:eastAsia="zh-CN"/>
          </w:rPr>
          <w:t>(六)、特殊环境影响分析</w:t>
        </w:r>
        <w:r>
          <w:tab/>
        </w:r>
        <w:r>
          <w:fldChar w:fldCharType="begin"/>
        </w:r>
        <w:r>
          <w:instrText xml:space="preserve"> PAGEREF _Toc21547 \h </w:instrText>
        </w:r>
        <w:r>
          <w:fldChar w:fldCharType="separate"/>
        </w:r>
        <w:r>
          <w:t>37</w:t>
        </w:r>
        <w:r>
          <w:fldChar w:fldCharType="end"/>
        </w:r>
      </w:hyperlink>
    </w:p>
    <w:p>
      <w:pPr>
        <w:pStyle w:val="TOC2"/>
        <w:tabs>
          <w:tab w:val="right" w:leader="dot" w:pos="8306"/>
        </w:tabs>
      </w:pPr>
      <w:hyperlink w:anchor="_Toc3673" w:history="1">
        <w:r>
          <w:rPr>
            <w:rFonts w:ascii="仿宋" w:eastAsia="仿宋" w:hAnsi="仿宋" w:cs="仿宋" w:hint="eastAsia"/>
            <w:lang w:eastAsia="zh-CN"/>
          </w:rPr>
          <w:t>(七)、清洁生产</w:t>
        </w:r>
        <w:r>
          <w:tab/>
        </w:r>
        <w:r>
          <w:fldChar w:fldCharType="begin"/>
        </w:r>
        <w:r>
          <w:instrText xml:space="preserve"> PAGEREF _Toc3673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94" w:history="1">
        <w:r>
          <w:rPr>
            <w:rFonts w:ascii="仿宋" w:eastAsia="仿宋" w:hAnsi="仿宋" w:cs="仿宋" w:hint="eastAsia"/>
            <w:lang w:eastAsia="zh-CN"/>
          </w:rPr>
          <w:t>(八)、环境保护综合评价</w:t>
        </w:r>
        <w:r>
          <w:tab/>
        </w:r>
        <w:r>
          <w:fldChar w:fldCharType="begin"/>
        </w:r>
        <w:r>
          <w:instrText xml:space="preserve"> PAGEREF _Toc28494 \h </w:instrText>
        </w:r>
        <w:r>
          <w:fldChar w:fldCharType="separate"/>
        </w:r>
        <w:r>
          <w:t>39</w:t>
        </w:r>
        <w:r>
          <w:fldChar w:fldCharType="end"/>
        </w:r>
      </w:hyperlink>
    </w:p>
    <w:p>
      <w:pPr>
        <w:pStyle w:val="TOC1"/>
        <w:tabs>
          <w:tab w:val="right" w:leader="dot" w:pos="8306"/>
        </w:tabs>
      </w:pPr>
      <w:hyperlink w:anchor="_Toc6307" w:history="1">
        <w:r>
          <w:rPr>
            <w:rFonts w:ascii="仿宋" w:eastAsia="仿宋" w:hAnsi="仿宋" w:cs="仿宋" w:hint="eastAsia"/>
            <w:lang w:eastAsia="zh-CN"/>
          </w:rPr>
          <w:t>九、生产安全保护</w:t>
        </w:r>
        <w:r>
          <w:tab/>
        </w:r>
        <w:r>
          <w:fldChar w:fldCharType="begin"/>
        </w:r>
        <w:r>
          <w:instrText xml:space="preserve"> PAGEREF _Toc6307 \h </w:instrText>
        </w:r>
        <w:r>
          <w:fldChar w:fldCharType="separate"/>
        </w:r>
        <w:r>
          <w:t>40</w:t>
        </w:r>
        <w:r>
          <w:fldChar w:fldCharType="end"/>
        </w:r>
      </w:hyperlink>
    </w:p>
    <w:p>
      <w:pPr>
        <w:pStyle w:val="TOC2"/>
        <w:tabs>
          <w:tab w:val="right" w:leader="dot" w:pos="8306"/>
        </w:tabs>
      </w:pPr>
      <w:hyperlink w:anchor="_Toc2041" w:history="1">
        <w:r>
          <w:rPr>
            <w:rFonts w:ascii="仿宋" w:eastAsia="仿宋" w:hAnsi="仿宋" w:cs="仿宋" w:hint="eastAsia"/>
            <w:lang w:eastAsia="zh-CN"/>
          </w:rPr>
          <w:t>(一)、消防安全</w:t>
        </w:r>
        <w:r>
          <w:tab/>
        </w:r>
        <w:r>
          <w:fldChar w:fldCharType="begin"/>
        </w:r>
        <w:r>
          <w:instrText xml:space="preserve"> PAGEREF _Toc2041 \h </w:instrText>
        </w:r>
        <w:r>
          <w:fldChar w:fldCharType="separate"/>
        </w:r>
        <w:r>
          <w:t>40</w:t>
        </w:r>
        <w:r>
          <w:fldChar w:fldCharType="end"/>
        </w:r>
      </w:hyperlink>
    </w:p>
    <w:p>
      <w:pPr>
        <w:pStyle w:val="TOC2"/>
        <w:tabs>
          <w:tab w:val="right" w:leader="dot" w:pos="8306"/>
        </w:tabs>
      </w:pPr>
      <w:hyperlink w:anchor="_Toc18468" w:history="1">
        <w:r>
          <w:rPr>
            <w:rFonts w:ascii="仿宋" w:eastAsia="仿宋" w:hAnsi="仿宋" w:cs="仿宋" w:hint="eastAsia"/>
            <w:lang w:eastAsia="zh-CN"/>
          </w:rPr>
          <w:t>(二)、防火防爆总图布置措施</w:t>
        </w:r>
        <w:r>
          <w:tab/>
        </w:r>
        <w:r>
          <w:fldChar w:fldCharType="begin"/>
        </w:r>
        <w:r>
          <w:instrText xml:space="preserve"> PAGEREF _Toc18468 \h </w:instrText>
        </w:r>
        <w:r>
          <w:fldChar w:fldCharType="separate"/>
        </w:r>
        <w:r>
          <w:t>42</w:t>
        </w:r>
        <w:r>
          <w:fldChar w:fldCharType="end"/>
        </w:r>
      </w:hyperlink>
    </w:p>
    <w:p>
      <w:pPr>
        <w:pStyle w:val="TOC2"/>
        <w:tabs>
          <w:tab w:val="right" w:leader="dot" w:pos="8306"/>
        </w:tabs>
      </w:pPr>
      <w:hyperlink w:anchor="_Toc11404" w:history="1">
        <w:r>
          <w:rPr>
            <w:rFonts w:ascii="仿宋" w:eastAsia="仿宋" w:hAnsi="仿宋" w:cs="仿宋" w:hint="eastAsia"/>
            <w:lang w:eastAsia="zh-CN"/>
          </w:rPr>
          <w:t>(三)、自然灾害防范措施</w:t>
        </w:r>
        <w:r>
          <w:tab/>
        </w:r>
        <w:r>
          <w:fldChar w:fldCharType="begin"/>
        </w:r>
        <w:r>
          <w:instrText xml:space="preserve"> PAGEREF _Toc11404 \h </w:instrText>
        </w:r>
        <w:r>
          <w:fldChar w:fldCharType="separate"/>
        </w:r>
        <w:r>
          <w:t>43</w:t>
        </w:r>
        <w:r>
          <w:fldChar w:fldCharType="end"/>
        </w:r>
      </w:hyperlink>
    </w:p>
    <w:p>
      <w:pPr>
        <w:pStyle w:val="TOC2"/>
        <w:tabs>
          <w:tab w:val="right" w:leader="dot" w:pos="8306"/>
        </w:tabs>
      </w:pPr>
      <w:hyperlink w:anchor="_Toc25162" w:history="1">
        <w:r>
          <w:rPr>
            <w:rFonts w:ascii="仿宋" w:eastAsia="仿宋" w:hAnsi="仿宋" w:cs="仿宋" w:hint="eastAsia"/>
            <w:lang w:eastAsia="zh-CN"/>
          </w:rPr>
          <w:t>(四)、安全色及安全标志使用要求</w:t>
        </w:r>
        <w:r>
          <w:tab/>
        </w:r>
        <w:r>
          <w:fldChar w:fldCharType="begin"/>
        </w:r>
        <w:r>
          <w:instrText xml:space="preserve"> PAGEREF _Toc25162 \h </w:instrText>
        </w:r>
        <w:r>
          <w:fldChar w:fldCharType="separate"/>
        </w:r>
        <w:r>
          <w:t>44</w:t>
        </w:r>
        <w:r>
          <w:fldChar w:fldCharType="end"/>
        </w:r>
      </w:hyperlink>
    </w:p>
    <w:p>
      <w:pPr>
        <w:pStyle w:val="TOC2"/>
        <w:tabs>
          <w:tab w:val="right" w:leader="dot" w:pos="8306"/>
        </w:tabs>
      </w:pPr>
      <w:hyperlink w:anchor="_Toc25374" w:history="1">
        <w:r>
          <w:rPr>
            <w:rFonts w:ascii="仿宋" w:eastAsia="仿宋" w:hAnsi="仿宋" w:cs="仿宋" w:hint="eastAsia"/>
            <w:lang w:eastAsia="zh-CN"/>
          </w:rPr>
          <w:t>(五)、防尘防毒措施</w:t>
        </w:r>
        <w:r>
          <w:tab/>
        </w:r>
        <w:r>
          <w:fldChar w:fldCharType="begin"/>
        </w:r>
        <w:r>
          <w:instrText xml:space="preserve"> PAGEREF _Toc25374 \h </w:instrText>
        </w:r>
        <w:r>
          <w:fldChar w:fldCharType="separate"/>
        </w:r>
        <w:r>
          <w:t>45</w:t>
        </w:r>
        <w:r>
          <w:fldChar w:fldCharType="end"/>
        </w:r>
      </w:hyperlink>
    </w:p>
    <w:p>
      <w:pPr>
        <w:pStyle w:val="TOC2"/>
        <w:tabs>
          <w:tab w:val="right" w:leader="dot" w:pos="8306"/>
        </w:tabs>
      </w:pPr>
      <w:hyperlink w:anchor="_Toc22953" w:history="1">
        <w:r>
          <w:rPr>
            <w:rFonts w:ascii="仿宋" w:eastAsia="仿宋" w:hAnsi="仿宋" w:cs="仿宋" w:hint="eastAsia"/>
            <w:lang w:eastAsia="zh-CN"/>
          </w:rPr>
          <w:t>(六)、防静电、触电防护及防雷措施</w:t>
        </w:r>
        <w:r>
          <w:tab/>
        </w:r>
        <w:r>
          <w:fldChar w:fldCharType="begin"/>
        </w:r>
        <w:r>
          <w:instrText xml:space="preserve"> PAGEREF _Toc22953 \h </w:instrText>
        </w:r>
        <w:r>
          <w:fldChar w:fldCharType="separate"/>
        </w:r>
        <w:r>
          <w:t>45</w:t>
        </w:r>
        <w:r>
          <w:fldChar w:fldCharType="end"/>
        </w:r>
      </w:hyperlink>
    </w:p>
    <w:p>
      <w:pPr>
        <w:pStyle w:val="TOC2"/>
        <w:tabs>
          <w:tab w:val="right" w:leader="dot" w:pos="8306"/>
        </w:tabs>
      </w:pPr>
      <w:hyperlink w:anchor="_Toc11621" w:history="1">
        <w:r>
          <w:rPr>
            <w:rFonts w:ascii="仿宋" w:eastAsia="仿宋" w:hAnsi="仿宋" w:cs="仿宋" w:hint="eastAsia"/>
            <w:lang w:eastAsia="zh-CN"/>
          </w:rPr>
          <w:t>(七)、机械设备安全保障措施</w:t>
        </w:r>
        <w:r>
          <w:tab/>
        </w:r>
        <w:r>
          <w:fldChar w:fldCharType="begin"/>
        </w:r>
        <w:r>
          <w:instrText xml:space="preserve"> PAGEREF _Toc11621 \h </w:instrText>
        </w:r>
        <w:r>
          <w:fldChar w:fldCharType="separate"/>
        </w:r>
        <w:r>
          <w:t>47</w:t>
        </w:r>
        <w:r>
          <w:fldChar w:fldCharType="end"/>
        </w:r>
      </w:hyperlink>
    </w:p>
    <w:p>
      <w:pPr>
        <w:pStyle w:val="TOC1"/>
        <w:tabs>
          <w:tab w:val="right" w:leader="dot" w:pos="8306"/>
        </w:tabs>
      </w:pPr>
      <w:hyperlink w:anchor="_Toc25798" w:history="1">
        <w:r>
          <w:rPr>
            <w:rFonts w:ascii="仿宋" w:eastAsia="仿宋" w:hAnsi="仿宋" w:cs="仿宋" w:hint="eastAsia"/>
            <w:lang w:eastAsia="zh-CN"/>
          </w:rPr>
          <w:t>十、碳酸二乙酯项目社会影响</w:t>
        </w:r>
        <w:r>
          <w:tab/>
        </w:r>
        <w:r>
          <w:fldChar w:fldCharType="begin"/>
        </w:r>
        <w:r>
          <w:instrText xml:space="preserve"> PAGEREF _Toc25798 \h </w:instrText>
        </w:r>
        <w:r>
          <w:fldChar w:fldCharType="separate"/>
        </w:r>
        <w:r>
          <w:t>48</w:t>
        </w:r>
        <w:r>
          <w:fldChar w:fldCharType="end"/>
        </w:r>
      </w:hyperlink>
    </w:p>
    <w:p>
      <w:pPr>
        <w:pStyle w:val="TOC2"/>
        <w:tabs>
          <w:tab w:val="right" w:leader="dot" w:pos="8306"/>
        </w:tabs>
      </w:pPr>
      <w:hyperlink w:anchor="_Toc23764" w:history="1">
        <w:r>
          <w:rPr>
            <w:rFonts w:ascii="仿宋" w:eastAsia="仿宋" w:hAnsi="仿宋" w:cs="仿宋" w:hint="eastAsia"/>
            <w:lang w:eastAsia="zh-CN"/>
          </w:rPr>
          <w:t>(一)、社会责任与义务</w:t>
        </w:r>
        <w:r>
          <w:tab/>
        </w:r>
        <w:r>
          <w:fldChar w:fldCharType="begin"/>
        </w:r>
        <w:r>
          <w:instrText xml:space="preserve"> PAGEREF _Toc23764 \h </w:instrText>
        </w:r>
        <w:r>
          <w:fldChar w:fldCharType="separate"/>
        </w:r>
        <w:r>
          <w:t>48</w:t>
        </w:r>
        <w:r>
          <w:fldChar w:fldCharType="end"/>
        </w:r>
      </w:hyperlink>
    </w:p>
    <w:p>
      <w:pPr>
        <w:pStyle w:val="TOC2"/>
        <w:tabs>
          <w:tab w:val="right" w:leader="dot" w:pos="8306"/>
        </w:tabs>
      </w:pPr>
      <w:hyperlink w:anchor="_Toc14406" w:history="1">
        <w:r>
          <w:rPr>
            <w:rFonts w:ascii="仿宋" w:eastAsia="仿宋" w:hAnsi="仿宋" w:cs="仿宋" w:hint="eastAsia"/>
            <w:lang w:eastAsia="zh-CN"/>
          </w:rPr>
          <w:t>(二)、社会参与与沟通</w:t>
        </w:r>
        <w:r>
          <w:tab/>
        </w:r>
        <w:r>
          <w:fldChar w:fldCharType="begin"/>
        </w:r>
        <w:r>
          <w:instrText xml:space="preserve"> PAGEREF _Toc14406 \h </w:instrText>
        </w:r>
        <w:r>
          <w:fldChar w:fldCharType="separate"/>
        </w:r>
        <w:r>
          <w:t>49</w:t>
        </w:r>
        <w:r>
          <w:fldChar w:fldCharType="end"/>
        </w:r>
      </w:hyperlink>
    </w:p>
    <w:p>
      <w:pPr>
        <w:pStyle w:val="TOC1"/>
        <w:tabs>
          <w:tab w:val="right" w:leader="dot" w:pos="8306"/>
        </w:tabs>
      </w:pPr>
      <w:hyperlink w:anchor="_Toc16528" w:history="1">
        <w:r>
          <w:rPr>
            <w:rFonts w:ascii="仿宋" w:eastAsia="仿宋" w:hAnsi="仿宋" w:cs="仿宋" w:hint="eastAsia"/>
            <w:lang w:eastAsia="zh-CN"/>
          </w:rPr>
          <w:t>十一、碳酸二乙酯项目创新与研发</w:t>
        </w:r>
        <w:r>
          <w:tab/>
        </w:r>
        <w:r>
          <w:fldChar w:fldCharType="begin"/>
        </w:r>
        <w:r>
          <w:instrText xml:space="preserve"> PAGEREF _Toc16528 \h </w:instrText>
        </w:r>
        <w:r>
          <w:fldChar w:fldCharType="separate"/>
        </w:r>
        <w:r>
          <w:t>50</w:t>
        </w:r>
        <w:r>
          <w:fldChar w:fldCharType="end"/>
        </w:r>
      </w:hyperlink>
    </w:p>
    <w:p>
      <w:pPr>
        <w:pStyle w:val="TOC2"/>
        <w:tabs>
          <w:tab w:val="right" w:leader="dot" w:pos="8306"/>
        </w:tabs>
      </w:pPr>
      <w:hyperlink w:anchor="_Toc26497" w:history="1">
        <w:r>
          <w:rPr>
            <w:rFonts w:ascii="仿宋" w:eastAsia="仿宋" w:hAnsi="仿宋" w:cs="仿宋" w:hint="eastAsia"/>
            <w:lang w:eastAsia="zh-CN"/>
          </w:rPr>
          <w:t>(一)、创新策略与方向</w:t>
        </w:r>
        <w:r>
          <w:tab/>
        </w:r>
        <w:r>
          <w:fldChar w:fldCharType="begin"/>
        </w:r>
        <w:r>
          <w:instrText xml:space="preserve"> PAGEREF _Toc26497 \h </w:instrText>
        </w:r>
        <w:r>
          <w:fldChar w:fldCharType="separate"/>
        </w:r>
        <w:r>
          <w:t>50</w:t>
        </w:r>
        <w:r>
          <w:fldChar w:fldCharType="end"/>
        </w:r>
      </w:hyperlink>
    </w:p>
    <w:p>
      <w:pPr>
        <w:pStyle w:val="TOC2"/>
        <w:tabs>
          <w:tab w:val="right" w:leader="dot" w:pos="8306"/>
        </w:tabs>
      </w:pPr>
      <w:hyperlink w:anchor="_Toc17457" w:history="1">
        <w:r>
          <w:rPr>
            <w:rFonts w:ascii="仿宋" w:eastAsia="仿宋" w:hAnsi="仿宋" w:cs="仿宋" w:hint="eastAsia"/>
            <w:lang w:eastAsia="zh-CN"/>
          </w:rPr>
          <w:t>(二)、研发规划与投入</w:t>
        </w:r>
        <w:r>
          <w:tab/>
        </w:r>
        <w:r>
          <w:fldChar w:fldCharType="begin"/>
        </w:r>
        <w:r>
          <w:instrText xml:space="preserve"> PAGEREF _Toc17457 \h </w:instrText>
        </w:r>
        <w:r>
          <w:fldChar w:fldCharType="separate"/>
        </w:r>
        <w:r>
          <w:t>51</w:t>
        </w:r>
        <w:r>
          <w:fldChar w:fldCharType="end"/>
        </w:r>
      </w:hyperlink>
    </w:p>
    <w:p>
      <w:pPr>
        <w:pStyle w:val="TOC1"/>
        <w:tabs>
          <w:tab w:val="right" w:leader="dot" w:pos="8306"/>
        </w:tabs>
      </w:pPr>
      <w:hyperlink w:anchor="_Toc18124" w:history="1">
        <w:r>
          <w:rPr>
            <w:rFonts w:ascii="仿宋" w:eastAsia="仿宋" w:hAnsi="仿宋" w:cs="仿宋" w:hint="eastAsia"/>
            <w:lang w:eastAsia="zh-CN"/>
          </w:rPr>
          <w:t>十二、碳酸二乙酯项目技术管理</w:t>
        </w:r>
        <w:r>
          <w:tab/>
        </w:r>
        <w:r>
          <w:fldChar w:fldCharType="begin"/>
        </w:r>
        <w:r>
          <w:instrText xml:space="preserve"> PAGEREF _Toc18124 \h </w:instrText>
        </w:r>
        <w:r>
          <w:fldChar w:fldCharType="separate"/>
        </w:r>
        <w:r>
          <w:t>53</w:t>
        </w:r>
        <w:r>
          <w:fldChar w:fldCharType="end"/>
        </w:r>
      </w:hyperlink>
    </w:p>
    <w:p>
      <w:pPr>
        <w:pStyle w:val="TOC2"/>
        <w:tabs>
          <w:tab w:val="right" w:leader="dot" w:pos="8306"/>
        </w:tabs>
      </w:pPr>
      <w:hyperlink w:anchor="_Toc3433" w:history="1">
        <w:r>
          <w:rPr>
            <w:rFonts w:ascii="仿宋" w:eastAsia="仿宋" w:hAnsi="仿宋" w:cs="仿宋" w:hint="eastAsia"/>
            <w:lang w:eastAsia="zh-CN"/>
          </w:rPr>
          <w:t>(一)、技术方案选用方向</w:t>
        </w:r>
        <w:r>
          <w:tab/>
        </w:r>
        <w:r>
          <w:fldChar w:fldCharType="begin"/>
        </w:r>
        <w:r>
          <w:instrText xml:space="preserve"> PAGEREF _Toc3433 \h </w:instrText>
        </w:r>
        <w:r>
          <w:fldChar w:fldCharType="separate"/>
        </w:r>
        <w:r>
          <w:t>53</w:t>
        </w:r>
        <w:r>
          <w:fldChar w:fldCharType="end"/>
        </w:r>
      </w:hyperlink>
    </w:p>
    <w:p>
      <w:pPr>
        <w:pStyle w:val="TOC2"/>
        <w:tabs>
          <w:tab w:val="right" w:leader="dot" w:pos="8306"/>
        </w:tabs>
      </w:pPr>
      <w:hyperlink w:anchor="_Toc17657" w:history="1">
        <w:r>
          <w:rPr>
            <w:rFonts w:ascii="仿宋" w:eastAsia="仿宋" w:hAnsi="仿宋" w:cs="仿宋" w:hint="eastAsia"/>
            <w:lang w:eastAsia="zh-CN"/>
          </w:rPr>
          <w:t>(二)、工艺技术方案选用原则</w:t>
        </w:r>
        <w:r>
          <w:tab/>
        </w:r>
        <w:r>
          <w:fldChar w:fldCharType="begin"/>
        </w:r>
        <w:r>
          <w:instrText xml:space="preserve"> PAGEREF _Toc17657 \h </w:instrText>
        </w:r>
        <w:r>
          <w:fldChar w:fldCharType="separate"/>
        </w:r>
        <w:r>
          <w:t>55</w:t>
        </w:r>
        <w:r>
          <w:fldChar w:fldCharType="end"/>
        </w:r>
      </w:hyperlink>
    </w:p>
    <w:p>
      <w:pPr>
        <w:pStyle w:val="TOC2"/>
        <w:tabs>
          <w:tab w:val="right" w:leader="dot" w:pos="8306"/>
        </w:tabs>
      </w:pPr>
      <w:hyperlink w:anchor="_Toc22534" w:history="1">
        <w:r>
          <w:rPr>
            <w:rFonts w:ascii="仿宋" w:eastAsia="仿宋" w:hAnsi="仿宋" w:cs="仿宋" w:hint="eastAsia"/>
            <w:lang w:eastAsia="zh-CN"/>
          </w:rPr>
          <w:t>(三)、工艺技术方案要求</w:t>
        </w:r>
        <w:r>
          <w:tab/>
        </w:r>
        <w:r>
          <w:fldChar w:fldCharType="begin"/>
        </w:r>
        <w:r>
          <w:instrText xml:space="preserve"> PAGEREF _Toc22534 \h </w:instrText>
        </w:r>
        <w:r>
          <w:fldChar w:fldCharType="separate"/>
        </w:r>
        <w:r>
          <w:t>57</w:t>
        </w:r>
        <w:r>
          <w:fldChar w:fldCharType="end"/>
        </w:r>
      </w:hyperlink>
    </w:p>
    <w:p>
      <w:pPr>
        <w:pStyle w:val="TOC1"/>
        <w:tabs>
          <w:tab w:val="right" w:leader="dot" w:pos="8306"/>
        </w:tabs>
      </w:pPr>
      <w:hyperlink w:anchor="_Toc7637" w:history="1">
        <w:r>
          <w:rPr>
            <w:rFonts w:ascii="仿宋" w:eastAsia="仿宋" w:hAnsi="仿宋" w:cs="仿宋" w:hint="eastAsia"/>
            <w:lang w:eastAsia="zh-CN"/>
          </w:rPr>
          <w:t>十三、质量管理体系</w:t>
        </w:r>
        <w:r>
          <w:tab/>
        </w:r>
        <w:r>
          <w:fldChar w:fldCharType="begin"/>
        </w:r>
        <w:r>
          <w:instrText xml:space="preserve"> PAGEREF _Toc7637 \h </w:instrText>
        </w:r>
        <w:r>
          <w:fldChar w:fldCharType="separate"/>
        </w:r>
        <w:r>
          <w:t>59</w:t>
        </w:r>
        <w:r>
          <w:fldChar w:fldCharType="end"/>
        </w:r>
      </w:hyperlink>
    </w:p>
    <w:p>
      <w:pPr>
        <w:pStyle w:val="TOC2"/>
        <w:tabs>
          <w:tab w:val="right" w:leader="dot" w:pos="8306"/>
        </w:tabs>
      </w:pPr>
      <w:hyperlink w:anchor="_Toc2800" w:history="1">
        <w:r>
          <w:rPr>
            <w:rFonts w:ascii="仿宋" w:eastAsia="仿宋" w:hAnsi="仿宋" w:cs="仿宋" w:hint="eastAsia"/>
            <w:lang w:eastAsia="zh-CN"/>
          </w:rPr>
          <w:t>(一)、质量目标与方针</w:t>
        </w:r>
        <w:r>
          <w:tab/>
        </w:r>
        <w:r>
          <w:fldChar w:fldCharType="begin"/>
        </w:r>
        <w:r>
          <w:instrText xml:space="preserve"> PAGEREF _Toc2800 \h </w:instrText>
        </w:r>
        <w:r>
          <w:fldChar w:fldCharType="separate"/>
        </w:r>
        <w:r>
          <w:t>59</w:t>
        </w:r>
        <w:r>
          <w:fldChar w:fldCharType="end"/>
        </w:r>
      </w:hyperlink>
    </w:p>
    <w:p>
      <w:pPr>
        <w:pStyle w:val="TOC2"/>
        <w:tabs>
          <w:tab w:val="right" w:leader="dot" w:pos="8306"/>
        </w:tabs>
      </w:pPr>
      <w:hyperlink w:anchor="_Toc5559" w:history="1">
        <w:r>
          <w:rPr>
            <w:rFonts w:ascii="仿宋" w:eastAsia="仿宋" w:hAnsi="仿宋" w:cs="仿宋" w:hint="eastAsia"/>
            <w:lang w:eastAsia="zh-CN"/>
          </w:rPr>
          <w:t>(二)、质量管理责任</w:t>
        </w:r>
        <w:r>
          <w:tab/>
        </w:r>
        <w:r>
          <w:fldChar w:fldCharType="begin"/>
        </w:r>
        <w:r>
          <w:instrText xml:space="preserve"> PAGEREF _Toc5559 \h </w:instrText>
        </w:r>
        <w:r>
          <w:fldChar w:fldCharType="separate"/>
        </w:r>
        <w:r>
          <w:t>60</w:t>
        </w:r>
        <w:r>
          <w:fldChar w:fldCharType="end"/>
        </w:r>
      </w:hyperlink>
    </w:p>
    <w:p>
      <w:pPr>
        <w:pStyle w:val="TOC2"/>
        <w:tabs>
          <w:tab w:val="right" w:leader="dot" w:pos="8306"/>
        </w:tabs>
      </w:pPr>
      <w:hyperlink w:anchor="_Toc5640" w:history="1">
        <w:r>
          <w:rPr>
            <w:rFonts w:ascii="仿宋" w:eastAsia="仿宋" w:hAnsi="仿宋" w:cs="仿宋" w:hint="eastAsia"/>
            <w:lang w:eastAsia="zh-CN"/>
          </w:rPr>
          <w:t>(三)、质量管理体系文件</w:t>
        </w:r>
        <w:r>
          <w:tab/>
        </w:r>
        <w:r>
          <w:fldChar w:fldCharType="begin"/>
        </w:r>
        <w:r>
          <w:instrText xml:space="preserve"> PAGEREF _Toc5640 \h </w:instrText>
        </w:r>
        <w:r>
          <w:fldChar w:fldCharType="separate"/>
        </w:r>
        <w:r>
          <w:t>62</w:t>
        </w:r>
        <w:r>
          <w:fldChar w:fldCharType="end"/>
        </w:r>
      </w:hyperlink>
    </w:p>
    <w:p>
      <w:pPr>
        <w:pStyle w:val="TOC2"/>
        <w:tabs>
          <w:tab w:val="right" w:leader="dot" w:pos="8306"/>
        </w:tabs>
      </w:pPr>
      <w:hyperlink w:anchor="_Toc11864" w:history="1">
        <w:r>
          <w:rPr>
            <w:rFonts w:ascii="仿宋" w:eastAsia="仿宋" w:hAnsi="仿宋" w:cs="仿宋" w:hint="eastAsia"/>
            <w:lang w:eastAsia="zh-CN"/>
          </w:rPr>
          <w:t>(四)、质量培训与教育</w:t>
        </w:r>
        <w:r>
          <w:tab/>
        </w:r>
        <w:r>
          <w:fldChar w:fldCharType="begin"/>
        </w:r>
        <w:r>
          <w:instrText xml:space="preserve"> PAGEREF _Toc11864 \h </w:instrText>
        </w:r>
        <w:r>
          <w:fldChar w:fldCharType="separate"/>
        </w:r>
        <w:r>
          <w:t>64</w:t>
        </w:r>
        <w:r>
          <w:fldChar w:fldCharType="end"/>
        </w:r>
      </w:hyperlink>
    </w:p>
    <w:p>
      <w:pPr>
        <w:pStyle w:val="TOC2"/>
        <w:tabs>
          <w:tab w:val="right" w:leader="dot" w:pos="8306"/>
        </w:tabs>
      </w:pPr>
      <w:hyperlink w:anchor="_Toc26645" w:history="1">
        <w:r>
          <w:rPr>
            <w:rFonts w:ascii="仿宋" w:eastAsia="仿宋" w:hAnsi="仿宋" w:cs="仿宋" w:hint="eastAsia"/>
            <w:lang w:eastAsia="zh-CN"/>
          </w:rPr>
          <w:t>(五)、质量审核与评价</w:t>
        </w:r>
        <w:r>
          <w:tab/>
        </w:r>
        <w:r>
          <w:fldChar w:fldCharType="begin"/>
        </w:r>
        <w:r>
          <w:instrText xml:space="preserve"> PAGEREF _Toc26645 \h </w:instrText>
        </w:r>
        <w:r>
          <w:fldChar w:fldCharType="separate"/>
        </w:r>
        <w:r>
          <w:t>65</w:t>
        </w:r>
        <w:r>
          <w:fldChar w:fldCharType="end"/>
        </w:r>
      </w:hyperlink>
    </w:p>
    <w:p>
      <w:pPr>
        <w:pStyle w:val="TOC2"/>
        <w:tabs>
          <w:tab w:val="right" w:leader="dot" w:pos="8306"/>
        </w:tabs>
      </w:pPr>
      <w:hyperlink w:anchor="_Toc1925" w:history="1">
        <w:r>
          <w:rPr>
            <w:rFonts w:ascii="仿宋" w:eastAsia="仿宋" w:hAnsi="仿宋" w:cs="仿宋" w:hint="eastAsia"/>
            <w:lang w:eastAsia="zh-CN"/>
          </w:rPr>
          <w:t>(六)、不符合与纠正措施</w:t>
        </w:r>
        <w:r>
          <w:tab/>
        </w:r>
        <w:r>
          <w:fldChar w:fldCharType="begin"/>
        </w:r>
        <w:r>
          <w:instrText xml:space="preserve"> PAGEREF _Toc1925 \h </w:instrText>
        </w:r>
        <w:r>
          <w:fldChar w:fldCharType="separate"/>
        </w:r>
        <w:r>
          <w:t>66</w:t>
        </w:r>
        <w:r>
          <w:fldChar w:fldCharType="end"/>
        </w:r>
      </w:hyperlink>
    </w:p>
    <w:p>
      <w:pPr>
        <w:pStyle w:val="TOC1"/>
        <w:tabs>
          <w:tab w:val="right" w:leader="dot" w:pos="8306"/>
        </w:tabs>
      </w:pPr>
      <w:hyperlink w:anchor="_Toc1325" w:history="1">
        <w:r>
          <w:rPr>
            <w:rFonts w:ascii="仿宋" w:eastAsia="仿宋" w:hAnsi="仿宋" w:cs="仿宋" w:hint="eastAsia"/>
            <w:lang w:eastAsia="zh-CN"/>
          </w:rPr>
          <w:t>十四、碳酸二乙酯项目工程方案分析</w:t>
        </w:r>
        <w:r>
          <w:tab/>
        </w:r>
        <w:r>
          <w:fldChar w:fldCharType="begin"/>
        </w:r>
        <w:r>
          <w:instrText xml:space="preserve"> PAGEREF _Toc1325 \h </w:instrText>
        </w:r>
        <w:r>
          <w:fldChar w:fldCharType="separate"/>
        </w:r>
        <w:r>
          <w:t>67</w:t>
        </w:r>
        <w:r>
          <w:fldChar w:fldCharType="end"/>
        </w:r>
      </w:hyperlink>
    </w:p>
    <w:p>
      <w:pPr>
        <w:pStyle w:val="TOC2"/>
        <w:tabs>
          <w:tab w:val="right" w:leader="dot" w:pos="8306"/>
        </w:tabs>
      </w:pPr>
      <w:hyperlink w:anchor="_Toc29306" w:history="1">
        <w:r>
          <w:rPr>
            <w:rFonts w:ascii="仿宋" w:eastAsia="仿宋" w:hAnsi="仿宋" w:cs="仿宋" w:hint="eastAsia"/>
            <w:lang w:eastAsia="zh-CN"/>
          </w:rPr>
          <w:t>(一)、建筑工程设计原则</w:t>
        </w:r>
        <w:r>
          <w:tab/>
        </w:r>
        <w:r>
          <w:fldChar w:fldCharType="begin"/>
        </w:r>
        <w:r>
          <w:instrText xml:space="preserve"> PAGEREF _Toc29306 \h </w:instrText>
        </w:r>
        <w:r>
          <w:fldChar w:fldCharType="separate"/>
        </w:r>
        <w:r>
          <w:t>67</w:t>
        </w:r>
        <w:r>
          <w:fldChar w:fldCharType="end"/>
        </w:r>
      </w:hyperlink>
    </w:p>
    <w:p>
      <w:pPr>
        <w:pStyle w:val="TOC2"/>
        <w:tabs>
          <w:tab w:val="right" w:leader="dot" w:pos="8306"/>
        </w:tabs>
      </w:pPr>
      <w:hyperlink w:anchor="_Toc18739" w:history="1">
        <w:r>
          <w:rPr>
            <w:rFonts w:ascii="仿宋" w:eastAsia="仿宋" w:hAnsi="仿宋" w:cs="仿宋" w:hint="eastAsia"/>
            <w:lang w:eastAsia="zh-CN"/>
          </w:rPr>
          <w:t>(二)、土建工程建设指标</w:t>
        </w:r>
        <w:r>
          <w:tab/>
        </w:r>
        <w:r>
          <w:fldChar w:fldCharType="begin"/>
        </w:r>
        <w:r>
          <w:instrText xml:space="preserve"> PAGEREF _Toc18739 \h </w:instrText>
        </w:r>
        <w:r>
          <w:fldChar w:fldCharType="separate"/>
        </w:r>
        <w:r>
          <w:t>70</w:t>
        </w:r>
        <w:r>
          <w:fldChar w:fldCharType="end"/>
        </w:r>
      </w:hyperlink>
    </w:p>
    <w:p>
      <w:pPr>
        <w:pStyle w:val="TOC1"/>
        <w:tabs>
          <w:tab w:val="right" w:leader="dot" w:pos="8306"/>
        </w:tabs>
      </w:pPr>
      <w:hyperlink w:anchor="_Toc13532" w:history="1">
        <w:r>
          <w:rPr>
            <w:rFonts w:ascii="仿宋" w:eastAsia="仿宋" w:hAnsi="仿宋" w:cs="仿宋" w:hint="eastAsia"/>
            <w:lang w:eastAsia="zh-CN"/>
          </w:rPr>
          <w:t>十五、碳酸二乙酯项目变更管理</w:t>
        </w:r>
        <w:r>
          <w:tab/>
        </w:r>
        <w:r>
          <w:fldChar w:fldCharType="begin"/>
        </w:r>
        <w:r>
          <w:instrText xml:space="preserve"> PAGEREF _Toc13532 \h </w:instrText>
        </w:r>
        <w:r>
          <w:fldChar w:fldCharType="separate"/>
        </w:r>
        <w:r>
          <w:t>72</w:t>
        </w:r>
        <w:r>
          <w:fldChar w:fldCharType="end"/>
        </w:r>
      </w:hyperlink>
    </w:p>
    <w:p>
      <w:pPr>
        <w:pStyle w:val="TOC2"/>
        <w:tabs>
          <w:tab w:val="right" w:leader="dot" w:pos="8306"/>
        </w:tabs>
      </w:pPr>
      <w:hyperlink w:anchor="_Toc32601" w:history="1">
        <w:r>
          <w:rPr>
            <w:rFonts w:ascii="仿宋" w:eastAsia="仿宋" w:hAnsi="仿宋" w:cs="仿宋" w:hint="eastAsia"/>
            <w:lang w:eastAsia="zh-CN"/>
          </w:rPr>
          <w:t>(一)、变更申请与评估</w:t>
        </w:r>
        <w:r>
          <w:tab/>
        </w:r>
        <w:r>
          <w:fldChar w:fldCharType="begin"/>
        </w:r>
        <w:r>
          <w:instrText xml:space="preserve"> PAGEREF _Toc32601 \h </w:instrText>
        </w:r>
        <w:r>
          <w:fldChar w:fldCharType="separate"/>
        </w:r>
        <w:r>
          <w:t>72</w:t>
        </w:r>
        <w:r>
          <w:fldChar w:fldCharType="end"/>
        </w:r>
      </w:hyperlink>
    </w:p>
    <w:p>
      <w:pPr>
        <w:pStyle w:val="TOC2"/>
        <w:tabs>
          <w:tab w:val="right" w:leader="dot" w:pos="8306"/>
        </w:tabs>
      </w:pPr>
      <w:hyperlink w:anchor="_Toc8359" w:history="1">
        <w:r>
          <w:rPr>
            <w:rFonts w:ascii="仿宋" w:eastAsia="仿宋" w:hAnsi="仿宋" w:cs="仿宋" w:hint="eastAsia"/>
            <w:lang w:eastAsia="zh-CN"/>
          </w:rPr>
          <w:t>(二)、变更实施与控制</w:t>
        </w:r>
        <w:r>
          <w:tab/>
        </w:r>
        <w:r>
          <w:fldChar w:fldCharType="begin"/>
        </w:r>
        <w:r>
          <w:instrText xml:space="preserve"> PAGEREF _Toc8359 \h </w:instrText>
        </w:r>
        <w:r>
          <w:fldChar w:fldCharType="separate"/>
        </w:r>
        <w:r>
          <w:t>73</w:t>
        </w:r>
        <w:r>
          <w:fldChar w:fldCharType="end"/>
        </w:r>
      </w:hyperlink>
    </w:p>
    <w:p>
      <w:pPr>
        <w:pStyle w:val="TOC1"/>
        <w:tabs>
          <w:tab w:val="right" w:leader="dot" w:pos="8306"/>
        </w:tabs>
      </w:pPr>
      <w:hyperlink w:anchor="_Toc32474" w:history="1">
        <w:r>
          <w:rPr>
            <w:rFonts w:ascii="仿宋" w:eastAsia="仿宋" w:hAnsi="仿宋" w:cs="仿宋" w:hint="eastAsia"/>
            <w:lang w:eastAsia="zh-CN"/>
          </w:rPr>
          <w:t>十六、风险识别与分类</w:t>
        </w:r>
        <w:r>
          <w:tab/>
        </w:r>
        <w:r>
          <w:fldChar w:fldCharType="begin"/>
        </w:r>
        <w:r>
          <w:instrText xml:space="preserve"> PAGEREF _Toc32474 \h </w:instrText>
        </w:r>
        <w:r>
          <w:fldChar w:fldCharType="separate"/>
        </w:r>
        <w:r>
          <w:t>73</w:t>
        </w:r>
        <w:r>
          <w:fldChar w:fldCharType="end"/>
        </w:r>
      </w:hyperlink>
    </w:p>
    <w:p>
      <w:pPr>
        <w:pStyle w:val="TOC2"/>
        <w:tabs>
          <w:tab w:val="right" w:leader="dot" w:pos="8306"/>
        </w:tabs>
      </w:pPr>
      <w:hyperlink w:anchor="_Toc4252" w:history="1">
        <w:r>
          <w:rPr>
            <w:rFonts w:ascii="仿宋" w:eastAsia="仿宋" w:hAnsi="仿宋" w:cs="仿宋" w:hint="eastAsia"/>
            <w:lang w:eastAsia="zh-CN"/>
          </w:rPr>
          <w:t>(一)、风险识别</w:t>
        </w:r>
        <w:r>
          <w:tab/>
        </w:r>
        <w:r>
          <w:fldChar w:fldCharType="begin"/>
        </w:r>
        <w:r>
          <w:instrText xml:space="preserve"> PAGEREF _Toc4252 \h </w:instrText>
        </w:r>
        <w:r>
          <w:fldChar w:fldCharType="separate"/>
        </w:r>
        <w:r>
          <w:t>73</w:t>
        </w:r>
        <w:r>
          <w:fldChar w:fldCharType="end"/>
        </w:r>
      </w:hyperlink>
    </w:p>
    <w:p>
      <w:pPr>
        <w:pStyle w:val="TOC2"/>
        <w:tabs>
          <w:tab w:val="right" w:leader="dot" w:pos="8306"/>
        </w:tabs>
      </w:pPr>
      <w:hyperlink w:anchor="_Toc15930" w:history="1">
        <w:r>
          <w:rPr>
            <w:rFonts w:ascii="仿宋" w:eastAsia="仿宋" w:hAnsi="仿宋" w:cs="仿宋" w:hint="eastAsia"/>
            <w:lang w:eastAsia="zh-CN"/>
          </w:rPr>
          <w:t>(二)、风险分类</w:t>
        </w:r>
        <w:r>
          <w:tab/>
        </w:r>
        <w:r>
          <w:fldChar w:fldCharType="begin"/>
        </w:r>
        <w:r>
          <w:instrText xml:space="preserve"> PAGEREF _Toc15930 \h </w:instrText>
        </w:r>
        <w:r>
          <w:fldChar w:fldCharType="separate"/>
        </w:r>
        <w:r>
          <w:t>75</w:t>
        </w:r>
        <w:r>
          <w:fldChar w:fldCharType="end"/>
        </w:r>
      </w:hyperlink>
    </w:p>
    <w:p>
      <w:pPr>
        <w:pStyle w:val="TOC1"/>
        <w:tabs>
          <w:tab w:val="right" w:leader="dot" w:pos="8306"/>
        </w:tabs>
      </w:pPr>
      <w:hyperlink w:anchor="_Toc5346" w:history="1">
        <w:r>
          <w:rPr>
            <w:rFonts w:ascii="仿宋" w:eastAsia="仿宋" w:hAnsi="仿宋" w:cs="仿宋" w:hint="eastAsia"/>
            <w:lang w:eastAsia="zh-CN"/>
          </w:rPr>
          <w:t>十七、营销与推广策略</w:t>
        </w:r>
        <w:r>
          <w:tab/>
        </w:r>
        <w:r>
          <w:fldChar w:fldCharType="begin"/>
        </w:r>
        <w:r>
          <w:instrText xml:space="preserve"> PAGEREF _Toc5346 \h </w:instrText>
        </w:r>
        <w:r>
          <w:fldChar w:fldCharType="separate"/>
        </w:r>
        <w:r>
          <w:t>76</w:t>
        </w:r>
        <w:r>
          <w:fldChar w:fldCharType="end"/>
        </w:r>
      </w:hyperlink>
    </w:p>
    <w:p>
      <w:pPr>
        <w:pStyle w:val="TOC2"/>
        <w:tabs>
          <w:tab w:val="right" w:leader="dot" w:pos="8306"/>
        </w:tabs>
      </w:pPr>
      <w:hyperlink w:anchor="_Toc6609" w:history="1">
        <w:r>
          <w:rPr>
            <w:rFonts w:ascii="仿宋" w:eastAsia="仿宋" w:hAnsi="仿宋" w:cs="仿宋" w:hint="eastAsia"/>
            <w:lang w:eastAsia="zh-CN"/>
          </w:rPr>
          <w:t>(一)、产品/服务定位与特点</w:t>
        </w:r>
        <w:r>
          <w:tab/>
        </w:r>
        <w:r>
          <w:fldChar w:fldCharType="begin"/>
        </w:r>
        <w:r>
          <w:instrText xml:space="preserve"> PAGEREF _Toc6609 \h </w:instrText>
        </w:r>
        <w:r>
          <w:fldChar w:fldCharType="separate"/>
        </w:r>
        <w:r>
          <w:t>76</w:t>
        </w:r>
        <w:r>
          <w:fldChar w:fldCharType="end"/>
        </w:r>
      </w:hyperlink>
    </w:p>
    <w:p>
      <w:pPr>
        <w:pStyle w:val="TOC2"/>
        <w:tabs>
          <w:tab w:val="right" w:leader="dot" w:pos="8306"/>
        </w:tabs>
      </w:pPr>
      <w:hyperlink w:anchor="_Toc14847" w:history="1">
        <w:r>
          <w:rPr>
            <w:rFonts w:ascii="仿宋" w:eastAsia="仿宋" w:hAnsi="仿宋" w:cs="仿宋" w:hint="eastAsia"/>
            <w:lang w:eastAsia="zh-CN"/>
          </w:rPr>
          <w:t>(二)、市场定位与竞争分析</w:t>
        </w:r>
        <w:r>
          <w:tab/>
        </w:r>
        <w:r>
          <w:fldChar w:fldCharType="begin"/>
        </w:r>
        <w:r>
          <w:instrText xml:space="preserve"> PAGEREF _Toc14847 \h </w:instrText>
        </w:r>
        <w:r>
          <w:fldChar w:fldCharType="separate"/>
        </w:r>
        <w:r>
          <w:t>78</w:t>
        </w:r>
        <w:r>
          <w:fldChar w:fldCharType="end"/>
        </w:r>
      </w:hyperlink>
    </w:p>
    <w:p>
      <w:pPr>
        <w:pStyle w:val="TOC2"/>
        <w:tabs>
          <w:tab w:val="right" w:leader="dot" w:pos="8306"/>
        </w:tabs>
      </w:pPr>
      <w:hyperlink w:anchor="_Toc12144" w:history="1">
        <w:r>
          <w:rPr>
            <w:rFonts w:ascii="仿宋" w:eastAsia="仿宋" w:hAnsi="仿宋" w:cs="仿宋" w:hint="eastAsia"/>
            <w:lang w:eastAsia="zh-CN"/>
          </w:rPr>
          <w:t>(三)、营销渠道与策略</w:t>
        </w:r>
        <w:r>
          <w:tab/>
        </w:r>
        <w:r>
          <w:fldChar w:fldCharType="begin"/>
        </w:r>
        <w:r>
          <w:instrText xml:space="preserve"> PAGEREF _Toc12144 \h </w:instrText>
        </w:r>
        <w:r>
          <w:fldChar w:fldCharType="separate"/>
        </w:r>
        <w:r>
          <w:t>79</w:t>
        </w:r>
        <w:r>
          <w:fldChar w:fldCharType="end"/>
        </w:r>
      </w:hyperlink>
    </w:p>
    <w:p>
      <w:pPr>
        <w:pStyle w:val="TOC2"/>
        <w:tabs>
          <w:tab w:val="right" w:leader="dot" w:pos="8306"/>
        </w:tabs>
      </w:pPr>
      <w:hyperlink w:anchor="_Toc25689" w:history="1">
        <w:r>
          <w:rPr>
            <w:rFonts w:ascii="仿宋" w:eastAsia="仿宋" w:hAnsi="仿宋" w:cs="仿宋" w:hint="eastAsia"/>
            <w:lang w:eastAsia="zh-CN"/>
          </w:rPr>
          <w:t>(四)、推广与宣传活动</w:t>
        </w:r>
        <w:r>
          <w:tab/>
        </w:r>
        <w:r>
          <w:fldChar w:fldCharType="begin"/>
        </w:r>
        <w:r>
          <w:instrText xml:space="preserve"> PAGEREF _Toc25689 \h </w:instrText>
        </w:r>
        <w:r>
          <w:fldChar w:fldCharType="separate"/>
        </w:r>
        <w:r>
          <w:t>80</w:t>
        </w:r>
        <w:r>
          <w:fldChar w:fldCharType="end"/>
        </w:r>
      </w:hyperlink>
    </w:p>
    <w:p>
      <w:pPr>
        <w:pStyle w:val="TOC1"/>
        <w:tabs>
          <w:tab w:val="right" w:leader="dot" w:pos="8306"/>
        </w:tabs>
      </w:pPr>
      <w:hyperlink w:anchor="_Toc91" w:history="1">
        <w:r>
          <w:rPr>
            <w:rFonts w:ascii="仿宋" w:eastAsia="仿宋" w:hAnsi="仿宋" w:cs="仿宋" w:hint="eastAsia"/>
            <w:lang w:eastAsia="zh-CN"/>
          </w:rPr>
          <w:t>十八、碳酸二乙酯项目治理与监督</w:t>
        </w:r>
        <w:r>
          <w:tab/>
        </w:r>
        <w:r>
          <w:fldChar w:fldCharType="begin"/>
        </w:r>
        <w:r>
          <w:instrText xml:space="preserve"> PAGEREF _Toc91 \h </w:instrText>
        </w:r>
        <w:r>
          <w:fldChar w:fldCharType="separate"/>
        </w:r>
        <w:r>
          <w:t>85</w:t>
        </w:r>
        <w:r>
          <w:fldChar w:fldCharType="end"/>
        </w:r>
      </w:hyperlink>
    </w:p>
    <w:p>
      <w:pPr>
        <w:pStyle w:val="TOC2"/>
        <w:tabs>
          <w:tab w:val="right" w:leader="dot" w:pos="8306"/>
        </w:tabs>
      </w:pPr>
      <w:hyperlink w:anchor="_Toc19664" w:history="1">
        <w:r>
          <w:rPr>
            <w:rFonts w:ascii="仿宋" w:eastAsia="仿宋" w:hAnsi="仿宋" w:cs="仿宋" w:hint="eastAsia"/>
            <w:lang w:eastAsia="zh-CN"/>
          </w:rPr>
          <w:t>(一)、碳酸二乙酯项目治理结构</w:t>
        </w:r>
        <w:r>
          <w:tab/>
        </w:r>
        <w:r>
          <w:fldChar w:fldCharType="begin"/>
        </w:r>
        <w:r>
          <w:instrText xml:space="preserve"> PAGEREF _Toc19664 \h </w:instrText>
        </w:r>
        <w:r>
          <w:fldChar w:fldCharType="separate"/>
        </w:r>
        <w:r>
          <w:t>85</w:t>
        </w:r>
        <w:r>
          <w:fldChar w:fldCharType="end"/>
        </w:r>
      </w:hyperlink>
    </w:p>
    <w:p>
      <w:pPr>
        <w:pStyle w:val="TOC2"/>
        <w:tabs>
          <w:tab w:val="right" w:leader="dot" w:pos="8306"/>
        </w:tabs>
      </w:pPr>
      <w:hyperlink w:anchor="_Toc21490" w:history="1">
        <w:r>
          <w:rPr>
            <w:rFonts w:ascii="仿宋" w:eastAsia="仿宋" w:hAnsi="仿宋" w:cs="仿宋" w:hint="eastAsia"/>
            <w:lang w:eastAsia="zh-CN"/>
          </w:rPr>
          <w:t>(二)、监督与审计</w:t>
        </w:r>
        <w:r>
          <w:tab/>
        </w:r>
        <w:r>
          <w:fldChar w:fldCharType="begin"/>
        </w:r>
        <w:r>
          <w:instrText xml:space="preserve"> PAGEREF _Toc21490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83"/>
      <w:r>
        <w:rPr>
          <w:rFonts w:ascii="仿宋" w:eastAsia="仿宋" w:hAnsi="仿宋" w:cs="仿宋" w:hint="eastAsia"/>
          <w:sz w:val="28"/>
          <w:lang w:eastAsia="zh-CN"/>
        </w:rPr>
        <w:t>一、碳酸二乙酯项目危机管理</w:t>
      </w:r>
      <w:bookmarkEnd w:id="2"/>
    </w:p>
    <w:p>
      <w:pPr>
        <w:pStyle w:val="Heading2"/>
        <w:rPr>
          <w:rFonts w:ascii="仿宋" w:eastAsia="仿宋" w:hAnsi="仿宋" w:cs="仿宋" w:hint="eastAsia"/>
          <w:lang w:eastAsia="zh-CN"/>
        </w:rPr>
      </w:pPr>
      <w:bookmarkStart w:id="3" w:name="_Toc77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二乙酯项目危机管理中，危机预警与识别是确保碳酸二乙酯项目稳健运行的核心步骤。通过建立全面的监测机制，碳酸二乙酯项目团队旨在及时发现和理解潜在的风险和危机因素，以便采取及时的预防和应对措施，确保碳酸二乙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首先，通过深入的风险评估，碳酸二乙酯项目团队全面分析了整个碳酸二乙酯项目和各个阶段可能存在的威胁。这包括准确评估每个潜在风险的发生概率和可能影响的程度，为后续危机预警提供了有力支持。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碳酸二乙酯项目团队着重于明确定义碳酸二乙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酸二乙酯项目进展的持续监控，团队能够及时发现潜在问题并作出迅速反应。碳酸二乙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在这一阶段，团队的专业素养和反应速度将发挥至关重要的作用，以确保潜在危机能够在初期得到有效的处理，最大程度地减轻负面影响。通过危机预警与识别，碳酸二乙酯项目得以更有序、可控地推进。</w:t>
      </w:r>
    </w:p>
    <w:p>
      <w:pPr>
        <w:pStyle w:val="Heading2"/>
        <w:ind w:firstLine="560" w:firstLineChars="200"/>
        <w:rPr>
          <w:rFonts w:ascii="仿宋" w:eastAsia="仿宋" w:hAnsi="仿宋" w:cs="仿宋" w:hint="eastAsia"/>
          <w:sz w:val="28"/>
          <w:lang w:eastAsia="zh-CN"/>
        </w:rPr>
      </w:pPr>
      <w:bookmarkStart w:id="4" w:name="_Toc219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在危机发生时，碳酸二乙酯项目团队立即行动，成立了应急小组。该小组的任务是迅速制定并实施紧急应对措施，以最小化潜在损失。以下是采取的主要措施：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暂停碳酸二乙酯项目进度：为遏制危机蔓延，碳酸二乙酯项目暂时停止进行，以便全面评估当前状况。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资源重新分配：重新评估碳酸二乙酯项目资源的分配，确保最大限度地减小损失。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实时沟通：与关键利益相关者建立实时沟通机制，向他们传递碳酸二乙酯项目危机的实际状况，保障碳酸二乙酯项目核心利益。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在紧急应对的同时，碳酸二乙酯项目团队强调了团队协作和有效沟通的重要性。以下是团队协作的关键举措：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信息共享机制：建立了信息共享平台，确保团队成员能够及时获取碳酸二乙酯项目危机的实时信息。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领导者沟通：碳酸二乙酯项目领导者通过定期会议和即时沟通工具，指导团队应对危机，保持团队稳定运行。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随着危机得到初步控制，碳酸二乙酯项目团队转向制定恢复计划，以确保碳酸二乙酯项目能够从中迅速恢复。主要恢复计划包括：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修复受损的进度计划：重新评估碳酸二乙酯项目进度，制定修复计划，确保碳酸二乙酯项目尽快回归正常进程。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重新调整资源分配：优化资源分配，确保碳酸二乙酯项目在有限资源下高效运转。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风险管理机制加强：对碳酸二乙酯项目风险进行全面评估，制定更强化的风险管理策略，以预防未来可能的危机。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297"/>
      <w:r>
        <w:rPr>
          <w:rFonts w:ascii="仿宋" w:eastAsia="仿宋" w:hAnsi="仿宋" w:cs="仿宋" w:hint="eastAsia"/>
          <w:sz w:val="28"/>
          <w:lang w:eastAsia="zh-CN"/>
        </w:rPr>
        <w:t>二、碳酸二乙酯项目文档管理</w:t>
      </w:r>
      <w:bookmarkEnd w:id="5"/>
    </w:p>
    <w:p>
      <w:pPr>
        <w:pStyle w:val="Heading2"/>
        <w:rPr>
          <w:rFonts w:ascii="仿宋" w:eastAsia="仿宋" w:hAnsi="仿宋" w:cs="仿宋" w:hint="eastAsia"/>
          <w:lang w:eastAsia="zh-CN"/>
        </w:rPr>
      </w:pPr>
      <w:bookmarkStart w:id="6" w:name="_Toc2532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碳酸二乙酯项目高度重视文档的质量和准确性，以支持碳酸二乙酯项目的各项活动和决策。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文档的编制始于碳酸二乙酯项目计划的初期，我们制定了详细的文档编制计划，明确了每个文档的内容、格式和编写责任人。在碳酸二乙酯项目启动阶段，我们首先编制了碳酸二乙酯项目章程，明确定义了碳酸二乙酯项目的目标、范围、风险等关键要素。随后，碳酸二乙酯项目团队根据计划陆续编制了需求文档、设计文档、测试文档等各类文档，确保碳酸二乙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酸二乙酯项目管理中的重要环节，旨在确保碳酸二乙酯项目文档符合质量标准和碳酸二乙酯项目需求。在碳酸二乙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酸二乙酯项目相关利益方和专业领域的专家对文档进行独立审查。这有助于获取更全面、客观的反馈，确保碳酸二乙酯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碳酸二乙酯项目在文档编制与审查方面建立了严格的管理机制，通过规范的流程和多维度的审查，确保碳酸二乙酯项目文档的质量、准确性和可靠性，为碳酸二乙酯项目的顺利推进提供了有力支持。</w:t>
      </w:r>
    </w:p>
    <w:p>
      <w:pPr>
        <w:pStyle w:val="Heading2"/>
        <w:ind w:firstLine="560" w:firstLineChars="200"/>
        <w:rPr>
          <w:rFonts w:ascii="仿宋" w:eastAsia="仿宋" w:hAnsi="仿宋" w:cs="仿宋" w:hint="eastAsia"/>
          <w:sz w:val="28"/>
          <w:lang w:eastAsia="zh-CN"/>
        </w:rPr>
      </w:pPr>
      <w:bookmarkStart w:id="7" w:name="_Toc1900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在碳酸二乙酯项目中，我们致力于优化文档发布与分发过程，以确保信息的高效传递和团队间协作的顺畅进行。以下是我们采取的关键优化策略：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我们通过多渠道发布文档，包括电子邮件、碳酸二乙酯项目管理平台、内部网站等，以满足不同团队成员的偏好和需求。多渠道发布确保了信息的全面覆盖。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我们采用了精细的权限控制，确保只有授权人员可以访问敏感信息。这种安全措施保护了碳酸二乙酯项目文档的机密性，防止了未经授权的信息泄露。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8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文档存档与归档是碳酸二乙酯项目生命周期中一个至关重要的环节，直接关系到碳酸二乙酯项目信息的长期保存和历史记录的完整性。在碳酸二乙酯项目中，我们实施了一系列有效的文档存档与归档管理策略：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147"/>
      <w:r>
        <w:rPr>
          <w:rFonts w:ascii="仿宋" w:eastAsia="仿宋" w:hAnsi="仿宋" w:cs="仿宋" w:hint="eastAsia"/>
          <w:sz w:val="28"/>
          <w:lang w:eastAsia="zh-CN"/>
        </w:rPr>
        <w:t>三、碳酸二乙酯项目土建工程</w:t>
      </w:r>
      <w:bookmarkEnd w:id="9"/>
    </w:p>
    <w:p>
      <w:pPr>
        <w:pStyle w:val="Heading2"/>
        <w:rPr>
          <w:rFonts w:ascii="仿宋" w:eastAsia="仿宋" w:hAnsi="仿宋" w:cs="仿宋" w:hint="eastAsia"/>
          <w:lang w:eastAsia="zh-CN"/>
        </w:rPr>
      </w:pPr>
      <w:bookmarkStart w:id="10" w:name="_Toc3157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在碳酸二乙酯项目的建筑工程设计中，我们将秉承一系列重要的设计原则，以确保碳酸二乙酯项目建筑在功能、美观、可持续性等方面达到最佳效果。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首要原则是确保建筑的功能性得到最大化的发挥。我们将充分理解碳酸二乙酯项目的实际需求，合理布局各个功能区域，保证建筑在满足业务需求的同时，提供高效的工作环境。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在建筑设计中，我们将综合考虑建设和运营成本。通过精细的经济效益分析，确保设计方案在高效利用资源的同时，对碳酸二乙酯项目的长期盈利能力有积极的贡献。</w:t>
      </w:r>
    </w:p>
    <w:p>
      <w:pPr>
        <w:pStyle w:val="Heading2"/>
        <w:ind w:firstLine="560" w:firstLineChars="200"/>
        <w:rPr>
          <w:rFonts w:ascii="仿宋" w:eastAsia="仿宋" w:hAnsi="仿宋" w:cs="仿宋" w:hint="eastAsia"/>
          <w:sz w:val="28"/>
          <w:lang w:eastAsia="zh-CN"/>
        </w:rPr>
      </w:pPr>
      <w:bookmarkStart w:id="11" w:name="_Toc2869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二乙酯项目的土建工程设计中，我们将精准设定设计年限，结合碳酸二乙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酸二乙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64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碳酸二乙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酸二乙酯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酸二乙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90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本期工程碳酸二乙酯项目预计总建筑面积XXX平方米，其中：计容建筑面积XXX平方米，计划建筑工程投资XX万元，占碳酸二乙酯项目总投资的XX%。</w:t>
      </w:r>
    </w:p>
    <w:p>
      <w:pPr>
        <w:pStyle w:val="Heading1"/>
        <w:ind w:firstLine="560" w:firstLineChars="200"/>
        <w:rPr>
          <w:rFonts w:ascii="仿宋" w:eastAsia="仿宋" w:hAnsi="仿宋" w:cs="仿宋" w:hint="eastAsia"/>
          <w:sz w:val="28"/>
          <w:lang w:eastAsia="zh-CN"/>
        </w:rPr>
      </w:pPr>
      <w:bookmarkStart w:id="14" w:name="_Toc16450"/>
      <w:r>
        <w:rPr>
          <w:rFonts w:ascii="仿宋" w:eastAsia="仿宋" w:hAnsi="仿宋" w:cs="仿宋" w:hint="eastAsia"/>
          <w:sz w:val="28"/>
          <w:lang w:eastAsia="zh-CN"/>
        </w:rPr>
        <w:t>四、碳酸二乙酯项目概论</w:t>
      </w:r>
      <w:bookmarkEnd w:id="14"/>
    </w:p>
    <w:p>
      <w:pPr>
        <w:pStyle w:val="Heading2"/>
        <w:rPr>
          <w:rFonts w:ascii="仿宋" w:eastAsia="仿宋" w:hAnsi="仿宋" w:cs="仿宋" w:hint="eastAsia"/>
          <w:lang w:eastAsia="zh-CN"/>
        </w:rPr>
      </w:pPr>
      <w:bookmarkStart w:id="15" w:name="_Toc29428"/>
      <w:r>
        <w:rPr>
          <w:rFonts w:ascii="仿宋" w:eastAsia="仿宋" w:hAnsi="仿宋" w:cs="仿宋" w:hint="eastAsia"/>
          <w:lang w:eastAsia="zh-CN"/>
        </w:rPr>
        <w:t>(一)、碳酸二乙酯项目概况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起源追溯至对市场的深入洞察。市场的不断演变与变革为碳酸二乙酯项目提供了难得的机遇。当前市场存在的需求缺口和变革的大环境共同构成了碳酸二乙酯项目的背景。这个碳酸二乙酯项目旨在充分利用市场机遇，填补行业中尚未满足的需求，为客户提供全新的解决方案。市场的变革和需求的增长使得这个碳酸二乙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碳酸二乙酯项目名称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正式命名为碳酸二乙酯。这个名称不仅仅是一个标识，更代表了碳酸二乙酯项目的核心理念和愿景。它蕴含着碳酸二乙酯项目所要解决问题的关键字，具有强烈的表达和辨识度，为碳酸二乙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碳酸二乙酯项目目标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核心目标是提供一种全新、高效的解决方案，满足客户日益增长的需求。碳酸二乙酯项目追求的不仅仅是满足市场需求，更是在市场中获得卓越的竞争优势。通过不断提升产品或服务的质量和创新水平，碳酸二乙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碳酸二乙酯项目范围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全面涵盖了产品研发、制造、市场推广和售后服务，确保从产品设计到最终用户体验的全方位关注。这一全面的碳酸二乙酯项目范围是为了确保碳酸二乙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碳酸二乙酯项目时间表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碳酸二乙酯项目计划在未来18个月内完成，包括研发、测试、市场试点和正式推出等不同阶段。这个时间表的合理设计是为了确保碳酸二乙酯项目各个阶段的顺利推进，以便按时交付高质量的成果。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碳酸二乙酯项目预算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碳酸二乙酯项目总预算估算为XX百万美元，主要分配在研发、市场推广、人员培训和运营等方面。这一充足的预算为碳酸二乙酯项目提供了充足的资源，确保碳酸二乙酯项目在各个方面都能取得优异的表现。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碳酸二乙酯项目风险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可能面临的风险包括市场接受度低、技术难题、竞争激烈等。碳酸二乙酯项目团队已经制定了相应的风险应对计划，通过前瞻性的风险管理，确保碳酸二乙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碳酸二乙酯项目团队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碳酸二乙酯项目汇聚了一支经验丰富、多领域专业素养的核心团队，确保碳酸二乙酯项目在各个方面都能拥有高水平的执行力。团队的协同作战是碳酸二乙酯项目成功的关键因素之一。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碳酸二乙酯项目背景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碳酸二乙酯项目的背景根植于市场对更高效、创新产品的渴望，同时也受到科技发展对行业格局的深刻改变的影响。这为碳酸二乙酯项目提供了广阔的发展空间和市场需求。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碳酸二乙酯项目现状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截至目前，碳酸二乙酯项目已完成市场调研和技术验证，取得了初步的成功。这为碳酸二乙酯项目在未来的发展奠定了坚实的基础，为更远大的目标打下了坚实的基石。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6829"/>
      <w:r>
        <w:rPr>
          <w:rFonts w:ascii="仿宋" w:eastAsia="仿宋" w:hAnsi="仿宋" w:cs="仿宋" w:hint="eastAsia"/>
          <w:sz w:val="28"/>
          <w:lang w:eastAsia="zh-CN"/>
        </w:rPr>
        <w:t>(二)、碳酸二乙酯项目目标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keyword》碳酸二乙酯项目首要业务目标是在市场中占据有利地位，实现产品/服务的成功推广和销售。通过不断提升产品质量、创新性，碳酸二乙酯项目追求成为行业中的领导者，赢得更多客户的青睐。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在科技迅速发展的时代，碳酸二乙酯项目着眼于技术创新。通过持续的研发和技术升级，碳酸二乙酯项目旨在推出更具创新性的产品或服务，以满足市场对新鲜、先进解决方案的需求。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为了建立可持续的客户关系，碳酸二乙酯项目设定了客户满意度目标。通过提供卓越的产品质量和优质的客户服务，碳酸二乙酯项目追求赢得客户的信任和忠诚度，确保他们的满意度达到行业领先水平。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碳酸二乙酯项目注重社会责任和可持续发展。通过实施环保、社会责任碳酸二乙酯项目，碳酸二乙酯项目致力于在经济发展的同时保护环境，促进社会公平，实现可持续经营。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碳酸二乙酯项目的团队是实现目标的核心驱动力。因此，碳酸二乙酯项目设定了团队发展目标，包括提升团队成员的专业技能、培养领导力，以及搭建协同高效的团队工作氛围。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4195"/>
      <w:r>
        <w:rPr>
          <w:rFonts w:ascii="仿宋" w:eastAsia="仿宋" w:hAnsi="仿宋" w:cs="仿宋" w:hint="eastAsia"/>
          <w:sz w:val="28"/>
          <w:lang w:eastAsia="zh-CN"/>
        </w:rPr>
        <w:t>(三)、碳酸二乙酯项目提出的理由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碳酸二乙酯项目提出的理由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源于对市场机遇的深刻洞察。当前市场中存在的需求缺口和行业发展趋势表明，有巨大的商业机会等待被开发。通过准确捕捉市场机遇，碳酸二乙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理念基于对技术创新的信仰。通过持续的研发和技术投入，碳酸二乙酯项目有望推出更具创新性的产品或服务。在科技飞速发展的当下，碳酸二乙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是为了增强企业的行业竞争力。通过提升产品或服务的质量和独特性，碳酸二乙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响应了消费者需求的变化。随着社会和科技的不断发展，消费者对产品和服务的需求也在发生变化。通过深入了解并及时回应消费者的新需求，碳酸二乙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碳酸二乙酯项目的提出是企业战略发展规划的一部分。在面对日益激烈的市场竞争和不断变化的商业环境中，碳酸二乙酯项目作为企业战略的一环，旨在为企业开辟新的增长领域，巩固企业在行业中的地位。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不仅仅是基于商业考量，还注重社会责任。通过推出环保、社会责任等方面的碳酸二乙酯项目，碳酸二乙酯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https://d.book118.com/957025056162006040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22256"/>
    <w:rsid w:val="71C22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2505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2024-02-07T13:08:00Z</dcterms:created>
  <dcterms:modified xsi:type="dcterms:W3CDTF">2024-02-07T13:08:51Z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E1DB59BF445D48AE9ADEE5615AAA8BE8_11</vt:lpwstr>
  </property>
  <property fmtid="{D5CDD505-2E9C-101B-9397-08002B2CF9AE}" pid="3" name="KSOProductBuildVer">
    <vt:lpwstr>2052-12.1.0.16250</vt:lpwstr>
  </property>
</Properties>
</file>