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滤袋项目规划设计纲要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79" w:history="1">
        <w:r>
          <w:rPr>
            <w:rFonts w:ascii="仿宋" w:eastAsia="仿宋" w:hAnsi="仿宋" w:cs="仿宋" w:hint="eastAsia"/>
            <w:lang w:eastAsia="zh-CN"/>
          </w:rPr>
          <w:t>序言</w:t>
        </w:r>
        <w:r>
          <w:tab/>
        </w:r>
        <w:r>
          <w:fldChar w:fldCharType="begin"/>
        </w:r>
        <w:r>
          <w:instrText xml:space="preserve"> PAGEREF _Toc30079 \h </w:instrText>
        </w:r>
        <w:r>
          <w:fldChar w:fldCharType="separate"/>
        </w:r>
        <w:r>
          <w:t>3</w:t>
        </w:r>
        <w:r>
          <w:fldChar w:fldCharType="end"/>
        </w:r>
      </w:hyperlink>
    </w:p>
    <w:p>
      <w:pPr>
        <w:pStyle w:val="TOC1"/>
        <w:tabs>
          <w:tab w:val="right" w:leader="dot" w:pos="8306"/>
        </w:tabs>
      </w:pPr>
      <w:hyperlink w:anchor="_Toc11370" w:history="1">
        <w:r>
          <w:rPr>
            <w:rFonts w:ascii="仿宋" w:eastAsia="仿宋" w:hAnsi="仿宋" w:cs="仿宋" w:hint="eastAsia"/>
            <w:lang w:eastAsia="zh-CN"/>
          </w:rPr>
          <w:t>一、滤袋项目绩效评估</w:t>
        </w:r>
        <w:r>
          <w:tab/>
        </w:r>
        <w:r>
          <w:fldChar w:fldCharType="begin"/>
        </w:r>
        <w:r>
          <w:instrText xml:space="preserve"> PAGEREF _Toc11370 \h </w:instrText>
        </w:r>
        <w:r>
          <w:fldChar w:fldCharType="separate"/>
        </w:r>
        <w:r>
          <w:t>3</w:t>
        </w:r>
        <w:r>
          <w:fldChar w:fldCharType="end"/>
        </w:r>
      </w:hyperlink>
    </w:p>
    <w:p>
      <w:pPr>
        <w:pStyle w:val="TOC2"/>
        <w:tabs>
          <w:tab w:val="right" w:leader="dot" w:pos="8306"/>
        </w:tabs>
      </w:pPr>
      <w:hyperlink w:anchor="_Toc29522" w:history="1">
        <w:r>
          <w:rPr>
            <w:rFonts w:ascii="仿宋" w:eastAsia="仿宋" w:hAnsi="仿宋" w:cs="仿宋" w:hint="eastAsia"/>
            <w:lang w:eastAsia="zh-CN"/>
          </w:rPr>
          <w:t>(一)、绩效评估指标</w:t>
        </w:r>
        <w:r>
          <w:tab/>
        </w:r>
        <w:r>
          <w:fldChar w:fldCharType="begin"/>
        </w:r>
        <w:r>
          <w:instrText xml:space="preserve"> PAGEREF _Toc29522 \h </w:instrText>
        </w:r>
        <w:r>
          <w:fldChar w:fldCharType="separate"/>
        </w:r>
        <w:r>
          <w:t>3</w:t>
        </w:r>
        <w:r>
          <w:fldChar w:fldCharType="end"/>
        </w:r>
      </w:hyperlink>
    </w:p>
    <w:p>
      <w:pPr>
        <w:pStyle w:val="TOC2"/>
        <w:tabs>
          <w:tab w:val="right" w:leader="dot" w:pos="8306"/>
        </w:tabs>
      </w:pPr>
      <w:hyperlink w:anchor="_Toc17616" w:history="1">
        <w:r>
          <w:rPr>
            <w:rFonts w:ascii="仿宋" w:eastAsia="仿宋" w:hAnsi="仿宋" w:cs="仿宋" w:hint="eastAsia"/>
            <w:lang w:eastAsia="zh-CN"/>
          </w:rPr>
          <w:t>(二)、绩效评估方法</w:t>
        </w:r>
        <w:r>
          <w:tab/>
        </w:r>
        <w:r>
          <w:fldChar w:fldCharType="begin"/>
        </w:r>
        <w:r>
          <w:instrText xml:space="preserve"> PAGEREF _Toc17616 \h </w:instrText>
        </w:r>
        <w:r>
          <w:fldChar w:fldCharType="separate"/>
        </w:r>
        <w:r>
          <w:t>4</w:t>
        </w:r>
        <w:r>
          <w:fldChar w:fldCharType="end"/>
        </w:r>
      </w:hyperlink>
    </w:p>
    <w:p>
      <w:pPr>
        <w:pStyle w:val="TOC2"/>
        <w:tabs>
          <w:tab w:val="right" w:leader="dot" w:pos="8306"/>
        </w:tabs>
      </w:pPr>
      <w:hyperlink w:anchor="_Toc25122" w:history="1">
        <w:r>
          <w:rPr>
            <w:rFonts w:ascii="仿宋" w:eastAsia="仿宋" w:hAnsi="仿宋" w:cs="仿宋" w:hint="eastAsia"/>
            <w:lang w:eastAsia="zh-CN"/>
          </w:rPr>
          <w:t>(三)、绩效评估周期</w:t>
        </w:r>
        <w:r>
          <w:tab/>
        </w:r>
        <w:r>
          <w:fldChar w:fldCharType="begin"/>
        </w:r>
        <w:r>
          <w:instrText xml:space="preserve"> PAGEREF _Toc25122 \h </w:instrText>
        </w:r>
        <w:r>
          <w:fldChar w:fldCharType="separate"/>
        </w:r>
        <w:r>
          <w:t>5</w:t>
        </w:r>
        <w:r>
          <w:fldChar w:fldCharType="end"/>
        </w:r>
      </w:hyperlink>
    </w:p>
    <w:p>
      <w:pPr>
        <w:pStyle w:val="TOC1"/>
        <w:tabs>
          <w:tab w:val="right" w:leader="dot" w:pos="8306"/>
        </w:tabs>
      </w:pPr>
      <w:hyperlink w:anchor="_Toc1910" w:history="1">
        <w:r>
          <w:rPr>
            <w:rFonts w:ascii="仿宋" w:eastAsia="仿宋" w:hAnsi="仿宋" w:cs="仿宋" w:hint="eastAsia"/>
            <w:lang w:eastAsia="zh-CN"/>
          </w:rPr>
          <w:t>二、滤袋项目可持续发展</w:t>
        </w:r>
        <w:r>
          <w:tab/>
        </w:r>
        <w:r>
          <w:fldChar w:fldCharType="begin"/>
        </w:r>
        <w:r>
          <w:instrText xml:space="preserve"> PAGEREF _Toc1910 \h </w:instrText>
        </w:r>
        <w:r>
          <w:fldChar w:fldCharType="separate"/>
        </w:r>
        <w:r>
          <w:t>6</w:t>
        </w:r>
        <w:r>
          <w:fldChar w:fldCharType="end"/>
        </w:r>
      </w:hyperlink>
    </w:p>
    <w:p>
      <w:pPr>
        <w:pStyle w:val="TOC2"/>
        <w:tabs>
          <w:tab w:val="right" w:leader="dot" w:pos="8306"/>
        </w:tabs>
      </w:pPr>
      <w:hyperlink w:anchor="_Toc18320" w:history="1">
        <w:r>
          <w:rPr>
            <w:rFonts w:ascii="仿宋" w:eastAsia="仿宋" w:hAnsi="仿宋" w:cs="仿宋" w:hint="eastAsia"/>
            <w:lang w:eastAsia="zh-CN"/>
          </w:rPr>
          <w:t>(一)、可持续战略与实践</w:t>
        </w:r>
        <w:r>
          <w:tab/>
        </w:r>
        <w:r>
          <w:fldChar w:fldCharType="begin"/>
        </w:r>
        <w:r>
          <w:instrText xml:space="preserve"> PAGEREF _Toc18320 \h </w:instrText>
        </w:r>
        <w:r>
          <w:fldChar w:fldCharType="separate"/>
        </w:r>
        <w:r>
          <w:t>6</w:t>
        </w:r>
        <w:r>
          <w:fldChar w:fldCharType="end"/>
        </w:r>
      </w:hyperlink>
    </w:p>
    <w:p>
      <w:pPr>
        <w:pStyle w:val="TOC2"/>
        <w:tabs>
          <w:tab w:val="right" w:leader="dot" w:pos="8306"/>
        </w:tabs>
      </w:pPr>
      <w:hyperlink w:anchor="_Toc16181" w:history="1">
        <w:r>
          <w:rPr>
            <w:rFonts w:ascii="仿宋" w:eastAsia="仿宋" w:hAnsi="仿宋" w:cs="仿宋" w:hint="eastAsia"/>
            <w:lang w:eastAsia="zh-CN"/>
          </w:rPr>
          <w:t>(二)、环保与社会责任</w:t>
        </w:r>
        <w:r>
          <w:tab/>
        </w:r>
        <w:r>
          <w:fldChar w:fldCharType="begin"/>
        </w:r>
        <w:r>
          <w:instrText xml:space="preserve"> PAGEREF _Toc16181 \h </w:instrText>
        </w:r>
        <w:r>
          <w:fldChar w:fldCharType="separate"/>
        </w:r>
        <w:r>
          <w:t>7</w:t>
        </w:r>
        <w:r>
          <w:fldChar w:fldCharType="end"/>
        </w:r>
      </w:hyperlink>
    </w:p>
    <w:p>
      <w:pPr>
        <w:pStyle w:val="TOC1"/>
        <w:tabs>
          <w:tab w:val="right" w:leader="dot" w:pos="8306"/>
        </w:tabs>
      </w:pPr>
      <w:hyperlink w:anchor="_Toc6107" w:history="1">
        <w:r>
          <w:rPr>
            <w:rFonts w:ascii="仿宋" w:eastAsia="仿宋" w:hAnsi="仿宋" w:cs="仿宋" w:hint="eastAsia"/>
            <w:lang w:eastAsia="zh-CN"/>
          </w:rPr>
          <w:t>三、滤袋项目土建工程</w:t>
        </w:r>
        <w:r>
          <w:tab/>
        </w:r>
        <w:r>
          <w:fldChar w:fldCharType="begin"/>
        </w:r>
        <w:r>
          <w:instrText xml:space="preserve"> PAGEREF _Toc6107 \h </w:instrText>
        </w:r>
        <w:r>
          <w:fldChar w:fldCharType="separate"/>
        </w:r>
        <w:r>
          <w:t>8</w:t>
        </w:r>
        <w:r>
          <w:fldChar w:fldCharType="end"/>
        </w:r>
      </w:hyperlink>
    </w:p>
    <w:p>
      <w:pPr>
        <w:pStyle w:val="TOC2"/>
        <w:tabs>
          <w:tab w:val="right" w:leader="dot" w:pos="8306"/>
        </w:tabs>
      </w:pPr>
      <w:hyperlink w:anchor="_Toc22742" w:history="1">
        <w:r>
          <w:rPr>
            <w:rFonts w:ascii="仿宋" w:eastAsia="仿宋" w:hAnsi="仿宋" w:cs="仿宋" w:hint="eastAsia"/>
            <w:lang w:eastAsia="zh-CN"/>
          </w:rPr>
          <w:t>(一)、建筑工程设计原则</w:t>
        </w:r>
        <w:r>
          <w:tab/>
        </w:r>
        <w:r>
          <w:fldChar w:fldCharType="begin"/>
        </w:r>
        <w:r>
          <w:instrText xml:space="preserve"> PAGEREF _Toc22742 \h </w:instrText>
        </w:r>
        <w:r>
          <w:fldChar w:fldCharType="separate"/>
        </w:r>
        <w:r>
          <w:t>8</w:t>
        </w:r>
        <w:r>
          <w:fldChar w:fldCharType="end"/>
        </w:r>
      </w:hyperlink>
    </w:p>
    <w:p>
      <w:pPr>
        <w:pStyle w:val="TOC2"/>
        <w:tabs>
          <w:tab w:val="right" w:leader="dot" w:pos="8306"/>
        </w:tabs>
      </w:pPr>
      <w:hyperlink w:anchor="_Toc22544" w:history="1">
        <w:r>
          <w:rPr>
            <w:rFonts w:ascii="仿宋" w:eastAsia="仿宋" w:hAnsi="仿宋" w:cs="仿宋" w:hint="eastAsia"/>
            <w:lang w:eastAsia="zh-CN"/>
          </w:rPr>
          <w:t>(二)、土建工程设计年限及安全等级</w:t>
        </w:r>
        <w:r>
          <w:tab/>
        </w:r>
        <w:r>
          <w:fldChar w:fldCharType="begin"/>
        </w:r>
        <w:r>
          <w:instrText xml:space="preserve"> PAGEREF _Toc22544 \h </w:instrText>
        </w:r>
        <w:r>
          <w:fldChar w:fldCharType="separate"/>
        </w:r>
        <w:r>
          <w:t>9</w:t>
        </w:r>
        <w:r>
          <w:fldChar w:fldCharType="end"/>
        </w:r>
      </w:hyperlink>
    </w:p>
    <w:p>
      <w:pPr>
        <w:pStyle w:val="TOC2"/>
        <w:tabs>
          <w:tab w:val="right" w:leader="dot" w:pos="8306"/>
        </w:tabs>
      </w:pPr>
      <w:hyperlink w:anchor="_Toc27408" w:history="1">
        <w:r>
          <w:rPr>
            <w:rFonts w:ascii="仿宋" w:eastAsia="仿宋" w:hAnsi="仿宋" w:cs="仿宋" w:hint="eastAsia"/>
            <w:lang w:eastAsia="zh-CN"/>
          </w:rPr>
          <w:t>(三)、建筑工程设计总体要求</w:t>
        </w:r>
        <w:r>
          <w:tab/>
        </w:r>
        <w:r>
          <w:fldChar w:fldCharType="begin"/>
        </w:r>
        <w:r>
          <w:instrText xml:space="preserve"> PAGEREF _Toc27408 \h </w:instrText>
        </w:r>
        <w:r>
          <w:fldChar w:fldCharType="separate"/>
        </w:r>
        <w:r>
          <w:t>10</w:t>
        </w:r>
        <w:r>
          <w:fldChar w:fldCharType="end"/>
        </w:r>
      </w:hyperlink>
    </w:p>
    <w:p>
      <w:pPr>
        <w:pStyle w:val="TOC2"/>
        <w:tabs>
          <w:tab w:val="right" w:leader="dot" w:pos="8306"/>
        </w:tabs>
      </w:pPr>
      <w:hyperlink w:anchor="_Toc14971" w:history="1">
        <w:r>
          <w:rPr>
            <w:rFonts w:ascii="仿宋" w:eastAsia="仿宋" w:hAnsi="仿宋" w:cs="仿宋" w:hint="eastAsia"/>
            <w:lang w:eastAsia="zh-CN"/>
          </w:rPr>
          <w:t>(四)、土建工程建设指标</w:t>
        </w:r>
        <w:r>
          <w:tab/>
        </w:r>
        <w:r>
          <w:fldChar w:fldCharType="begin"/>
        </w:r>
        <w:r>
          <w:instrText xml:space="preserve"> PAGEREF _Toc14971 \h </w:instrText>
        </w:r>
        <w:r>
          <w:fldChar w:fldCharType="separate"/>
        </w:r>
        <w:r>
          <w:t>11</w:t>
        </w:r>
        <w:r>
          <w:fldChar w:fldCharType="end"/>
        </w:r>
      </w:hyperlink>
    </w:p>
    <w:p>
      <w:pPr>
        <w:pStyle w:val="TOC1"/>
        <w:tabs>
          <w:tab w:val="right" w:leader="dot" w:pos="8306"/>
        </w:tabs>
      </w:pPr>
      <w:hyperlink w:anchor="_Toc17317" w:history="1">
        <w:r>
          <w:rPr>
            <w:rFonts w:ascii="仿宋" w:eastAsia="仿宋" w:hAnsi="仿宋" w:cs="仿宋" w:hint="eastAsia"/>
            <w:lang w:eastAsia="zh-CN"/>
          </w:rPr>
          <w:t>四、滤袋项目建设背景及必要性分析</w:t>
        </w:r>
        <w:r>
          <w:tab/>
        </w:r>
        <w:r>
          <w:fldChar w:fldCharType="begin"/>
        </w:r>
        <w:r>
          <w:instrText xml:space="preserve"> PAGEREF _Toc17317 \h </w:instrText>
        </w:r>
        <w:r>
          <w:fldChar w:fldCharType="separate"/>
        </w:r>
        <w:r>
          <w:t>11</w:t>
        </w:r>
        <w:r>
          <w:fldChar w:fldCharType="end"/>
        </w:r>
      </w:hyperlink>
    </w:p>
    <w:p>
      <w:pPr>
        <w:pStyle w:val="TOC2"/>
        <w:tabs>
          <w:tab w:val="right" w:leader="dot" w:pos="8306"/>
        </w:tabs>
      </w:pPr>
      <w:hyperlink w:anchor="_Toc20439" w:history="1">
        <w:r>
          <w:rPr>
            <w:rFonts w:ascii="仿宋" w:eastAsia="仿宋" w:hAnsi="仿宋" w:cs="仿宋" w:hint="eastAsia"/>
            <w:lang w:eastAsia="zh-CN"/>
          </w:rPr>
          <w:t>(一)、滤袋项目背景分析</w:t>
        </w:r>
        <w:r>
          <w:tab/>
        </w:r>
        <w:r>
          <w:fldChar w:fldCharType="begin"/>
        </w:r>
        <w:r>
          <w:instrText xml:space="preserve"> PAGEREF _Toc20439 \h </w:instrText>
        </w:r>
        <w:r>
          <w:fldChar w:fldCharType="separate"/>
        </w:r>
        <w:r>
          <w:t>11</w:t>
        </w:r>
        <w:r>
          <w:fldChar w:fldCharType="end"/>
        </w:r>
      </w:hyperlink>
    </w:p>
    <w:p>
      <w:pPr>
        <w:pStyle w:val="TOC2"/>
        <w:tabs>
          <w:tab w:val="right" w:leader="dot" w:pos="8306"/>
        </w:tabs>
      </w:pPr>
      <w:hyperlink w:anchor="_Toc19040" w:history="1">
        <w:r>
          <w:rPr>
            <w:rFonts w:ascii="仿宋" w:eastAsia="仿宋" w:hAnsi="仿宋" w:cs="仿宋" w:hint="eastAsia"/>
            <w:lang w:eastAsia="zh-CN"/>
          </w:rPr>
          <w:t>(二)、滤袋项目建设必要性分析</w:t>
        </w:r>
        <w:r>
          <w:tab/>
        </w:r>
        <w:r>
          <w:fldChar w:fldCharType="begin"/>
        </w:r>
        <w:r>
          <w:instrText xml:space="preserve"> PAGEREF _Toc19040 \h </w:instrText>
        </w:r>
        <w:r>
          <w:fldChar w:fldCharType="separate"/>
        </w:r>
        <w:r>
          <w:t>12</w:t>
        </w:r>
        <w:r>
          <w:fldChar w:fldCharType="end"/>
        </w:r>
      </w:hyperlink>
    </w:p>
    <w:p>
      <w:pPr>
        <w:pStyle w:val="TOC1"/>
        <w:tabs>
          <w:tab w:val="right" w:leader="dot" w:pos="8306"/>
        </w:tabs>
      </w:pPr>
      <w:hyperlink w:anchor="_Toc31445" w:history="1">
        <w:r>
          <w:rPr>
            <w:rFonts w:ascii="仿宋" w:eastAsia="仿宋" w:hAnsi="仿宋" w:cs="仿宋" w:hint="eastAsia"/>
            <w:lang w:eastAsia="zh-CN"/>
          </w:rPr>
          <w:t>五、工艺说明</w:t>
        </w:r>
        <w:r>
          <w:tab/>
        </w:r>
        <w:r>
          <w:fldChar w:fldCharType="begin"/>
        </w:r>
        <w:r>
          <w:instrText xml:space="preserve"> PAGEREF _Toc31445 \h </w:instrText>
        </w:r>
        <w:r>
          <w:fldChar w:fldCharType="separate"/>
        </w:r>
        <w:r>
          <w:t>14</w:t>
        </w:r>
        <w:r>
          <w:fldChar w:fldCharType="end"/>
        </w:r>
      </w:hyperlink>
    </w:p>
    <w:p>
      <w:pPr>
        <w:pStyle w:val="TOC2"/>
        <w:tabs>
          <w:tab w:val="right" w:leader="dot" w:pos="8306"/>
        </w:tabs>
      </w:pPr>
      <w:hyperlink w:anchor="_Toc20732" w:history="1">
        <w:r>
          <w:rPr>
            <w:rFonts w:ascii="仿宋" w:eastAsia="仿宋" w:hAnsi="仿宋" w:cs="仿宋" w:hint="eastAsia"/>
            <w:lang w:eastAsia="zh-CN"/>
          </w:rPr>
          <w:t>(一)、技术管理特点</w:t>
        </w:r>
        <w:r>
          <w:tab/>
        </w:r>
        <w:r>
          <w:fldChar w:fldCharType="begin"/>
        </w:r>
        <w:r>
          <w:instrText xml:space="preserve"> PAGEREF _Toc20732 \h </w:instrText>
        </w:r>
        <w:r>
          <w:fldChar w:fldCharType="separate"/>
        </w:r>
        <w:r>
          <w:t>14</w:t>
        </w:r>
        <w:r>
          <w:fldChar w:fldCharType="end"/>
        </w:r>
      </w:hyperlink>
    </w:p>
    <w:p>
      <w:pPr>
        <w:pStyle w:val="TOC2"/>
        <w:tabs>
          <w:tab w:val="right" w:leader="dot" w:pos="8306"/>
        </w:tabs>
      </w:pPr>
      <w:hyperlink w:anchor="_Toc230" w:history="1">
        <w:r>
          <w:rPr>
            <w:rFonts w:ascii="仿宋" w:eastAsia="仿宋" w:hAnsi="仿宋" w:cs="仿宋" w:hint="eastAsia"/>
            <w:lang w:eastAsia="zh-CN"/>
          </w:rPr>
          <w:t>(二)、滤袋项目工艺技术设计方案</w:t>
        </w:r>
        <w:r>
          <w:tab/>
        </w:r>
        <w:r>
          <w:fldChar w:fldCharType="begin"/>
        </w:r>
        <w:r>
          <w:instrText xml:space="preserve"> PAGEREF _Toc230 \h </w:instrText>
        </w:r>
        <w:r>
          <w:fldChar w:fldCharType="separate"/>
        </w:r>
        <w:r>
          <w:t>15</w:t>
        </w:r>
        <w:r>
          <w:fldChar w:fldCharType="end"/>
        </w:r>
      </w:hyperlink>
    </w:p>
    <w:p>
      <w:pPr>
        <w:pStyle w:val="TOC2"/>
        <w:tabs>
          <w:tab w:val="right" w:leader="dot" w:pos="8306"/>
        </w:tabs>
      </w:pPr>
      <w:hyperlink w:anchor="_Toc24377" w:history="1">
        <w:r>
          <w:rPr>
            <w:rFonts w:ascii="仿宋" w:eastAsia="仿宋" w:hAnsi="仿宋" w:cs="仿宋" w:hint="eastAsia"/>
            <w:lang w:eastAsia="zh-CN"/>
          </w:rPr>
          <w:t>(三)、设备选型方案</w:t>
        </w:r>
        <w:r>
          <w:tab/>
        </w:r>
        <w:r>
          <w:fldChar w:fldCharType="begin"/>
        </w:r>
        <w:r>
          <w:instrText xml:space="preserve"> PAGEREF _Toc24377 \h </w:instrText>
        </w:r>
        <w:r>
          <w:fldChar w:fldCharType="separate"/>
        </w:r>
        <w:r>
          <w:t>16</w:t>
        </w:r>
        <w:r>
          <w:fldChar w:fldCharType="end"/>
        </w:r>
      </w:hyperlink>
    </w:p>
    <w:p>
      <w:pPr>
        <w:pStyle w:val="TOC1"/>
        <w:tabs>
          <w:tab w:val="right" w:leader="dot" w:pos="8306"/>
        </w:tabs>
      </w:pPr>
      <w:hyperlink w:anchor="_Toc10877" w:history="1">
        <w:r>
          <w:rPr>
            <w:rFonts w:ascii="仿宋" w:eastAsia="仿宋" w:hAnsi="仿宋" w:cs="仿宋" w:hint="eastAsia"/>
            <w:lang w:eastAsia="zh-CN"/>
          </w:rPr>
          <w:t>六、滤袋项目危机管理</w:t>
        </w:r>
        <w:r>
          <w:tab/>
        </w:r>
        <w:r>
          <w:fldChar w:fldCharType="begin"/>
        </w:r>
        <w:r>
          <w:instrText xml:space="preserve"> PAGEREF _Toc10877 \h </w:instrText>
        </w:r>
        <w:r>
          <w:fldChar w:fldCharType="separate"/>
        </w:r>
        <w:r>
          <w:t>17</w:t>
        </w:r>
        <w:r>
          <w:fldChar w:fldCharType="end"/>
        </w:r>
      </w:hyperlink>
    </w:p>
    <w:p>
      <w:pPr>
        <w:pStyle w:val="TOC2"/>
        <w:tabs>
          <w:tab w:val="right" w:leader="dot" w:pos="8306"/>
        </w:tabs>
      </w:pPr>
      <w:hyperlink w:anchor="_Toc17581" w:history="1">
        <w:r>
          <w:rPr>
            <w:rFonts w:ascii="仿宋" w:eastAsia="仿宋" w:hAnsi="仿宋" w:cs="仿宋" w:hint="eastAsia"/>
            <w:lang w:eastAsia="zh-CN"/>
          </w:rPr>
          <w:t>(一)、危机预警与识别</w:t>
        </w:r>
        <w:r>
          <w:tab/>
        </w:r>
        <w:r>
          <w:fldChar w:fldCharType="begin"/>
        </w:r>
        <w:r>
          <w:instrText xml:space="preserve"> PAGEREF _Toc17581 \h </w:instrText>
        </w:r>
        <w:r>
          <w:fldChar w:fldCharType="separate"/>
        </w:r>
        <w:r>
          <w:t>17</w:t>
        </w:r>
        <w:r>
          <w:fldChar w:fldCharType="end"/>
        </w:r>
      </w:hyperlink>
    </w:p>
    <w:p>
      <w:pPr>
        <w:pStyle w:val="TOC2"/>
        <w:tabs>
          <w:tab w:val="right" w:leader="dot" w:pos="8306"/>
        </w:tabs>
      </w:pPr>
      <w:hyperlink w:anchor="_Toc13847" w:history="1">
        <w:r>
          <w:rPr>
            <w:rFonts w:ascii="仿宋" w:eastAsia="仿宋" w:hAnsi="仿宋" w:cs="仿宋" w:hint="eastAsia"/>
            <w:lang w:eastAsia="zh-CN"/>
          </w:rPr>
          <w:t>(二)、危机应对与恢复</w:t>
        </w:r>
        <w:r>
          <w:tab/>
        </w:r>
        <w:r>
          <w:fldChar w:fldCharType="begin"/>
        </w:r>
        <w:r>
          <w:instrText xml:space="preserve"> PAGEREF _Toc13847 \h </w:instrText>
        </w:r>
        <w:r>
          <w:fldChar w:fldCharType="separate"/>
        </w:r>
        <w:r>
          <w:t>18</w:t>
        </w:r>
        <w:r>
          <w:fldChar w:fldCharType="end"/>
        </w:r>
      </w:hyperlink>
    </w:p>
    <w:p>
      <w:pPr>
        <w:pStyle w:val="TOC1"/>
        <w:tabs>
          <w:tab w:val="right" w:leader="dot" w:pos="8306"/>
        </w:tabs>
      </w:pPr>
      <w:hyperlink w:anchor="_Toc17942" w:history="1">
        <w:r>
          <w:rPr>
            <w:rFonts w:ascii="仿宋" w:eastAsia="仿宋" w:hAnsi="仿宋" w:cs="仿宋" w:hint="eastAsia"/>
            <w:lang w:eastAsia="zh-CN"/>
          </w:rPr>
          <w:t>七、滤袋项目社会影响</w:t>
        </w:r>
        <w:r>
          <w:tab/>
        </w:r>
        <w:r>
          <w:fldChar w:fldCharType="begin"/>
        </w:r>
        <w:r>
          <w:instrText xml:space="preserve"> PAGEREF _Toc17942 \h </w:instrText>
        </w:r>
        <w:r>
          <w:fldChar w:fldCharType="separate"/>
        </w:r>
        <w:r>
          <w:t>20</w:t>
        </w:r>
        <w:r>
          <w:fldChar w:fldCharType="end"/>
        </w:r>
      </w:hyperlink>
    </w:p>
    <w:p>
      <w:pPr>
        <w:pStyle w:val="TOC2"/>
        <w:tabs>
          <w:tab w:val="right" w:leader="dot" w:pos="8306"/>
        </w:tabs>
      </w:pPr>
      <w:hyperlink w:anchor="_Toc15567" w:history="1">
        <w:r>
          <w:rPr>
            <w:rFonts w:ascii="仿宋" w:eastAsia="仿宋" w:hAnsi="仿宋" w:cs="仿宋" w:hint="eastAsia"/>
            <w:lang w:eastAsia="zh-CN"/>
          </w:rPr>
          <w:t>(一)、社会责任与义务</w:t>
        </w:r>
        <w:r>
          <w:tab/>
        </w:r>
        <w:r>
          <w:fldChar w:fldCharType="begin"/>
        </w:r>
        <w:r>
          <w:instrText xml:space="preserve"> PAGEREF _Toc15567 \h </w:instrText>
        </w:r>
        <w:r>
          <w:fldChar w:fldCharType="separate"/>
        </w:r>
        <w:r>
          <w:t>20</w:t>
        </w:r>
        <w:r>
          <w:fldChar w:fldCharType="end"/>
        </w:r>
      </w:hyperlink>
    </w:p>
    <w:p>
      <w:pPr>
        <w:pStyle w:val="TOC2"/>
        <w:tabs>
          <w:tab w:val="right" w:leader="dot" w:pos="8306"/>
        </w:tabs>
      </w:pPr>
      <w:hyperlink w:anchor="_Toc10804" w:history="1">
        <w:r>
          <w:rPr>
            <w:rFonts w:ascii="仿宋" w:eastAsia="仿宋" w:hAnsi="仿宋" w:cs="仿宋" w:hint="eastAsia"/>
            <w:lang w:eastAsia="zh-CN"/>
          </w:rPr>
          <w:t>(二)、社会参与与沟通</w:t>
        </w:r>
        <w:r>
          <w:tab/>
        </w:r>
        <w:r>
          <w:fldChar w:fldCharType="begin"/>
        </w:r>
        <w:r>
          <w:instrText xml:space="preserve"> PAGEREF _Toc10804 \h </w:instrText>
        </w:r>
        <w:r>
          <w:fldChar w:fldCharType="separate"/>
        </w:r>
        <w:r>
          <w:t>20</w:t>
        </w:r>
        <w:r>
          <w:fldChar w:fldCharType="end"/>
        </w:r>
      </w:hyperlink>
    </w:p>
    <w:p>
      <w:pPr>
        <w:pStyle w:val="TOC1"/>
        <w:tabs>
          <w:tab w:val="right" w:leader="dot" w:pos="8306"/>
        </w:tabs>
      </w:pPr>
      <w:hyperlink w:anchor="_Toc23625" w:history="1">
        <w:r>
          <w:rPr>
            <w:rFonts w:ascii="仿宋" w:eastAsia="仿宋" w:hAnsi="仿宋" w:cs="仿宋" w:hint="eastAsia"/>
            <w:lang w:eastAsia="zh-CN"/>
          </w:rPr>
          <w:t>八、滤袋项目经营效益</w:t>
        </w:r>
        <w:r>
          <w:tab/>
        </w:r>
        <w:r>
          <w:fldChar w:fldCharType="begin"/>
        </w:r>
        <w:r>
          <w:instrText xml:space="preserve"> PAGEREF _Toc23625 \h </w:instrText>
        </w:r>
        <w:r>
          <w:fldChar w:fldCharType="separate"/>
        </w:r>
        <w:r>
          <w:t>21</w:t>
        </w:r>
        <w:r>
          <w:fldChar w:fldCharType="end"/>
        </w:r>
      </w:hyperlink>
    </w:p>
    <w:p>
      <w:pPr>
        <w:pStyle w:val="TOC2"/>
        <w:tabs>
          <w:tab w:val="right" w:leader="dot" w:pos="8306"/>
        </w:tabs>
      </w:pPr>
      <w:hyperlink w:anchor="_Toc19057" w:history="1">
        <w:r>
          <w:rPr>
            <w:rFonts w:ascii="仿宋" w:eastAsia="仿宋" w:hAnsi="仿宋" w:cs="仿宋" w:hint="eastAsia"/>
            <w:lang w:eastAsia="zh-CN"/>
          </w:rPr>
          <w:t>(一)、经济评价财务测算</w:t>
        </w:r>
        <w:r>
          <w:tab/>
        </w:r>
        <w:r>
          <w:fldChar w:fldCharType="begin"/>
        </w:r>
        <w:r>
          <w:instrText xml:space="preserve"> PAGEREF _Toc19057 \h </w:instrText>
        </w:r>
        <w:r>
          <w:fldChar w:fldCharType="separate"/>
        </w:r>
        <w:r>
          <w:t>21</w:t>
        </w:r>
        <w:r>
          <w:fldChar w:fldCharType="end"/>
        </w:r>
      </w:hyperlink>
    </w:p>
    <w:p>
      <w:pPr>
        <w:pStyle w:val="TOC2"/>
        <w:tabs>
          <w:tab w:val="right" w:leader="dot" w:pos="8306"/>
        </w:tabs>
      </w:pPr>
      <w:hyperlink w:anchor="_Toc22835" w:history="1">
        <w:r>
          <w:rPr>
            <w:rFonts w:ascii="仿宋" w:eastAsia="仿宋" w:hAnsi="仿宋" w:cs="仿宋" w:hint="eastAsia"/>
            <w:lang w:eastAsia="zh-CN"/>
          </w:rPr>
          <w:t>(二)、滤袋项目盈利能力分析</w:t>
        </w:r>
        <w:r>
          <w:tab/>
        </w:r>
        <w:r>
          <w:fldChar w:fldCharType="begin"/>
        </w:r>
        <w:r>
          <w:instrText xml:space="preserve"> PAGEREF _Toc22835 \h </w:instrText>
        </w:r>
        <w:r>
          <w:fldChar w:fldCharType="separate"/>
        </w:r>
        <w:r>
          <w:t>23</w:t>
        </w:r>
        <w:r>
          <w:fldChar w:fldCharType="end"/>
        </w:r>
      </w:hyperlink>
    </w:p>
    <w:p>
      <w:pPr>
        <w:pStyle w:val="TOC1"/>
        <w:tabs>
          <w:tab w:val="right" w:leader="dot" w:pos="8306"/>
        </w:tabs>
      </w:pPr>
      <w:hyperlink w:anchor="_Toc11754" w:history="1">
        <w:r>
          <w:rPr>
            <w:rFonts w:ascii="仿宋" w:eastAsia="仿宋" w:hAnsi="仿宋" w:cs="仿宋" w:hint="eastAsia"/>
            <w:lang w:eastAsia="zh-CN"/>
          </w:rPr>
          <w:t>九、滤袋项目计划安排</w:t>
        </w:r>
        <w:r>
          <w:tab/>
        </w:r>
        <w:r>
          <w:fldChar w:fldCharType="begin"/>
        </w:r>
        <w:r>
          <w:instrText xml:space="preserve"> PAGEREF _Toc11754 \h </w:instrText>
        </w:r>
        <w:r>
          <w:fldChar w:fldCharType="separate"/>
        </w:r>
        <w:r>
          <w:t>23</w:t>
        </w:r>
        <w:r>
          <w:fldChar w:fldCharType="end"/>
        </w:r>
      </w:hyperlink>
    </w:p>
    <w:p>
      <w:pPr>
        <w:pStyle w:val="TOC2"/>
        <w:tabs>
          <w:tab w:val="right" w:leader="dot" w:pos="8306"/>
        </w:tabs>
      </w:pPr>
      <w:hyperlink w:anchor="_Toc18108" w:history="1">
        <w:r>
          <w:rPr>
            <w:rFonts w:ascii="仿宋" w:eastAsia="仿宋" w:hAnsi="仿宋" w:cs="仿宋" w:hint="eastAsia"/>
            <w:lang w:eastAsia="zh-CN"/>
          </w:rPr>
          <w:t>(一)、建设周期</w:t>
        </w:r>
        <w:r>
          <w:tab/>
        </w:r>
        <w:r>
          <w:fldChar w:fldCharType="begin"/>
        </w:r>
        <w:r>
          <w:instrText xml:space="preserve"> PAGEREF _Toc18108 \h </w:instrText>
        </w:r>
        <w:r>
          <w:fldChar w:fldCharType="separate"/>
        </w:r>
        <w:r>
          <w:t>23</w:t>
        </w:r>
        <w:r>
          <w:fldChar w:fldCharType="end"/>
        </w:r>
      </w:hyperlink>
    </w:p>
    <w:p>
      <w:pPr>
        <w:pStyle w:val="TOC2"/>
        <w:tabs>
          <w:tab w:val="right" w:leader="dot" w:pos="8306"/>
        </w:tabs>
      </w:pPr>
      <w:hyperlink w:anchor="_Toc10641" w:history="1">
        <w:r>
          <w:rPr>
            <w:rFonts w:ascii="仿宋" w:eastAsia="仿宋" w:hAnsi="仿宋" w:cs="仿宋" w:hint="eastAsia"/>
            <w:lang w:eastAsia="zh-CN"/>
          </w:rPr>
          <w:t>(二)、建设进度</w:t>
        </w:r>
        <w:r>
          <w:tab/>
        </w:r>
        <w:r>
          <w:fldChar w:fldCharType="begin"/>
        </w:r>
        <w:r>
          <w:instrText xml:space="preserve"> PAGEREF _Toc10641 \h </w:instrText>
        </w:r>
        <w:r>
          <w:fldChar w:fldCharType="separate"/>
        </w:r>
        <w:r>
          <w:t>24</w:t>
        </w:r>
        <w:r>
          <w:fldChar w:fldCharType="end"/>
        </w:r>
      </w:hyperlink>
    </w:p>
    <w:p>
      <w:pPr>
        <w:pStyle w:val="TOC2"/>
        <w:tabs>
          <w:tab w:val="right" w:leader="dot" w:pos="8306"/>
        </w:tabs>
      </w:pPr>
      <w:hyperlink w:anchor="_Toc25248" w:history="1">
        <w:r>
          <w:rPr>
            <w:rFonts w:ascii="仿宋" w:eastAsia="仿宋" w:hAnsi="仿宋" w:cs="仿宋" w:hint="eastAsia"/>
            <w:lang w:eastAsia="zh-CN"/>
          </w:rPr>
          <w:t>(三)、进度安排注意事项</w:t>
        </w:r>
        <w:r>
          <w:tab/>
        </w:r>
        <w:r>
          <w:fldChar w:fldCharType="begin"/>
        </w:r>
        <w:r>
          <w:instrText xml:space="preserve"> PAGEREF _Toc25248 \h </w:instrText>
        </w:r>
        <w:r>
          <w:fldChar w:fldCharType="separate"/>
        </w:r>
        <w:r>
          <w:t>25</w:t>
        </w:r>
        <w:r>
          <w:fldChar w:fldCharType="end"/>
        </w:r>
      </w:hyperlink>
    </w:p>
    <w:p>
      <w:pPr>
        <w:pStyle w:val="TOC2"/>
        <w:tabs>
          <w:tab w:val="right" w:leader="dot" w:pos="8306"/>
        </w:tabs>
      </w:pPr>
      <w:hyperlink w:anchor="_Toc5756" w:history="1">
        <w:r>
          <w:rPr>
            <w:rFonts w:ascii="仿宋" w:eastAsia="仿宋" w:hAnsi="仿宋" w:cs="仿宋" w:hint="eastAsia"/>
            <w:lang w:eastAsia="zh-CN"/>
          </w:rPr>
          <w:t>(四)、人力资源配置</w:t>
        </w:r>
        <w:r>
          <w:tab/>
        </w:r>
        <w:r>
          <w:fldChar w:fldCharType="begin"/>
        </w:r>
        <w:r>
          <w:instrText xml:space="preserve"> PAGEREF _Toc5756 \h </w:instrText>
        </w:r>
        <w:r>
          <w:fldChar w:fldCharType="separate"/>
        </w:r>
        <w:r>
          <w:t>27</w:t>
        </w:r>
        <w:r>
          <w:fldChar w:fldCharType="end"/>
        </w:r>
      </w:hyperlink>
    </w:p>
    <w:p>
      <w:pPr>
        <w:pStyle w:val="TOC1"/>
        <w:tabs>
          <w:tab w:val="right" w:leader="dot" w:pos="8306"/>
        </w:tabs>
      </w:pPr>
      <w:hyperlink w:anchor="_Toc4798" w:history="1">
        <w:r>
          <w:rPr>
            <w:rFonts w:ascii="仿宋" w:eastAsia="仿宋" w:hAnsi="仿宋" w:cs="仿宋" w:hint="eastAsia"/>
            <w:lang w:eastAsia="zh-CN"/>
          </w:rPr>
          <w:t>十、生产安全保护</w:t>
        </w:r>
        <w:r>
          <w:tab/>
        </w:r>
        <w:r>
          <w:fldChar w:fldCharType="begin"/>
        </w:r>
        <w:r>
          <w:instrText xml:space="preserve"> PAGEREF _Toc4798 \h </w:instrText>
        </w:r>
        <w:r>
          <w:fldChar w:fldCharType="separate"/>
        </w:r>
        <w:r>
          <w:t>27</w:t>
        </w:r>
        <w:r>
          <w:fldChar w:fldCharType="end"/>
        </w:r>
      </w:hyperlink>
    </w:p>
    <w:p>
      <w:pPr>
        <w:pStyle w:val="TOC2"/>
        <w:tabs>
          <w:tab w:val="right" w:leader="dot" w:pos="8306"/>
        </w:tabs>
      </w:pPr>
      <w:hyperlink w:anchor="_Toc30628" w:history="1">
        <w:r>
          <w:rPr>
            <w:rFonts w:ascii="仿宋" w:eastAsia="仿宋" w:hAnsi="仿宋" w:cs="仿宋" w:hint="eastAsia"/>
            <w:lang w:eastAsia="zh-CN"/>
          </w:rPr>
          <w:t>(一)、消防安全</w:t>
        </w:r>
        <w:r>
          <w:tab/>
        </w:r>
        <w:r>
          <w:fldChar w:fldCharType="begin"/>
        </w:r>
        <w:r>
          <w:instrText xml:space="preserve"> PAGEREF _Toc30628 \h </w:instrText>
        </w:r>
        <w:r>
          <w:fldChar w:fldCharType="separate"/>
        </w:r>
        <w:r>
          <w:t>27</w:t>
        </w:r>
        <w:r>
          <w:fldChar w:fldCharType="end"/>
        </w:r>
      </w:hyperlink>
    </w:p>
    <w:p>
      <w:pPr>
        <w:pStyle w:val="TOC2"/>
        <w:tabs>
          <w:tab w:val="right" w:leader="dot" w:pos="8306"/>
        </w:tabs>
      </w:pPr>
      <w:hyperlink w:anchor="_Toc6239" w:history="1">
        <w:r>
          <w:rPr>
            <w:rFonts w:ascii="仿宋" w:eastAsia="仿宋" w:hAnsi="仿宋" w:cs="仿宋" w:hint="eastAsia"/>
            <w:lang w:eastAsia="zh-CN"/>
          </w:rPr>
          <w:t>(二)、防火防爆总图布置措施</w:t>
        </w:r>
        <w:r>
          <w:tab/>
        </w:r>
        <w:r>
          <w:fldChar w:fldCharType="begin"/>
        </w:r>
        <w:r>
          <w:instrText xml:space="preserve"> PAGEREF _Toc6239 \h </w:instrText>
        </w:r>
        <w:r>
          <w:fldChar w:fldCharType="separate"/>
        </w:r>
        <w:r>
          <w:t>29</w:t>
        </w:r>
        <w:r>
          <w:fldChar w:fldCharType="end"/>
        </w:r>
      </w:hyperlink>
    </w:p>
    <w:p>
      <w:pPr>
        <w:pStyle w:val="TOC2"/>
        <w:tabs>
          <w:tab w:val="right" w:leader="dot" w:pos="8306"/>
        </w:tabs>
      </w:pPr>
      <w:hyperlink w:anchor="_Toc29340" w:history="1">
        <w:r>
          <w:rPr>
            <w:rFonts w:ascii="仿宋" w:eastAsia="仿宋" w:hAnsi="仿宋" w:cs="仿宋" w:hint="eastAsia"/>
            <w:lang w:eastAsia="zh-CN"/>
          </w:rPr>
          <w:t>(三)、自然灾害防范措施</w:t>
        </w:r>
        <w:r>
          <w:tab/>
        </w:r>
        <w:r>
          <w:fldChar w:fldCharType="begin"/>
        </w:r>
        <w:r>
          <w:instrText xml:space="preserve"> PAGEREF _Toc29340 \h </w:instrText>
        </w:r>
        <w:r>
          <w:fldChar w:fldCharType="separate"/>
        </w:r>
        <w:r>
          <w:t>30</w:t>
        </w:r>
        <w:r>
          <w:fldChar w:fldCharType="end"/>
        </w:r>
      </w:hyperlink>
    </w:p>
    <w:p>
      <w:pPr>
        <w:pStyle w:val="TOC2"/>
        <w:tabs>
          <w:tab w:val="right" w:leader="dot" w:pos="8306"/>
        </w:tabs>
      </w:pPr>
      <w:hyperlink w:anchor="_Toc28296" w:history="1">
        <w:r>
          <w:rPr>
            <w:rFonts w:ascii="仿宋" w:eastAsia="仿宋" w:hAnsi="仿宋" w:cs="仿宋" w:hint="eastAsia"/>
            <w:lang w:eastAsia="zh-CN"/>
          </w:rPr>
          <w:t>(四)、安全色及安全标志使用要求</w:t>
        </w:r>
        <w:r>
          <w:tab/>
        </w:r>
        <w:r>
          <w:fldChar w:fldCharType="begin"/>
        </w:r>
        <w:r>
          <w:instrText xml:space="preserve"> PAGEREF _Toc28296 \h </w:instrText>
        </w:r>
        <w:r>
          <w:fldChar w:fldCharType="separate"/>
        </w:r>
        <w:r>
          <w:t>30</w:t>
        </w:r>
        <w:r>
          <w:fldChar w:fldCharType="end"/>
        </w:r>
      </w:hyperlink>
    </w:p>
    <w:p>
      <w:pPr>
        <w:pStyle w:val="TOC2"/>
        <w:tabs>
          <w:tab w:val="right" w:leader="dot" w:pos="8306"/>
        </w:tabs>
      </w:pPr>
      <w:hyperlink w:anchor="_Toc23309" w:history="1">
        <w:r>
          <w:rPr>
            <w:rFonts w:ascii="仿宋" w:eastAsia="仿宋" w:hAnsi="仿宋" w:cs="仿宋" w:hint="eastAsia"/>
            <w:lang w:eastAsia="zh-CN"/>
          </w:rPr>
          <w:t>(五)、防尘防毒措施</w:t>
        </w:r>
        <w:r>
          <w:tab/>
        </w:r>
        <w:r>
          <w:fldChar w:fldCharType="begin"/>
        </w:r>
        <w:r>
          <w:instrText xml:space="preserve"> PAGEREF _Toc23309 \h </w:instrText>
        </w:r>
        <w:r>
          <w:fldChar w:fldCharType="separate"/>
        </w:r>
        <w:r>
          <w:t>31</w:t>
        </w:r>
        <w:r>
          <w:fldChar w:fldCharType="end"/>
        </w:r>
      </w:hyperlink>
    </w:p>
    <w:p>
      <w:pPr>
        <w:pStyle w:val="TOC2"/>
        <w:tabs>
          <w:tab w:val="right" w:leader="dot" w:pos="8306"/>
        </w:tabs>
      </w:pPr>
      <w:hyperlink w:anchor="_Toc13330" w:history="1">
        <w:r>
          <w:rPr>
            <w:rFonts w:ascii="仿宋" w:eastAsia="仿宋" w:hAnsi="仿宋" w:cs="仿宋" w:hint="eastAsia"/>
            <w:lang w:eastAsia="zh-CN"/>
          </w:rPr>
          <w:t>(六)、防静电、触电防护及防雷措施</w:t>
        </w:r>
        <w:r>
          <w:tab/>
        </w:r>
        <w:r>
          <w:fldChar w:fldCharType="begin"/>
        </w:r>
        <w:r>
          <w:instrText xml:space="preserve"> PAGEREF _Toc13330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14" w:history="1">
        <w:r>
          <w:rPr>
            <w:rFonts w:ascii="仿宋" w:eastAsia="仿宋" w:hAnsi="仿宋" w:cs="仿宋" w:hint="eastAsia"/>
            <w:lang w:eastAsia="zh-CN"/>
          </w:rPr>
          <w:t>(七)、机械设备安全保障措施</w:t>
        </w:r>
        <w:r>
          <w:tab/>
        </w:r>
        <w:r>
          <w:fldChar w:fldCharType="begin"/>
        </w:r>
        <w:r>
          <w:instrText xml:space="preserve"> PAGEREF _Toc20214 \h </w:instrText>
        </w:r>
        <w:r>
          <w:fldChar w:fldCharType="separate"/>
        </w:r>
        <w:r>
          <w:t>34</w:t>
        </w:r>
        <w:r>
          <w:fldChar w:fldCharType="end"/>
        </w:r>
      </w:hyperlink>
    </w:p>
    <w:p>
      <w:pPr>
        <w:pStyle w:val="TOC1"/>
        <w:tabs>
          <w:tab w:val="right" w:leader="dot" w:pos="8306"/>
        </w:tabs>
      </w:pPr>
      <w:hyperlink w:anchor="_Toc18275" w:history="1">
        <w:r>
          <w:rPr>
            <w:rFonts w:ascii="仿宋" w:eastAsia="仿宋" w:hAnsi="仿宋" w:cs="仿宋" w:hint="eastAsia"/>
            <w:lang w:eastAsia="zh-CN"/>
          </w:rPr>
          <w:t>十一、滤袋项目环境影响分析</w:t>
        </w:r>
        <w:r>
          <w:tab/>
        </w:r>
        <w:r>
          <w:fldChar w:fldCharType="begin"/>
        </w:r>
        <w:r>
          <w:instrText xml:space="preserve"> PAGEREF _Toc18275 \h </w:instrText>
        </w:r>
        <w:r>
          <w:fldChar w:fldCharType="separate"/>
        </w:r>
        <w:r>
          <w:t>35</w:t>
        </w:r>
        <w:r>
          <w:fldChar w:fldCharType="end"/>
        </w:r>
      </w:hyperlink>
    </w:p>
    <w:p>
      <w:pPr>
        <w:pStyle w:val="TOC2"/>
        <w:tabs>
          <w:tab w:val="right" w:leader="dot" w:pos="8306"/>
        </w:tabs>
      </w:pPr>
      <w:hyperlink w:anchor="_Toc4607" w:history="1">
        <w:r>
          <w:rPr>
            <w:rFonts w:ascii="仿宋" w:eastAsia="仿宋" w:hAnsi="仿宋" w:cs="仿宋" w:hint="eastAsia"/>
            <w:lang w:eastAsia="zh-CN"/>
          </w:rPr>
          <w:t>(一)、建设区域环境质量现状</w:t>
        </w:r>
        <w:r>
          <w:tab/>
        </w:r>
        <w:r>
          <w:fldChar w:fldCharType="begin"/>
        </w:r>
        <w:r>
          <w:instrText xml:space="preserve"> PAGEREF _Toc4607 \h </w:instrText>
        </w:r>
        <w:r>
          <w:fldChar w:fldCharType="separate"/>
        </w:r>
        <w:r>
          <w:t>35</w:t>
        </w:r>
        <w:r>
          <w:fldChar w:fldCharType="end"/>
        </w:r>
      </w:hyperlink>
    </w:p>
    <w:p>
      <w:pPr>
        <w:pStyle w:val="TOC2"/>
        <w:tabs>
          <w:tab w:val="right" w:leader="dot" w:pos="8306"/>
        </w:tabs>
      </w:pPr>
      <w:hyperlink w:anchor="_Toc10484" w:history="1">
        <w:r>
          <w:rPr>
            <w:rFonts w:ascii="仿宋" w:eastAsia="仿宋" w:hAnsi="仿宋" w:cs="仿宋" w:hint="eastAsia"/>
            <w:lang w:eastAsia="zh-CN"/>
          </w:rPr>
          <w:t>(二)、建设期环境保护</w:t>
        </w:r>
        <w:r>
          <w:tab/>
        </w:r>
        <w:r>
          <w:fldChar w:fldCharType="begin"/>
        </w:r>
        <w:r>
          <w:instrText xml:space="preserve"> PAGEREF _Toc10484 \h </w:instrText>
        </w:r>
        <w:r>
          <w:fldChar w:fldCharType="separate"/>
        </w:r>
        <w:r>
          <w:t>36</w:t>
        </w:r>
        <w:r>
          <w:fldChar w:fldCharType="end"/>
        </w:r>
      </w:hyperlink>
    </w:p>
    <w:p>
      <w:pPr>
        <w:pStyle w:val="TOC2"/>
        <w:tabs>
          <w:tab w:val="right" w:leader="dot" w:pos="8306"/>
        </w:tabs>
      </w:pPr>
      <w:hyperlink w:anchor="_Toc2150" w:history="1">
        <w:r>
          <w:rPr>
            <w:rFonts w:ascii="仿宋" w:eastAsia="仿宋" w:hAnsi="仿宋" w:cs="仿宋" w:hint="eastAsia"/>
            <w:lang w:eastAsia="zh-CN"/>
          </w:rPr>
          <w:t>(三)、运营期环境保护</w:t>
        </w:r>
        <w:r>
          <w:tab/>
        </w:r>
        <w:r>
          <w:fldChar w:fldCharType="begin"/>
        </w:r>
        <w:r>
          <w:instrText xml:space="preserve"> PAGEREF _Toc2150 \h </w:instrText>
        </w:r>
        <w:r>
          <w:fldChar w:fldCharType="separate"/>
        </w:r>
        <w:r>
          <w:t>38</w:t>
        </w:r>
        <w:r>
          <w:fldChar w:fldCharType="end"/>
        </w:r>
      </w:hyperlink>
    </w:p>
    <w:p>
      <w:pPr>
        <w:pStyle w:val="TOC2"/>
        <w:tabs>
          <w:tab w:val="right" w:leader="dot" w:pos="8306"/>
        </w:tabs>
      </w:pPr>
      <w:hyperlink w:anchor="_Toc8975" w:history="1">
        <w:r>
          <w:rPr>
            <w:rFonts w:ascii="仿宋" w:eastAsia="仿宋" w:hAnsi="仿宋" w:cs="仿宋" w:hint="eastAsia"/>
            <w:lang w:eastAsia="zh-CN"/>
          </w:rPr>
          <w:t>(四)、滤袋项目建设对区域经济的影响</w:t>
        </w:r>
        <w:r>
          <w:tab/>
        </w:r>
        <w:r>
          <w:fldChar w:fldCharType="begin"/>
        </w:r>
        <w:r>
          <w:instrText xml:space="preserve"> PAGEREF _Toc8975 \h </w:instrText>
        </w:r>
        <w:r>
          <w:fldChar w:fldCharType="separate"/>
        </w:r>
        <w:r>
          <w:t>39</w:t>
        </w:r>
        <w:r>
          <w:fldChar w:fldCharType="end"/>
        </w:r>
      </w:hyperlink>
    </w:p>
    <w:p>
      <w:pPr>
        <w:pStyle w:val="TOC2"/>
        <w:tabs>
          <w:tab w:val="right" w:leader="dot" w:pos="8306"/>
        </w:tabs>
      </w:pPr>
      <w:hyperlink w:anchor="_Toc30283" w:history="1">
        <w:r>
          <w:rPr>
            <w:rFonts w:ascii="仿宋" w:eastAsia="仿宋" w:hAnsi="仿宋" w:cs="仿宋" w:hint="eastAsia"/>
            <w:lang w:eastAsia="zh-CN"/>
          </w:rPr>
          <w:t>(五)、废弃物处理</w:t>
        </w:r>
        <w:r>
          <w:tab/>
        </w:r>
        <w:r>
          <w:fldChar w:fldCharType="begin"/>
        </w:r>
        <w:r>
          <w:instrText xml:space="preserve"> PAGEREF _Toc30283 \h </w:instrText>
        </w:r>
        <w:r>
          <w:fldChar w:fldCharType="separate"/>
        </w:r>
        <w:r>
          <w:t>41</w:t>
        </w:r>
        <w:r>
          <w:fldChar w:fldCharType="end"/>
        </w:r>
      </w:hyperlink>
    </w:p>
    <w:p>
      <w:pPr>
        <w:pStyle w:val="TOC2"/>
        <w:tabs>
          <w:tab w:val="right" w:leader="dot" w:pos="8306"/>
        </w:tabs>
      </w:pPr>
      <w:hyperlink w:anchor="_Toc26722" w:history="1">
        <w:r>
          <w:rPr>
            <w:rFonts w:ascii="仿宋" w:eastAsia="仿宋" w:hAnsi="仿宋" w:cs="仿宋" w:hint="eastAsia"/>
            <w:lang w:eastAsia="zh-CN"/>
          </w:rPr>
          <w:t>(六)、特殊环境影响分析</w:t>
        </w:r>
        <w:r>
          <w:tab/>
        </w:r>
        <w:r>
          <w:fldChar w:fldCharType="begin"/>
        </w:r>
        <w:r>
          <w:instrText xml:space="preserve"> PAGEREF _Toc26722 \h </w:instrText>
        </w:r>
        <w:r>
          <w:fldChar w:fldCharType="separate"/>
        </w:r>
        <w:r>
          <w:t>42</w:t>
        </w:r>
        <w:r>
          <w:fldChar w:fldCharType="end"/>
        </w:r>
      </w:hyperlink>
    </w:p>
    <w:p>
      <w:pPr>
        <w:pStyle w:val="TOC2"/>
        <w:tabs>
          <w:tab w:val="right" w:leader="dot" w:pos="8306"/>
        </w:tabs>
      </w:pPr>
      <w:hyperlink w:anchor="_Toc3688" w:history="1">
        <w:r>
          <w:rPr>
            <w:rFonts w:ascii="仿宋" w:eastAsia="仿宋" w:hAnsi="仿宋" w:cs="仿宋" w:hint="eastAsia"/>
            <w:lang w:eastAsia="zh-CN"/>
          </w:rPr>
          <w:t>(七)、清洁生产</w:t>
        </w:r>
        <w:r>
          <w:tab/>
        </w:r>
        <w:r>
          <w:fldChar w:fldCharType="begin"/>
        </w:r>
        <w:r>
          <w:instrText xml:space="preserve"> PAGEREF _Toc3688 \h </w:instrText>
        </w:r>
        <w:r>
          <w:fldChar w:fldCharType="separate"/>
        </w:r>
        <w:r>
          <w:t>43</w:t>
        </w:r>
        <w:r>
          <w:fldChar w:fldCharType="end"/>
        </w:r>
      </w:hyperlink>
    </w:p>
    <w:p>
      <w:pPr>
        <w:pStyle w:val="TOC2"/>
        <w:tabs>
          <w:tab w:val="right" w:leader="dot" w:pos="8306"/>
        </w:tabs>
      </w:pPr>
      <w:hyperlink w:anchor="_Toc10340" w:history="1">
        <w:r>
          <w:rPr>
            <w:rFonts w:ascii="仿宋" w:eastAsia="仿宋" w:hAnsi="仿宋" w:cs="仿宋" w:hint="eastAsia"/>
            <w:lang w:eastAsia="zh-CN"/>
          </w:rPr>
          <w:t>(八)、环境保护综合评价</w:t>
        </w:r>
        <w:r>
          <w:tab/>
        </w:r>
        <w:r>
          <w:fldChar w:fldCharType="begin"/>
        </w:r>
        <w:r>
          <w:instrText xml:space="preserve"> PAGEREF _Toc10340 \h </w:instrText>
        </w:r>
        <w:r>
          <w:fldChar w:fldCharType="separate"/>
        </w:r>
        <w:r>
          <w:t>44</w:t>
        </w:r>
        <w:r>
          <w:fldChar w:fldCharType="end"/>
        </w:r>
      </w:hyperlink>
    </w:p>
    <w:p>
      <w:pPr>
        <w:pStyle w:val="TOC1"/>
        <w:tabs>
          <w:tab w:val="right" w:leader="dot" w:pos="8306"/>
        </w:tabs>
      </w:pPr>
      <w:hyperlink w:anchor="_Toc29558" w:history="1">
        <w:r>
          <w:rPr>
            <w:rFonts w:ascii="仿宋" w:eastAsia="仿宋" w:hAnsi="仿宋" w:cs="仿宋" w:hint="eastAsia"/>
            <w:lang w:eastAsia="zh-CN"/>
          </w:rPr>
          <w:t>十二、滤袋项目风险管理</w:t>
        </w:r>
        <w:r>
          <w:tab/>
        </w:r>
        <w:r>
          <w:fldChar w:fldCharType="begin"/>
        </w:r>
        <w:r>
          <w:instrText xml:space="preserve"> PAGEREF _Toc29558 \h </w:instrText>
        </w:r>
        <w:r>
          <w:fldChar w:fldCharType="separate"/>
        </w:r>
        <w:r>
          <w:t>45</w:t>
        </w:r>
        <w:r>
          <w:fldChar w:fldCharType="end"/>
        </w:r>
      </w:hyperlink>
    </w:p>
    <w:p>
      <w:pPr>
        <w:pStyle w:val="TOC2"/>
        <w:tabs>
          <w:tab w:val="right" w:leader="dot" w:pos="8306"/>
        </w:tabs>
      </w:pPr>
      <w:hyperlink w:anchor="_Toc20379" w:history="1">
        <w:r>
          <w:rPr>
            <w:rFonts w:ascii="仿宋" w:eastAsia="仿宋" w:hAnsi="仿宋" w:cs="仿宋" w:hint="eastAsia"/>
            <w:lang w:eastAsia="zh-CN"/>
          </w:rPr>
          <w:t>(一)、风险识别与评估</w:t>
        </w:r>
        <w:r>
          <w:tab/>
        </w:r>
        <w:r>
          <w:fldChar w:fldCharType="begin"/>
        </w:r>
        <w:r>
          <w:instrText xml:space="preserve"> PAGEREF _Toc20379 \h </w:instrText>
        </w:r>
        <w:r>
          <w:fldChar w:fldCharType="separate"/>
        </w:r>
        <w:r>
          <w:t>45</w:t>
        </w:r>
        <w:r>
          <w:fldChar w:fldCharType="end"/>
        </w:r>
      </w:hyperlink>
    </w:p>
    <w:p>
      <w:pPr>
        <w:pStyle w:val="TOC2"/>
        <w:tabs>
          <w:tab w:val="right" w:leader="dot" w:pos="8306"/>
        </w:tabs>
      </w:pPr>
      <w:hyperlink w:anchor="_Toc10704" w:history="1">
        <w:r>
          <w:rPr>
            <w:rFonts w:ascii="仿宋" w:eastAsia="仿宋" w:hAnsi="仿宋" w:cs="仿宋" w:hint="eastAsia"/>
            <w:lang w:eastAsia="zh-CN"/>
          </w:rPr>
          <w:t>(二)、风险应对策略</w:t>
        </w:r>
        <w:r>
          <w:tab/>
        </w:r>
        <w:r>
          <w:fldChar w:fldCharType="begin"/>
        </w:r>
        <w:r>
          <w:instrText xml:space="preserve"> PAGEREF _Toc10704 \h </w:instrText>
        </w:r>
        <w:r>
          <w:fldChar w:fldCharType="separate"/>
        </w:r>
        <w:r>
          <w:t>47</w:t>
        </w:r>
        <w:r>
          <w:fldChar w:fldCharType="end"/>
        </w:r>
      </w:hyperlink>
    </w:p>
    <w:p>
      <w:pPr>
        <w:pStyle w:val="TOC2"/>
        <w:tabs>
          <w:tab w:val="right" w:leader="dot" w:pos="8306"/>
        </w:tabs>
      </w:pPr>
      <w:hyperlink w:anchor="_Toc6970" w:history="1">
        <w:r>
          <w:rPr>
            <w:rFonts w:ascii="仿宋" w:eastAsia="仿宋" w:hAnsi="仿宋" w:cs="仿宋" w:hint="eastAsia"/>
            <w:lang w:eastAsia="zh-CN"/>
          </w:rPr>
          <w:t>(三)、风险监控与控制</w:t>
        </w:r>
        <w:r>
          <w:tab/>
        </w:r>
        <w:r>
          <w:fldChar w:fldCharType="begin"/>
        </w:r>
        <w:r>
          <w:instrText xml:space="preserve"> PAGEREF _Toc6970 \h </w:instrText>
        </w:r>
        <w:r>
          <w:fldChar w:fldCharType="separate"/>
        </w:r>
        <w:r>
          <w:t>48</w:t>
        </w:r>
        <w:r>
          <w:fldChar w:fldCharType="end"/>
        </w:r>
      </w:hyperlink>
    </w:p>
    <w:p>
      <w:pPr>
        <w:pStyle w:val="TOC1"/>
        <w:tabs>
          <w:tab w:val="right" w:leader="dot" w:pos="8306"/>
        </w:tabs>
      </w:pPr>
      <w:hyperlink w:anchor="_Toc8900" w:history="1">
        <w:r>
          <w:rPr>
            <w:rFonts w:ascii="仿宋" w:eastAsia="仿宋" w:hAnsi="仿宋" w:cs="仿宋" w:hint="eastAsia"/>
            <w:lang w:eastAsia="zh-CN"/>
          </w:rPr>
          <w:t>十三、营销与推广策略</w:t>
        </w:r>
        <w:r>
          <w:tab/>
        </w:r>
        <w:r>
          <w:fldChar w:fldCharType="begin"/>
        </w:r>
        <w:r>
          <w:instrText xml:space="preserve"> PAGEREF _Toc8900 \h </w:instrText>
        </w:r>
        <w:r>
          <w:fldChar w:fldCharType="separate"/>
        </w:r>
        <w:r>
          <w:t>49</w:t>
        </w:r>
        <w:r>
          <w:fldChar w:fldCharType="end"/>
        </w:r>
      </w:hyperlink>
    </w:p>
    <w:p>
      <w:pPr>
        <w:pStyle w:val="TOC2"/>
        <w:tabs>
          <w:tab w:val="right" w:leader="dot" w:pos="8306"/>
        </w:tabs>
      </w:pPr>
      <w:hyperlink w:anchor="_Toc7099" w:history="1">
        <w:r>
          <w:rPr>
            <w:rFonts w:ascii="仿宋" w:eastAsia="仿宋" w:hAnsi="仿宋" w:cs="仿宋" w:hint="eastAsia"/>
            <w:lang w:eastAsia="zh-CN"/>
          </w:rPr>
          <w:t>(一)、产品/服务定位与特点</w:t>
        </w:r>
        <w:r>
          <w:tab/>
        </w:r>
        <w:r>
          <w:fldChar w:fldCharType="begin"/>
        </w:r>
        <w:r>
          <w:instrText xml:space="preserve"> PAGEREF _Toc7099 \h </w:instrText>
        </w:r>
        <w:r>
          <w:fldChar w:fldCharType="separate"/>
        </w:r>
        <w:r>
          <w:t>49</w:t>
        </w:r>
        <w:r>
          <w:fldChar w:fldCharType="end"/>
        </w:r>
      </w:hyperlink>
    </w:p>
    <w:p>
      <w:pPr>
        <w:pStyle w:val="TOC2"/>
        <w:tabs>
          <w:tab w:val="right" w:leader="dot" w:pos="8306"/>
        </w:tabs>
      </w:pPr>
      <w:hyperlink w:anchor="_Toc20359" w:history="1">
        <w:r>
          <w:rPr>
            <w:rFonts w:ascii="仿宋" w:eastAsia="仿宋" w:hAnsi="仿宋" w:cs="仿宋" w:hint="eastAsia"/>
            <w:lang w:eastAsia="zh-CN"/>
          </w:rPr>
          <w:t>(二)、市场定位与竞争分析</w:t>
        </w:r>
        <w:r>
          <w:tab/>
        </w:r>
        <w:r>
          <w:fldChar w:fldCharType="begin"/>
        </w:r>
        <w:r>
          <w:instrText xml:space="preserve"> PAGEREF _Toc20359 \h </w:instrText>
        </w:r>
        <w:r>
          <w:fldChar w:fldCharType="separate"/>
        </w:r>
        <w:r>
          <w:t>51</w:t>
        </w:r>
        <w:r>
          <w:fldChar w:fldCharType="end"/>
        </w:r>
      </w:hyperlink>
    </w:p>
    <w:p>
      <w:pPr>
        <w:pStyle w:val="TOC2"/>
        <w:tabs>
          <w:tab w:val="right" w:leader="dot" w:pos="8306"/>
        </w:tabs>
      </w:pPr>
      <w:hyperlink w:anchor="_Toc831" w:history="1">
        <w:r>
          <w:rPr>
            <w:rFonts w:ascii="仿宋" w:eastAsia="仿宋" w:hAnsi="仿宋" w:cs="仿宋" w:hint="eastAsia"/>
            <w:lang w:eastAsia="zh-CN"/>
          </w:rPr>
          <w:t>(三)、营销渠道与策略</w:t>
        </w:r>
        <w:r>
          <w:tab/>
        </w:r>
        <w:r>
          <w:fldChar w:fldCharType="begin"/>
        </w:r>
        <w:r>
          <w:instrText xml:space="preserve"> PAGEREF _Toc831 \h </w:instrText>
        </w:r>
        <w:r>
          <w:fldChar w:fldCharType="separate"/>
        </w:r>
        <w:r>
          <w:t>52</w:t>
        </w:r>
        <w:r>
          <w:fldChar w:fldCharType="end"/>
        </w:r>
      </w:hyperlink>
    </w:p>
    <w:p>
      <w:pPr>
        <w:pStyle w:val="TOC2"/>
        <w:tabs>
          <w:tab w:val="right" w:leader="dot" w:pos="8306"/>
        </w:tabs>
      </w:pPr>
      <w:hyperlink w:anchor="_Toc14639" w:history="1">
        <w:r>
          <w:rPr>
            <w:rFonts w:ascii="仿宋" w:eastAsia="仿宋" w:hAnsi="仿宋" w:cs="仿宋" w:hint="eastAsia"/>
            <w:lang w:eastAsia="zh-CN"/>
          </w:rPr>
          <w:t>(四)、推广与宣传活动</w:t>
        </w:r>
        <w:r>
          <w:tab/>
        </w:r>
        <w:r>
          <w:fldChar w:fldCharType="begin"/>
        </w:r>
        <w:r>
          <w:instrText xml:space="preserve"> PAGEREF _Toc14639 \h </w:instrText>
        </w:r>
        <w:r>
          <w:fldChar w:fldCharType="separate"/>
        </w:r>
        <w:r>
          <w:t>53</w:t>
        </w:r>
        <w:r>
          <w:fldChar w:fldCharType="end"/>
        </w:r>
      </w:hyperlink>
    </w:p>
    <w:p>
      <w:pPr>
        <w:pStyle w:val="TOC1"/>
        <w:tabs>
          <w:tab w:val="right" w:leader="dot" w:pos="8306"/>
        </w:tabs>
      </w:pPr>
      <w:hyperlink w:anchor="_Toc10437" w:history="1">
        <w:r>
          <w:rPr>
            <w:rFonts w:ascii="仿宋" w:eastAsia="仿宋" w:hAnsi="仿宋" w:cs="仿宋" w:hint="eastAsia"/>
            <w:lang w:eastAsia="zh-CN"/>
          </w:rPr>
          <w:t>十四、利益相关者分析与沟通计划</w:t>
        </w:r>
        <w:r>
          <w:tab/>
        </w:r>
        <w:r>
          <w:fldChar w:fldCharType="begin"/>
        </w:r>
        <w:r>
          <w:instrText xml:space="preserve"> PAGEREF _Toc10437 \h </w:instrText>
        </w:r>
        <w:r>
          <w:fldChar w:fldCharType="separate"/>
        </w:r>
        <w:r>
          <w:t>58</w:t>
        </w:r>
        <w:r>
          <w:fldChar w:fldCharType="end"/>
        </w:r>
      </w:hyperlink>
    </w:p>
    <w:p>
      <w:pPr>
        <w:pStyle w:val="TOC2"/>
        <w:tabs>
          <w:tab w:val="right" w:leader="dot" w:pos="8306"/>
        </w:tabs>
      </w:pPr>
      <w:hyperlink w:anchor="_Toc22471" w:history="1">
        <w:r>
          <w:rPr>
            <w:rFonts w:ascii="仿宋" w:eastAsia="仿宋" w:hAnsi="仿宋" w:cs="仿宋" w:hint="eastAsia"/>
            <w:lang w:eastAsia="zh-CN"/>
          </w:rPr>
          <w:t>(一)、利益相关者分析</w:t>
        </w:r>
        <w:r>
          <w:tab/>
        </w:r>
        <w:r>
          <w:fldChar w:fldCharType="begin"/>
        </w:r>
        <w:r>
          <w:instrText xml:space="preserve"> PAGEREF _Toc22471 \h </w:instrText>
        </w:r>
        <w:r>
          <w:fldChar w:fldCharType="separate"/>
        </w:r>
        <w:r>
          <w:t>58</w:t>
        </w:r>
        <w:r>
          <w:fldChar w:fldCharType="end"/>
        </w:r>
      </w:hyperlink>
    </w:p>
    <w:p>
      <w:pPr>
        <w:pStyle w:val="TOC2"/>
        <w:tabs>
          <w:tab w:val="right" w:leader="dot" w:pos="8306"/>
        </w:tabs>
      </w:pPr>
      <w:hyperlink w:anchor="_Toc31650" w:history="1">
        <w:r>
          <w:rPr>
            <w:rFonts w:ascii="仿宋" w:eastAsia="仿宋" w:hAnsi="仿宋" w:cs="仿宋" w:hint="eastAsia"/>
            <w:lang w:eastAsia="zh-CN"/>
          </w:rPr>
          <w:t>(二)、沟通计划</w:t>
        </w:r>
        <w:r>
          <w:tab/>
        </w:r>
        <w:r>
          <w:fldChar w:fldCharType="begin"/>
        </w:r>
        <w:r>
          <w:instrText xml:space="preserve"> PAGEREF _Toc31650 \h </w:instrText>
        </w:r>
        <w:r>
          <w:fldChar w:fldCharType="separate"/>
        </w:r>
        <w:r>
          <w:t>60</w:t>
        </w:r>
        <w:r>
          <w:fldChar w:fldCharType="end"/>
        </w:r>
      </w:hyperlink>
    </w:p>
    <w:p>
      <w:pPr>
        <w:pStyle w:val="TOC1"/>
        <w:tabs>
          <w:tab w:val="right" w:leader="dot" w:pos="8306"/>
        </w:tabs>
      </w:pPr>
      <w:hyperlink w:anchor="_Toc16092" w:history="1">
        <w:r>
          <w:rPr>
            <w:rFonts w:ascii="仿宋" w:eastAsia="仿宋" w:hAnsi="仿宋" w:cs="仿宋" w:hint="eastAsia"/>
            <w:lang w:eastAsia="zh-CN"/>
          </w:rPr>
          <w:t>十五、滤袋项目工程方案分析</w:t>
        </w:r>
        <w:r>
          <w:tab/>
        </w:r>
        <w:r>
          <w:fldChar w:fldCharType="begin"/>
        </w:r>
        <w:r>
          <w:instrText xml:space="preserve"> PAGEREF _Toc16092 \h </w:instrText>
        </w:r>
        <w:r>
          <w:fldChar w:fldCharType="separate"/>
        </w:r>
        <w:r>
          <w:t>61</w:t>
        </w:r>
        <w:r>
          <w:fldChar w:fldCharType="end"/>
        </w:r>
      </w:hyperlink>
    </w:p>
    <w:p>
      <w:pPr>
        <w:pStyle w:val="TOC2"/>
        <w:tabs>
          <w:tab w:val="right" w:leader="dot" w:pos="8306"/>
        </w:tabs>
      </w:pPr>
      <w:hyperlink w:anchor="_Toc25724" w:history="1">
        <w:r>
          <w:rPr>
            <w:rFonts w:ascii="仿宋" w:eastAsia="仿宋" w:hAnsi="仿宋" w:cs="仿宋" w:hint="eastAsia"/>
            <w:lang w:eastAsia="zh-CN"/>
          </w:rPr>
          <w:t>(一)、建筑工程设计原则</w:t>
        </w:r>
        <w:r>
          <w:tab/>
        </w:r>
        <w:r>
          <w:fldChar w:fldCharType="begin"/>
        </w:r>
        <w:r>
          <w:instrText xml:space="preserve"> PAGEREF _Toc25724 \h </w:instrText>
        </w:r>
        <w:r>
          <w:fldChar w:fldCharType="separate"/>
        </w:r>
        <w:r>
          <w:t>61</w:t>
        </w:r>
        <w:r>
          <w:fldChar w:fldCharType="end"/>
        </w:r>
      </w:hyperlink>
    </w:p>
    <w:p>
      <w:pPr>
        <w:pStyle w:val="TOC2"/>
        <w:tabs>
          <w:tab w:val="right" w:leader="dot" w:pos="8306"/>
        </w:tabs>
      </w:pPr>
      <w:hyperlink w:anchor="_Toc29345" w:history="1">
        <w:r>
          <w:rPr>
            <w:rFonts w:ascii="仿宋" w:eastAsia="仿宋" w:hAnsi="仿宋" w:cs="仿宋" w:hint="eastAsia"/>
            <w:lang w:eastAsia="zh-CN"/>
          </w:rPr>
          <w:t>(二)、土建工程建设指标</w:t>
        </w:r>
        <w:r>
          <w:tab/>
        </w:r>
        <w:r>
          <w:fldChar w:fldCharType="begin"/>
        </w:r>
        <w:r>
          <w:instrText xml:space="preserve"> PAGEREF _Toc29345 \h </w:instrText>
        </w:r>
        <w:r>
          <w:fldChar w:fldCharType="separate"/>
        </w:r>
        <w:r>
          <w:t>64</w:t>
        </w:r>
        <w:r>
          <w:fldChar w:fldCharType="end"/>
        </w:r>
      </w:hyperlink>
    </w:p>
    <w:p>
      <w:pPr>
        <w:pStyle w:val="TOC1"/>
        <w:tabs>
          <w:tab w:val="right" w:leader="dot" w:pos="8306"/>
        </w:tabs>
      </w:pPr>
      <w:hyperlink w:anchor="_Toc9301" w:history="1">
        <w:r>
          <w:rPr>
            <w:rFonts w:ascii="仿宋" w:eastAsia="仿宋" w:hAnsi="仿宋" w:cs="仿宋" w:hint="eastAsia"/>
            <w:lang w:eastAsia="zh-CN"/>
          </w:rPr>
          <w:t>十六、滤袋项目变更管理</w:t>
        </w:r>
        <w:r>
          <w:tab/>
        </w:r>
        <w:r>
          <w:fldChar w:fldCharType="begin"/>
        </w:r>
        <w:r>
          <w:instrText xml:space="preserve"> PAGEREF _Toc9301 \h </w:instrText>
        </w:r>
        <w:r>
          <w:fldChar w:fldCharType="separate"/>
        </w:r>
        <w:r>
          <w:t>66</w:t>
        </w:r>
        <w:r>
          <w:fldChar w:fldCharType="end"/>
        </w:r>
      </w:hyperlink>
    </w:p>
    <w:p>
      <w:pPr>
        <w:pStyle w:val="TOC2"/>
        <w:tabs>
          <w:tab w:val="right" w:leader="dot" w:pos="8306"/>
        </w:tabs>
      </w:pPr>
      <w:hyperlink w:anchor="_Toc12096" w:history="1">
        <w:r>
          <w:rPr>
            <w:rFonts w:ascii="仿宋" w:eastAsia="仿宋" w:hAnsi="仿宋" w:cs="仿宋" w:hint="eastAsia"/>
            <w:lang w:eastAsia="zh-CN"/>
          </w:rPr>
          <w:t>(一)、变更申请与评估</w:t>
        </w:r>
        <w:r>
          <w:tab/>
        </w:r>
        <w:r>
          <w:fldChar w:fldCharType="begin"/>
        </w:r>
        <w:r>
          <w:instrText xml:space="preserve"> PAGEREF _Toc12096 \h </w:instrText>
        </w:r>
        <w:r>
          <w:fldChar w:fldCharType="separate"/>
        </w:r>
        <w:r>
          <w:t>66</w:t>
        </w:r>
        <w:r>
          <w:fldChar w:fldCharType="end"/>
        </w:r>
      </w:hyperlink>
    </w:p>
    <w:p>
      <w:pPr>
        <w:pStyle w:val="TOC2"/>
        <w:tabs>
          <w:tab w:val="right" w:leader="dot" w:pos="8306"/>
        </w:tabs>
      </w:pPr>
      <w:hyperlink w:anchor="_Toc20757" w:history="1">
        <w:r>
          <w:rPr>
            <w:rFonts w:ascii="仿宋" w:eastAsia="仿宋" w:hAnsi="仿宋" w:cs="仿宋" w:hint="eastAsia"/>
            <w:lang w:eastAsia="zh-CN"/>
          </w:rPr>
          <w:t>(二)、变更实施与控制</w:t>
        </w:r>
        <w:r>
          <w:tab/>
        </w:r>
        <w:r>
          <w:fldChar w:fldCharType="begin"/>
        </w:r>
        <w:r>
          <w:instrText xml:space="preserve"> PAGEREF _Toc20757 \h </w:instrText>
        </w:r>
        <w:r>
          <w:fldChar w:fldCharType="separate"/>
        </w:r>
        <w:r>
          <w:t>66</w:t>
        </w:r>
        <w:r>
          <w:fldChar w:fldCharType="end"/>
        </w:r>
      </w:hyperlink>
    </w:p>
    <w:p>
      <w:pPr>
        <w:pStyle w:val="TOC1"/>
        <w:tabs>
          <w:tab w:val="right" w:leader="dot" w:pos="8306"/>
        </w:tabs>
      </w:pPr>
      <w:hyperlink w:anchor="_Toc31687" w:history="1">
        <w:r>
          <w:rPr>
            <w:rFonts w:ascii="仿宋" w:eastAsia="仿宋" w:hAnsi="仿宋" w:cs="仿宋" w:hint="eastAsia"/>
            <w:lang w:eastAsia="zh-CN"/>
          </w:rPr>
          <w:t>十七、风险识别与分类</w:t>
        </w:r>
        <w:r>
          <w:tab/>
        </w:r>
        <w:r>
          <w:fldChar w:fldCharType="begin"/>
        </w:r>
        <w:r>
          <w:instrText xml:space="preserve"> PAGEREF _Toc31687 \h </w:instrText>
        </w:r>
        <w:r>
          <w:fldChar w:fldCharType="separate"/>
        </w:r>
        <w:r>
          <w:t>67</w:t>
        </w:r>
        <w:r>
          <w:fldChar w:fldCharType="end"/>
        </w:r>
      </w:hyperlink>
    </w:p>
    <w:p>
      <w:pPr>
        <w:pStyle w:val="TOC2"/>
        <w:tabs>
          <w:tab w:val="right" w:leader="dot" w:pos="8306"/>
        </w:tabs>
      </w:pPr>
      <w:hyperlink w:anchor="_Toc849" w:history="1">
        <w:r>
          <w:rPr>
            <w:rFonts w:ascii="仿宋" w:eastAsia="仿宋" w:hAnsi="仿宋" w:cs="仿宋" w:hint="eastAsia"/>
            <w:lang w:eastAsia="zh-CN"/>
          </w:rPr>
          <w:t>(一)、风险识别</w:t>
        </w:r>
        <w:r>
          <w:tab/>
        </w:r>
        <w:r>
          <w:fldChar w:fldCharType="begin"/>
        </w:r>
        <w:r>
          <w:instrText xml:space="preserve"> PAGEREF _Toc849 \h </w:instrText>
        </w:r>
        <w:r>
          <w:fldChar w:fldCharType="separate"/>
        </w:r>
        <w:r>
          <w:t>67</w:t>
        </w:r>
        <w:r>
          <w:fldChar w:fldCharType="end"/>
        </w:r>
      </w:hyperlink>
    </w:p>
    <w:p>
      <w:pPr>
        <w:pStyle w:val="TOC2"/>
        <w:tabs>
          <w:tab w:val="right" w:leader="dot" w:pos="8306"/>
        </w:tabs>
      </w:pPr>
      <w:hyperlink w:anchor="_Toc27974" w:history="1">
        <w:r>
          <w:rPr>
            <w:rFonts w:ascii="仿宋" w:eastAsia="仿宋" w:hAnsi="仿宋" w:cs="仿宋" w:hint="eastAsia"/>
            <w:lang w:eastAsia="zh-CN"/>
          </w:rPr>
          <w:t>(二)、风险分类</w:t>
        </w:r>
        <w:r>
          <w:tab/>
        </w:r>
        <w:r>
          <w:fldChar w:fldCharType="begin"/>
        </w:r>
        <w:r>
          <w:instrText xml:space="preserve"> PAGEREF _Toc27974 \h </w:instrText>
        </w:r>
        <w:r>
          <w:fldChar w:fldCharType="separate"/>
        </w:r>
        <w:r>
          <w:t>68</w:t>
        </w:r>
        <w:r>
          <w:fldChar w:fldCharType="end"/>
        </w:r>
      </w:hyperlink>
    </w:p>
    <w:p>
      <w:pPr>
        <w:pStyle w:val="TOC1"/>
        <w:tabs>
          <w:tab w:val="right" w:leader="dot" w:pos="8306"/>
        </w:tabs>
      </w:pPr>
      <w:hyperlink w:anchor="_Toc10078" w:history="1">
        <w:r>
          <w:rPr>
            <w:rFonts w:ascii="仿宋" w:eastAsia="仿宋" w:hAnsi="仿宋" w:cs="仿宋" w:hint="eastAsia"/>
            <w:lang w:eastAsia="zh-CN"/>
          </w:rPr>
          <w:t>十八、供应链管理</w:t>
        </w:r>
        <w:r>
          <w:tab/>
        </w:r>
        <w:r>
          <w:fldChar w:fldCharType="begin"/>
        </w:r>
        <w:r>
          <w:instrText xml:space="preserve"> PAGEREF _Toc10078 \h </w:instrText>
        </w:r>
        <w:r>
          <w:fldChar w:fldCharType="separate"/>
        </w:r>
        <w:r>
          <w:t>70</w:t>
        </w:r>
        <w:r>
          <w:fldChar w:fldCharType="end"/>
        </w:r>
      </w:hyperlink>
    </w:p>
    <w:p>
      <w:pPr>
        <w:pStyle w:val="TOC2"/>
        <w:tabs>
          <w:tab w:val="right" w:leader="dot" w:pos="8306"/>
        </w:tabs>
      </w:pPr>
      <w:hyperlink w:anchor="_Toc25630" w:history="1">
        <w:r>
          <w:rPr>
            <w:rFonts w:ascii="仿宋" w:eastAsia="仿宋" w:hAnsi="仿宋" w:cs="仿宋" w:hint="eastAsia"/>
            <w:lang w:eastAsia="zh-CN"/>
          </w:rPr>
          <w:t>(一)、供应链战略规划</w:t>
        </w:r>
        <w:r>
          <w:tab/>
        </w:r>
        <w:r>
          <w:fldChar w:fldCharType="begin"/>
        </w:r>
        <w:r>
          <w:instrText xml:space="preserve"> PAGEREF _Toc25630 \h </w:instrText>
        </w:r>
        <w:r>
          <w:fldChar w:fldCharType="separate"/>
        </w:r>
        <w:r>
          <w:t>70</w:t>
        </w:r>
        <w:r>
          <w:fldChar w:fldCharType="end"/>
        </w:r>
      </w:hyperlink>
    </w:p>
    <w:p>
      <w:pPr>
        <w:pStyle w:val="TOC2"/>
        <w:tabs>
          <w:tab w:val="right" w:leader="dot" w:pos="8306"/>
        </w:tabs>
      </w:pPr>
      <w:hyperlink w:anchor="_Toc13303" w:history="1">
        <w:r>
          <w:rPr>
            <w:rFonts w:ascii="仿宋" w:eastAsia="仿宋" w:hAnsi="仿宋" w:cs="仿宋" w:hint="eastAsia"/>
            <w:lang w:eastAsia="zh-CN"/>
          </w:rPr>
          <w:t>(二)、供应商选择与合作</w:t>
        </w:r>
        <w:r>
          <w:tab/>
        </w:r>
        <w:r>
          <w:fldChar w:fldCharType="begin"/>
        </w:r>
        <w:r>
          <w:instrText xml:space="preserve"> PAGEREF _Toc13303 \h </w:instrText>
        </w:r>
        <w:r>
          <w:fldChar w:fldCharType="separate"/>
        </w:r>
        <w:r>
          <w:t>71</w:t>
        </w:r>
        <w:r>
          <w:fldChar w:fldCharType="end"/>
        </w:r>
      </w:hyperlink>
    </w:p>
    <w:p>
      <w:pPr>
        <w:pStyle w:val="TOC2"/>
        <w:tabs>
          <w:tab w:val="right" w:leader="dot" w:pos="8306"/>
        </w:tabs>
      </w:pPr>
      <w:hyperlink w:anchor="_Toc7316" w:history="1">
        <w:r>
          <w:rPr>
            <w:rFonts w:ascii="仿宋" w:eastAsia="仿宋" w:hAnsi="仿宋" w:cs="仿宋" w:hint="eastAsia"/>
            <w:lang w:eastAsia="zh-CN"/>
          </w:rPr>
          <w:t>(三)、物流与库存管理</w:t>
        </w:r>
        <w:r>
          <w:tab/>
        </w:r>
        <w:r>
          <w:fldChar w:fldCharType="begin"/>
        </w:r>
        <w:r>
          <w:instrText xml:space="preserve"> PAGEREF _Toc7316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370"/>
      <w:r>
        <w:rPr>
          <w:rFonts w:ascii="仿宋" w:eastAsia="仿宋" w:hAnsi="仿宋" w:cs="仿宋" w:hint="eastAsia"/>
          <w:sz w:val="28"/>
          <w:lang w:eastAsia="zh-CN"/>
        </w:rPr>
        <w:t>一、滤袋项目绩效评估</w:t>
      </w:r>
      <w:bookmarkEnd w:id="2"/>
    </w:p>
    <w:p>
      <w:pPr>
        <w:pStyle w:val="Heading2"/>
        <w:rPr>
          <w:rFonts w:ascii="仿宋" w:eastAsia="仿宋" w:hAnsi="仿宋" w:cs="仿宋" w:hint="eastAsia"/>
          <w:lang w:eastAsia="zh-CN"/>
        </w:rPr>
      </w:pPr>
      <w:bookmarkStart w:id="3" w:name="_Toc2952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在滤袋项目中，我们设计了一套全面的绩效评估指标，以确保滤袋项目的可控和成功交付。这些指标跨足滤袋项目目标、成本、进度和质量等多个维度，为我们提供了全面洞察滤袋项目的健康状况。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目标达成率是我们关注的首要指标。我们设定了明确的目标，并通过定期监测和评估，迅速发现并应对潜在的目标偏差。这为滤袋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成本绩效是另一个核心关注点。通过实际成本与预算成本的对比分析，我们深入了解成本差异的原因，及时调整资源分配，保持滤袋项目在经济效益方面的合理水平。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进度作为关键的绩效指标之一，得到了精心的关注。我们制定了详细的滤袋项目进度计划，并设立了进度符合度指标，确保实际进度与计划进度保持一致。这使我们能够快速发现和解决潜在的进度问题，保持滤袋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滤袋项目绩效的不可或缺的一环。我们引入了一系列的质量标准和客户满意度指标，以确保滤袋项目交付的成果在质量上达到或超越预期水平。通过持续监测这些指标，我们努力提升滤袋项目整体质量水平，为滤袋项目的成功交付提供有力保障。通过这些科学且全面的绩效评估，我们能够更好地引导滤袋项目的持续改进，确保滤袋项目目标的顺利达成。</w:t>
      </w:r>
    </w:p>
    <w:p>
      <w:pPr>
        <w:pStyle w:val="Heading2"/>
        <w:ind w:firstLine="560" w:firstLineChars="200"/>
        <w:rPr>
          <w:rFonts w:ascii="仿宋" w:eastAsia="仿宋" w:hAnsi="仿宋" w:cs="仿宋" w:hint="eastAsia"/>
          <w:sz w:val="28"/>
          <w:lang w:eastAsia="zh-CN"/>
        </w:rPr>
      </w:pPr>
      <w:bookmarkStart w:id="4" w:name="_Toc1761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绩效评估是滤袋项目中的关键环节，为确保滤袋项目达到预期目标，我们采用了多层次、多维度的绩效评估方法。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滤袋项目的战略目标对齐，确保每个决策和行动都与滤袋项目整体目标保持一致。团队会定期召开战略对齐会议，审视当前工作与滤袋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滤袋项目进度、质量、成本和风险等方面。这些指标通过数据收集和分析，为滤袋项目管理团队提供了客观的评估依据。例如，我们通过滤袋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绩效评估不仅仅停留在滤袋项目内部，还考虑了滤袋项目对外部环境的影响。我们定期进行干系人满意度调查，以了解各利益相关方对滤袋项目的期望和满意度，并及时做出调整。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这种多层次、多角度的绩效评估方法，使得我们能够全面了解滤袋项目的运行状态，及时做出调整，确保滤袋项目在不断变化的环境中保持稳健前行。</w:t>
      </w:r>
    </w:p>
    <w:p>
      <w:pPr>
        <w:pStyle w:val="Heading2"/>
        <w:ind w:firstLine="560" w:firstLineChars="200"/>
        <w:rPr>
          <w:rFonts w:ascii="仿宋" w:eastAsia="仿宋" w:hAnsi="仿宋" w:cs="仿宋" w:hint="eastAsia"/>
          <w:sz w:val="28"/>
          <w:lang w:eastAsia="zh-CN"/>
        </w:rPr>
      </w:pPr>
      <w:bookmarkStart w:id="5" w:name="_Toc2512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为了确保滤袋项目的有效管理和不断优化，我们采用了精心设计的绩效评估周期。这个周期旨在实现灵活、实时和全面的评估，以适应滤袋项目执行中的各种挑战。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滤袋项目的不同需求，分为短期、中期和长期。短期评估关注每个迭代或工作周期，以及时发现和解决当前任务中的问题。中期评估涵盖几个迭代，深入了解整体滤袋项目的趋势和性能。长期评估则着眼于整个滤袋项目阶段，确保滤袋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滤袋项目管理工具和协作平台，团队成员能够随时更新和分享滤袋项目数据。这种实时性的反馈机制使我们能够及时察觉潜在问题，快速调整，保持滤袋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滤袋项目的决策制定密不可分。每个周期的滤袋项目回顾会议成为集体总结经验、识别问题深层次原因并找到创新解决方案的平台。这种定期的反思与调整机制使滤袋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10"/>
      <w:r>
        <w:rPr>
          <w:rFonts w:ascii="仿宋" w:eastAsia="仿宋" w:hAnsi="仿宋" w:cs="仿宋" w:hint="eastAsia"/>
          <w:sz w:val="28"/>
          <w:lang w:eastAsia="zh-CN"/>
        </w:rPr>
        <w:t>二、滤袋项目可持续发展</w:t>
      </w:r>
      <w:bookmarkEnd w:id="6"/>
    </w:p>
    <w:p>
      <w:pPr>
        <w:pStyle w:val="Heading2"/>
        <w:rPr>
          <w:rFonts w:ascii="仿宋" w:eastAsia="仿宋" w:hAnsi="仿宋" w:cs="仿宋" w:hint="eastAsia"/>
          <w:lang w:eastAsia="zh-CN"/>
        </w:rPr>
      </w:pPr>
      <w:bookmarkStart w:id="7" w:name="_Toc1832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滤袋项目中，滤袋项目团队着眼于未来，明确了可持续发展的战略方向。制定的具体可持续发展目标包括降低资源使用、采用环保技术、最大化社会效益等。这一步骤不仅有助于滤袋项目在环保和社会责任方面达到最高标准，也为未来提供了明确的指引，确保滤袋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可持续实践的融入滤袋项目管理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滤袋项目管理周期。从滤袋项目规划开始，滤袋项目团队就考虑了环境和社会的因素。在执行阶段，滤袋项目团队积极推动绿色技术的应用，优化资源利用。此外，关注员工的社会责任，通过培训和沟通活动提高员工对可持续发展的认知，使他们能够在日常工作中践行可持续实践。这些举措不仅为滤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6181"/>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扎根于滤袋项目的可持续发展理念，我们深信环保与社会责任是滤袋项目成功的关键支柱。在滤袋项目的每一步，我们都致力于通过创新和实践，履行对环境和社会的坚定责任。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团队通过引入先进的环保技术、建立高效的废物处理系统以及推动能源节约措施，积极履行环保责任。定期的环保监测和评估确保滤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不仅致力于自身可持续发展，还注重对社会的回馈。通过支持社区滤袋项目、参与慈善事业、提供培训机会等方式，滤袋项目积极履行社会责任。与当地社区建立积极互动，关注员工的工作与生活平衡，以及员工的身心健康，是滤袋项目在社会责任层面的关键举措。这样的实践不仅增强了滤袋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6107"/>
      <w:r>
        <w:rPr>
          <w:rFonts w:ascii="仿宋" w:eastAsia="仿宋" w:hAnsi="仿宋" w:cs="仿宋" w:hint="eastAsia"/>
          <w:sz w:val="28"/>
          <w:lang w:eastAsia="zh-CN"/>
        </w:rPr>
        <w:t>三、滤袋项目土建工程</w:t>
      </w:r>
      <w:bookmarkEnd w:id="9"/>
    </w:p>
    <w:p>
      <w:pPr>
        <w:pStyle w:val="Heading2"/>
        <w:rPr>
          <w:rFonts w:ascii="仿宋" w:eastAsia="仿宋" w:hAnsi="仿宋" w:cs="仿宋" w:hint="eastAsia"/>
          <w:lang w:eastAsia="zh-CN"/>
        </w:rPr>
      </w:pPr>
      <w:bookmarkStart w:id="10" w:name="_Toc22742"/>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在滤袋项目的建筑工程设计中，我们将秉承一系列重要的设计原则，以确保滤袋项目建筑在功能、美观、可持续性等方面达到最佳效果。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首要原则是确保建筑的功能性得到最大化的发挥。我们将充分理解滤袋项目的实际需求，合理布局各个功能区域，保证建筑在满足业务需求的同时，提供高效的工作环境。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在建筑设计中，我们将综合考虑建设和运营成本。通过精细的经济效益分析，确保设计方案在高效利用资源的同时，对滤袋项目的长期盈利能力有积极的贡献。</w:t>
      </w:r>
    </w:p>
    <w:p>
      <w:pPr>
        <w:pStyle w:val="Heading2"/>
        <w:ind w:firstLine="560" w:firstLineChars="200"/>
        <w:rPr>
          <w:rFonts w:ascii="仿宋" w:eastAsia="仿宋" w:hAnsi="仿宋" w:cs="仿宋" w:hint="eastAsia"/>
          <w:sz w:val="28"/>
          <w:lang w:eastAsia="zh-CN"/>
        </w:rPr>
      </w:pPr>
      <w:bookmarkStart w:id="11" w:name="_Toc22544"/>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滤袋项目的土建工程设计中，我们将精准设定设计年限，结合滤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滤袋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7408"/>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滤袋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滤袋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滤袋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497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本期工程滤袋项目预计总建筑面积XXX平方米，其中：计容建筑面积XXX平方米，计划建筑工程投资XX万元，占滤袋项目总投资的XX%。</w:t>
      </w:r>
    </w:p>
    <w:p>
      <w:pPr>
        <w:pStyle w:val="Heading1"/>
        <w:ind w:firstLine="560" w:firstLineChars="200"/>
        <w:rPr>
          <w:rFonts w:ascii="仿宋" w:eastAsia="仿宋" w:hAnsi="仿宋" w:cs="仿宋" w:hint="eastAsia"/>
          <w:sz w:val="28"/>
          <w:lang w:eastAsia="zh-CN"/>
        </w:rPr>
      </w:pPr>
      <w:bookmarkStart w:id="14" w:name="_Toc17317"/>
      <w:r>
        <w:rPr>
          <w:rFonts w:ascii="仿宋" w:eastAsia="仿宋" w:hAnsi="仿宋" w:cs="仿宋" w:hint="eastAsia"/>
          <w:sz w:val="28"/>
          <w:lang w:eastAsia="zh-CN"/>
        </w:rPr>
        <w:t>四、滤袋项目建设背景及必要性分析</w:t>
      </w:r>
      <w:bookmarkEnd w:id="14"/>
    </w:p>
    <w:p>
      <w:pPr>
        <w:pStyle w:val="Heading2"/>
        <w:rPr>
          <w:rFonts w:ascii="仿宋" w:eastAsia="仿宋" w:hAnsi="仿宋" w:cs="仿宋" w:hint="eastAsia"/>
          <w:lang w:eastAsia="zh-CN"/>
        </w:rPr>
      </w:pPr>
      <w:bookmarkStart w:id="15" w:name="_Toc20439"/>
      <w:r>
        <w:rPr>
          <w:rFonts w:ascii="仿宋" w:eastAsia="仿宋" w:hAnsi="仿宋" w:cs="仿宋" w:hint="eastAsia"/>
          <w:lang w:eastAsia="zh-CN"/>
        </w:rPr>
        <w:t>(一)、滤袋项目背景分析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滤袋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我们的背景分析将深入挖掘当前行业的发展趋势，通过对竞争态势的全面审视，找到滤袋项目在这个潮流中的定位。同时，我们将关注行业内涌现的新兴机遇，以便滤袋项目更好地融入行业发展的潮流中。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滤袋项目提供了强大的发展动力。我们将聚焦于行业内最新的技术发展趋势，包括但不限于人工智能、大数据分析、物联网等领域。通过深度的技术研究，我们将确保滤袋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滤袋项目发展的源泉。我们将投入更多的精力对市场需求进行深入剖析，超越表面的需求，深入挖掘潜在的市场痛点和机遇。通过对市场需求的细致了解，滤袋项目将更有针对性地设计解决方案，满足市场的多样化需求，从而更好地促进滤袋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滤袋项目战略至关重要。我们将对竞争态势进行更为深入的分析，包括但不限于市场份额、产品特点、客户满意度等多个维度。通过深度的竞争分析，滤袋项目将能够更准确地把握市场脉搏，制定具有竞争力的滤袋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滤袋项目的发展具有直接的影响。我们将进行更为全面的法规和政策分析，了解行业发展中的潜在法律风险和合规挑战。通过充分了解和遵守相关法规，滤袋项目将确保在法律框架内合法合规运营，为滤袋项目的稳健发展提供有力支持。</w:t>
      </w:r>
    </w:p>
    <w:p>
      <w:pPr>
        <w:pStyle w:val="Heading2"/>
        <w:ind w:firstLine="560" w:firstLineChars="200"/>
        <w:rPr>
          <w:rFonts w:ascii="仿宋" w:eastAsia="仿宋" w:hAnsi="仿宋" w:cs="仿宋" w:hint="eastAsia"/>
          <w:sz w:val="28"/>
          <w:lang w:eastAsia="zh-CN"/>
        </w:rPr>
      </w:pPr>
      <w:bookmarkStart w:id="16" w:name="_Toc19040"/>
      <w:r>
        <w:rPr>
          <w:rFonts w:ascii="仿宋" w:eastAsia="仿宋" w:hAnsi="仿宋" w:cs="仿宋" w:hint="eastAsia"/>
          <w:sz w:val="28"/>
          <w:lang w:eastAsia="zh-CN"/>
        </w:rPr>
        <w:t>(二)、滤袋项目建设必要性分析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建设的迫切性源于对行业发展趋势的深刻洞察。我们正处于一个行业变革的时代，科技创新、数字化转型成为企业发展的关键动力。滤袋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建设不仅仅是为了跟上潮流，更是为了通过技术创新推动企业的持续发展。通过引入先进的技术和解决方案，滤袋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滤袋项目的建设成为必然选择，通过提高产品质量、拓展服务领域，从而在竞争中获得更多的机会。滤袋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滤袋项目建设的必要性体现在对客户需求更精准的满足。通过滤袋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建设的背后是对企业持续创新的追求。只有通过不断创新，企业才能在竞争中立于不败之地。滤袋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1445"/>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0732"/>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的技术管理特点体现在其创新导向。通过引入最先进的技术趋势和解决方案，滤袋项目致力于提升科技含量、提高质量和效率水平。这意味着我们将采用最新的工具和方法，确保滤袋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滤袋项目技术管理的显著特征。通过整合不同领域的技术资源，我们实现了跨学科的协同工作。这有助于优化技术架构，提高整体效能。此外，整合性策略还促进了不同技术团队之间的紧密沟通和高效合作，确保滤袋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滤袋项目所采用的技术。通过不断优化技术方案，滤袋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滤袋项目团队将在滤袋项目初期识别可能的技术风险，并采取相应的预防和应对措施。通过建立健全的风险评估机制，滤袋项目能够在实施过程中及时发现并解决潜在的技术问题，保障滤袋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通过这些独特的技术管理特点，我们确信在滤袋项目中，技术将成为滤袋项目成功的有力支持。这一深度剖析揭示了技术管理在滤袋项目实施中的关键作用，为滤袋项目的技术基础奠定了坚实的基础。</w:t>
      </w:r>
    </w:p>
    <w:p>
      <w:pPr>
        <w:pStyle w:val="Heading2"/>
        <w:ind w:firstLine="560" w:firstLineChars="200"/>
        <w:rPr>
          <w:rFonts w:ascii="仿宋" w:eastAsia="仿宋" w:hAnsi="仿宋" w:cs="仿宋" w:hint="eastAsia"/>
          <w:sz w:val="28"/>
          <w:lang w:eastAsia="zh-CN"/>
        </w:rPr>
      </w:pPr>
      <w:bookmarkStart w:id="19" w:name="_Toc230"/>
      <w:r>
        <w:rPr>
          <w:rFonts w:ascii="仿宋" w:eastAsia="仿宋" w:hAnsi="仿宋" w:cs="仿宋" w:hint="eastAsia"/>
          <w:sz w:val="28"/>
          <w:lang w:eastAsia="zh-CN"/>
        </w:rPr>
        <w:t>(二)、滤袋项目工艺技术设计方案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滤袋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滤袋项目将严格按照相关行业规范要求进行组织。通过有效控制产品质量，滤袋项目将致力于为顾客提供优质的滤袋项目产品和良好的服务。这体现了滤袋项目对于生产活动合规性和质量标准的高度重视，为滤袋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滤袋项目注重生态效益和清洁生产原则。滤袋项目建设将紧密结合地方特色经济发展，与社会经济发展规划和区域环境保护规划方案相协调一致。通过与当地区域自然生态系统的结合，滤袋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滤袋项目产品具有多样化的客户需求和个性化的特点。因此，滤袋项目产品规格品种多样，且单批生产数量较小。为满足这一特点，滤袋项目承办单位将建设先进的柔性制造生产线。通过广泛应用柔性制造技术，滤袋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总体而言，滤袋项目采用的技术具有较高的技术含量和自动化水平，处于国内先进水平。这一技术选用不仅体现了对生产效率、质量和环境友好性的高标准要求，同时为滤袋项目的可持续发展奠定了坚实的基础。</w:t>
      </w:r>
    </w:p>
    <w:p>
      <w:pPr>
        <w:pStyle w:val="Heading2"/>
        <w:ind w:firstLine="560" w:firstLineChars="200"/>
        <w:rPr>
          <w:rFonts w:ascii="仿宋" w:eastAsia="仿宋" w:hAnsi="仿宋" w:cs="仿宋" w:hint="eastAsia"/>
          <w:sz w:val="28"/>
          <w:lang w:eastAsia="zh-CN"/>
        </w:rPr>
      </w:pPr>
      <w:bookmarkStart w:id="20" w:name="_Toc24377"/>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为确保滤袋项目的高效生产和技术实施，我们制定了一套精心设计的设备选型方案，以满足滤袋项目生产、质量和环保的要求。该方案的主要特点如下：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https://d.book118.com/957031002135006052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0F572F"/>
    <w:rsid w:val="6F0F57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7031002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2024-03-02T01:21:00Z</dcterms:created>
  <dcterms:modified xsi:type="dcterms:W3CDTF">2024-03-02T01:21:42Z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E908D99827B6493FA5B21E7375D47117_11</vt:lpwstr>
  </property>
  <property fmtid="{D5CDD505-2E9C-101B-9397-08002B2CF9AE}" pid="3" name="KSOProductBuildVer">
    <vt:lpwstr>2052-12.1.0.16388</vt:lpwstr>
  </property>
</Properties>
</file>