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YZ-128高效助留、助滤剂相关行业公司成立方案及可行性研究报告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2443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_Toc12443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144" w:history="1">
        <w:r>
          <w:rPr>
            <w:rFonts w:ascii="仿宋" w:eastAsia="仿宋" w:hAnsi="仿宋" w:cs="仿宋" w:hint="eastAsia"/>
            <w:lang w:eastAsia="zh-CN"/>
          </w:rPr>
          <w:t>一、公司成立方案</w:t>
        </w:r>
        <w:r>
          <w:tab/>
        </w:r>
        <w:r>
          <w:fldChar w:fldCharType="begin"/>
        </w:r>
        <w:r>
          <w:instrText xml:space="preserve"> PAGEREF _Toc14144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599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_Toc6599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002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_Toc19002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996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_Toc15996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586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_Toc26586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632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_Toc21632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891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_Toc8891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532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_Toc20532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704" w:history="1">
        <w:r>
          <w:rPr>
            <w:rFonts w:ascii="仿宋" w:eastAsia="仿宋" w:hAnsi="仿宋" w:cs="仿宋" w:hint="eastAsia"/>
            <w:lang w:eastAsia="zh-CN"/>
          </w:rPr>
          <w:t>二、行业、市场分析</w:t>
        </w:r>
        <w:r>
          <w:tab/>
        </w:r>
        <w:r>
          <w:fldChar w:fldCharType="begin"/>
        </w:r>
        <w:r>
          <w:instrText xml:space="preserve"> PAGEREF _Toc16704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713" w:history="1">
        <w:r>
          <w:rPr>
            <w:rFonts w:ascii="仿宋" w:eastAsia="仿宋" w:hAnsi="仿宋" w:cs="仿宋" w:hint="eastAsia"/>
            <w:lang w:eastAsia="zh-CN"/>
          </w:rPr>
          <w:t>(一)、行业分析</w:t>
        </w:r>
        <w:r>
          <w:tab/>
        </w:r>
        <w:r>
          <w:fldChar w:fldCharType="begin"/>
        </w:r>
        <w:r>
          <w:instrText xml:space="preserve"> PAGEREF _Toc31713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725" w:history="1">
        <w:r>
          <w:rPr>
            <w:rFonts w:ascii="仿宋" w:eastAsia="仿宋" w:hAnsi="仿宋" w:cs="仿宋" w:hint="eastAsia"/>
            <w:lang w:eastAsia="zh-CN"/>
          </w:rPr>
          <w:t>(二)、市场分析</w:t>
        </w:r>
        <w:r>
          <w:tab/>
        </w:r>
        <w:r>
          <w:fldChar w:fldCharType="begin"/>
        </w:r>
        <w:r>
          <w:instrText xml:space="preserve"> PAGEREF _Toc29725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253" w:history="1">
        <w:r>
          <w:rPr>
            <w:rFonts w:ascii="仿宋" w:eastAsia="仿宋" w:hAnsi="仿宋" w:cs="仿宋" w:hint="eastAsia"/>
            <w:lang w:eastAsia="zh-CN"/>
          </w:rPr>
          <w:t>(三)、行业发展及市场前景分析</w:t>
        </w:r>
        <w:r>
          <w:tab/>
        </w:r>
        <w:r>
          <w:fldChar w:fldCharType="begin"/>
        </w:r>
        <w:r>
          <w:instrText xml:space="preserve"> PAGEREF _Toc24253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69" w:history="1">
        <w:r>
          <w:rPr>
            <w:rFonts w:ascii="仿宋" w:eastAsia="仿宋" w:hAnsi="仿宋" w:cs="仿宋" w:hint="eastAsia"/>
            <w:lang w:eastAsia="zh-CN"/>
          </w:rPr>
          <w:t>三、法人治理</w:t>
        </w:r>
        <w:r>
          <w:tab/>
        </w:r>
        <w:r>
          <w:fldChar w:fldCharType="begin"/>
        </w:r>
        <w:r>
          <w:instrText xml:space="preserve"> PAGEREF _Toc469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357" w:history="1">
        <w:r>
          <w:rPr>
            <w:rFonts w:ascii="仿宋" w:eastAsia="仿宋" w:hAnsi="仿宋" w:cs="仿宋" w:hint="eastAsia"/>
            <w:lang w:eastAsia="zh-CN"/>
          </w:rPr>
          <w:t>(一)、股东权利及义务</w:t>
        </w:r>
        <w:r>
          <w:tab/>
        </w:r>
        <w:r>
          <w:fldChar w:fldCharType="begin"/>
        </w:r>
        <w:r>
          <w:instrText xml:space="preserve"> PAGEREF _Toc6357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000" w:history="1">
        <w:r>
          <w:rPr>
            <w:rFonts w:ascii="仿宋" w:eastAsia="仿宋" w:hAnsi="仿宋" w:cs="仿宋" w:hint="eastAsia"/>
            <w:lang w:eastAsia="zh-CN"/>
          </w:rPr>
          <w:t>(二)、董事</w:t>
        </w:r>
        <w:r>
          <w:tab/>
        </w:r>
        <w:r>
          <w:fldChar w:fldCharType="begin"/>
        </w:r>
        <w:r>
          <w:instrText xml:space="preserve"> PAGEREF _Toc6000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272" w:history="1">
        <w:r>
          <w:rPr>
            <w:rFonts w:ascii="仿宋" w:eastAsia="仿宋" w:hAnsi="仿宋" w:cs="仿宋" w:hint="eastAsia"/>
            <w:lang w:eastAsia="zh-CN"/>
          </w:rPr>
          <w:t>(三)、高级管理人员</w:t>
        </w:r>
        <w:r>
          <w:tab/>
        </w:r>
        <w:r>
          <w:fldChar w:fldCharType="begin"/>
        </w:r>
        <w:r>
          <w:instrText xml:space="preserve"> PAGEREF _Toc17272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230" w:history="1">
        <w:r>
          <w:rPr>
            <w:rFonts w:ascii="仿宋" w:eastAsia="仿宋" w:hAnsi="仿宋" w:cs="仿宋" w:hint="eastAsia"/>
            <w:lang w:eastAsia="zh-CN"/>
          </w:rPr>
          <w:t>(四)、监事</w:t>
        </w:r>
        <w:r>
          <w:tab/>
        </w:r>
        <w:r>
          <w:fldChar w:fldCharType="begin"/>
        </w:r>
        <w:r>
          <w:instrText xml:space="preserve"> PAGEREF _Toc12230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670" w:history="1">
        <w:r>
          <w:rPr>
            <w:rFonts w:ascii="仿宋" w:eastAsia="仿宋" w:hAnsi="仿宋" w:cs="仿宋" w:hint="eastAsia"/>
            <w:lang w:eastAsia="zh-CN"/>
          </w:rPr>
          <w:t>四、发展规划</w:t>
        </w:r>
        <w:r>
          <w:tab/>
        </w:r>
        <w:r>
          <w:fldChar w:fldCharType="begin"/>
        </w:r>
        <w:r>
          <w:instrText xml:space="preserve"> PAGEREF _Toc8670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964" w:history="1">
        <w:r>
          <w:rPr>
            <w:rFonts w:ascii="仿宋" w:eastAsia="仿宋" w:hAnsi="仿宋" w:cs="仿宋" w:hint="eastAsia"/>
            <w:lang w:eastAsia="zh-CN"/>
          </w:rPr>
          <w:t>(一)、公司发展规划</w:t>
        </w:r>
        <w:r>
          <w:tab/>
        </w:r>
        <w:r>
          <w:fldChar w:fldCharType="begin"/>
        </w:r>
        <w:r>
          <w:instrText xml:space="preserve"> PAGEREF _Toc19964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02" w:history="1">
        <w:r>
          <w:rPr>
            <w:rFonts w:ascii="仿宋" w:eastAsia="仿宋" w:hAnsi="仿宋" w:cs="仿宋" w:hint="eastAsia"/>
            <w:lang w:eastAsia="zh-CN"/>
          </w:rPr>
          <w:t>(二)、保障措施</w:t>
        </w:r>
        <w:r>
          <w:tab/>
        </w:r>
        <w:r>
          <w:fldChar w:fldCharType="begin"/>
        </w:r>
        <w:r>
          <w:instrText xml:space="preserve"> PAGEREF _Toc3102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957" w:history="1">
        <w:r>
          <w:rPr>
            <w:rFonts w:ascii="仿宋" w:eastAsia="仿宋" w:hAnsi="仿宋" w:cs="仿宋" w:hint="eastAsia"/>
            <w:lang w:eastAsia="zh-CN"/>
          </w:rPr>
          <w:t>五、公司成立背景及可行性分析</w:t>
        </w:r>
        <w:r>
          <w:tab/>
        </w:r>
        <w:r>
          <w:fldChar w:fldCharType="begin"/>
        </w:r>
        <w:r>
          <w:instrText xml:space="preserve"> PAGEREF _Toc27957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56" w:history="1">
        <w:r>
          <w:rPr>
            <w:rFonts w:ascii="仿宋" w:eastAsia="仿宋" w:hAnsi="仿宋" w:cs="仿宋" w:hint="eastAsia"/>
            <w:lang w:eastAsia="zh-CN"/>
          </w:rPr>
          <w:t>(一)、发展思路</w:t>
        </w:r>
        <w:r>
          <w:tab/>
        </w:r>
        <w:r>
          <w:fldChar w:fldCharType="begin"/>
        </w:r>
        <w:r>
          <w:instrText xml:space="preserve"> PAGEREF _Toc3756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147" w:history="1">
        <w:r>
          <w:rPr>
            <w:rFonts w:ascii="仿宋" w:eastAsia="仿宋" w:hAnsi="仿宋" w:cs="仿宋" w:hint="eastAsia"/>
            <w:lang w:eastAsia="zh-CN"/>
          </w:rPr>
          <w:t>(二)、产业发展背景分析</w:t>
        </w:r>
        <w:r>
          <w:tab/>
        </w:r>
        <w:r>
          <w:fldChar w:fldCharType="begin"/>
        </w:r>
        <w:r>
          <w:instrText xml:space="preserve"> PAGEREF _Toc22147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193" w:history="1">
        <w:r>
          <w:rPr>
            <w:rFonts w:ascii="仿宋" w:eastAsia="仿宋" w:hAnsi="仿宋" w:cs="仿宋" w:hint="eastAsia"/>
            <w:lang w:eastAsia="zh-CN"/>
          </w:rPr>
          <w:t>(三)、产业发展原则</w:t>
        </w:r>
        <w:r>
          <w:tab/>
        </w:r>
        <w:r>
          <w:fldChar w:fldCharType="begin"/>
        </w:r>
        <w:r>
          <w:instrText xml:space="preserve"> PAGEREF _Toc19193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423" w:history="1">
        <w:r>
          <w:rPr>
            <w:rFonts w:ascii="仿宋" w:eastAsia="仿宋" w:hAnsi="仿宋" w:cs="仿宋" w:hint="eastAsia"/>
            <w:lang w:eastAsia="zh-CN"/>
          </w:rPr>
          <w:t>(四)、区域产业环境分析</w:t>
        </w:r>
        <w:r>
          <w:tab/>
        </w:r>
        <w:r>
          <w:fldChar w:fldCharType="begin"/>
        </w:r>
        <w:r>
          <w:instrText xml:space="preserve"> PAGEREF _Toc22423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926" w:history="1">
        <w:r>
          <w:rPr>
            <w:rFonts w:ascii="仿宋" w:eastAsia="仿宋" w:hAnsi="仿宋" w:cs="仿宋" w:hint="eastAsia"/>
            <w:lang w:eastAsia="zh-CN"/>
          </w:rPr>
          <w:t>(五)、可行性分析</w:t>
        </w:r>
        <w:r>
          <w:tab/>
        </w:r>
        <w:r>
          <w:fldChar w:fldCharType="begin"/>
        </w:r>
        <w:r>
          <w:instrText xml:space="preserve"> PAGEREF _Toc18926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566" w:history="1">
        <w:r>
          <w:rPr>
            <w:rFonts w:ascii="仿宋" w:eastAsia="仿宋" w:hAnsi="仿宋" w:cs="仿宋" w:hint="eastAsia"/>
            <w:lang w:eastAsia="zh-CN"/>
          </w:rPr>
          <w:t>(六)、产业发展重点任务</w:t>
        </w:r>
        <w:r>
          <w:tab/>
        </w:r>
        <w:r>
          <w:fldChar w:fldCharType="begin"/>
        </w:r>
        <w:r>
          <w:instrText xml:space="preserve"> PAGEREF _Toc26566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164" w:history="1">
        <w:r>
          <w:rPr>
            <w:rFonts w:ascii="仿宋" w:eastAsia="仿宋" w:hAnsi="仿宋" w:cs="仿宋" w:hint="eastAsia"/>
            <w:lang w:eastAsia="zh-CN"/>
          </w:rPr>
          <w:t>(七)、YZ-128高效助留、助滤剂项目建设必要性分析</w:t>
        </w:r>
        <w:r>
          <w:tab/>
        </w:r>
        <w:r>
          <w:fldChar w:fldCharType="begin"/>
        </w:r>
        <w:r>
          <w:instrText xml:space="preserve"> PAGEREF _Toc14164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298" w:history="1">
        <w:r>
          <w:rPr>
            <w:rFonts w:ascii="仿宋" w:eastAsia="仿宋" w:hAnsi="仿宋" w:cs="仿宋" w:hint="eastAsia"/>
            <w:lang w:eastAsia="zh-CN"/>
          </w:rPr>
          <w:t>六、YZ-128高效助留、助滤剂项目经济效益</w:t>
        </w:r>
        <w:r>
          <w:tab/>
        </w:r>
        <w:r>
          <w:fldChar w:fldCharType="begin"/>
        </w:r>
        <w:r>
          <w:instrText xml:space="preserve"> PAGEREF _Toc30298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056" w:history="1">
        <w:r>
          <w:rPr>
            <w:rFonts w:ascii="仿宋" w:eastAsia="仿宋" w:hAnsi="仿宋" w:cs="仿宋" w:hint="eastAsia"/>
            <w:lang w:eastAsia="zh-CN"/>
          </w:rPr>
          <w:t>(一)、基本假设及基础参数选取</w:t>
        </w:r>
        <w:r>
          <w:tab/>
        </w:r>
        <w:r>
          <w:fldChar w:fldCharType="begin"/>
        </w:r>
        <w:r>
          <w:instrText xml:space="preserve"> PAGEREF _Toc30056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386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_Toc13386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848" w:history="1">
        <w:r>
          <w:rPr>
            <w:rFonts w:ascii="仿宋" w:eastAsia="仿宋" w:hAnsi="仿宋" w:cs="仿宋" w:hint="eastAsia"/>
            <w:lang w:eastAsia="zh-CN"/>
          </w:rPr>
          <w:t>(三)、YZ-128高效助留、助滤剂项目盈利能力分析</w:t>
        </w:r>
        <w:r>
          <w:tab/>
        </w:r>
        <w:r>
          <w:fldChar w:fldCharType="begin"/>
        </w:r>
        <w:r>
          <w:instrText xml:space="preserve"> PAGEREF _Toc12848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947" w:history="1">
        <w:r>
          <w:rPr>
            <w:rFonts w:ascii="仿宋" w:eastAsia="仿宋" w:hAnsi="仿宋" w:cs="仿宋" w:hint="eastAsia"/>
            <w:lang w:eastAsia="zh-CN"/>
          </w:rPr>
          <w:t>(四)、财务生存能力分析</w:t>
        </w:r>
        <w:r>
          <w:tab/>
        </w:r>
        <w:r>
          <w:fldChar w:fldCharType="begin"/>
        </w:r>
        <w:r>
          <w:instrText xml:space="preserve"> PAGEREF _Toc31947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382" w:history="1">
        <w:r>
          <w:rPr>
            <w:rFonts w:ascii="仿宋" w:eastAsia="仿宋" w:hAnsi="仿宋" w:cs="仿宋" w:hint="eastAsia"/>
            <w:lang w:eastAsia="zh-CN"/>
          </w:rPr>
          <w:t>(五)、偿债能力分析</w:t>
        </w:r>
        <w:r>
          <w:tab/>
        </w:r>
        <w:r>
          <w:fldChar w:fldCharType="begin"/>
        </w:r>
        <w:r>
          <w:instrText xml:space="preserve"> PAGEREF _Toc13382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388" w:history="1">
        <w:r>
          <w:rPr>
            <w:rFonts w:ascii="仿宋" w:eastAsia="仿宋" w:hAnsi="仿宋" w:cs="仿宋" w:hint="eastAsia"/>
            <w:lang w:eastAsia="zh-CN"/>
          </w:rPr>
          <w:t>(六)、经济评价结论</w:t>
        </w:r>
        <w:r>
          <w:tab/>
        </w:r>
        <w:r>
          <w:fldChar w:fldCharType="begin"/>
        </w:r>
        <w:r>
          <w:instrText xml:space="preserve"> PAGEREF _Toc23388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24" w:history="1">
        <w:r>
          <w:rPr>
            <w:rFonts w:ascii="仿宋" w:eastAsia="仿宋" w:hAnsi="仿宋" w:cs="仿宋" w:hint="eastAsia"/>
            <w:lang w:eastAsia="zh-CN"/>
          </w:rPr>
          <w:t>七、YZ-128高效助留、助滤剂项目风险分析</w:t>
        </w:r>
        <w:r>
          <w:tab/>
        </w:r>
        <w:r>
          <w:fldChar w:fldCharType="begin"/>
        </w:r>
        <w:r>
          <w:instrText xml:space="preserve"> PAGEREF _Toc824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400" w:history="1">
        <w:r>
          <w:rPr>
            <w:rFonts w:ascii="仿宋" w:eastAsia="仿宋" w:hAnsi="仿宋" w:cs="仿宋" w:hint="eastAsia"/>
            <w:lang w:eastAsia="zh-CN"/>
          </w:rPr>
          <w:t>(一)、YZ-128高效助留、助滤剂项目风险分析</w:t>
        </w:r>
        <w:r>
          <w:tab/>
        </w:r>
        <w:r>
          <w:fldChar w:fldCharType="begin"/>
        </w:r>
        <w:r>
          <w:instrText xml:space="preserve"> PAGEREF _Toc25400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592" w:history="1">
        <w:r>
          <w:rPr>
            <w:rFonts w:ascii="仿宋" w:eastAsia="仿宋" w:hAnsi="仿宋" w:cs="仿宋" w:hint="eastAsia"/>
            <w:lang w:eastAsia="zh-CN"/>
          </w:rPr>
          <w:t>(二)、YZ-128高效助留、助滤剂项目风险对策</w:t>
        </w:r>
        <w:r>
          <w:tab/>
        </w:r>
        <w:r>
          <w:fldChar w:fldCharType="begin"/>
        </w:r>
        <w:r>
          <w:instrText xml:space="preserve"> PAGEREF _Toc28592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475" w:history="1">
        <w:r>
          <w:rPr>
            <w:rFonts w:ascii="仿宋" w:eastAsia="仿宋" w:hAnsi="仿宋" w:cs="仿宋" w:hint="eastAsia"/>
            <w:lang w:eastAsia="zh-CN"/>
          </w:rPr>
          <w:t>八、建设进度分析</w:t>
        </w:r>
        <w:r>
          <w:tab/>
        </w:r>
        <w:r>
          <w:fldChar w:fldCharType="begin"/>
        </w:r>
        <w:r>
          <w:instrText xml:space="preserve"> PAGEREF _Toc27475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079" w:history="1">
        <w:r>
          <w:rPr>
            <w:rFonts w:ascii="仿宋" w:eastAsia="仿宋" w:hAnsi="仿宋" w:cs="仿宋" w:hint="eastAsia"/>
            <w:lang w:eastAsia="zh-CN"/>
          </w:rPr>
          <w:t>(一)、YZ-128高效助留、助滤剂项目进度安排</w:t>
        </w:r>
        <w:r>
          <w:tab/>
        </w:r>
        <w:r>
          <w:fldChar w:fldCharType="begin"/>
        </w:r>
        <w:r>
          <w:instrText xml:space="preserve"> PAGEREF _Toc25079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6993" w:history="1">
        <w:r>
          <w:rPr>
            <w:rFonts w:ascii="仿宋" w:eastAsia="仿宋" w:hAnsi="仿宋" w:cs="仿宋" w:hint="eastAsia"/>
            <w:lang w:eastAsia="zh-CN"/>
          </w:rPr>
          <w:t>(二)、YZ-128高效助留、助滤剂项目实施保障措施</w:t>
        </w:r>
        <w:r>
          <w:tab/>
        </w:r>
        <w:r>
          <w:fldChar w:fldCharType="begin"/>
        </w:r>
        <w:r>
          <w:instrText xml:space="preserve"> PAGEREF _Toc6993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846" w:history="1">
        <w:r>
          <w:rPr>
            <w:rFonts w:ascii="仿宋" w:eastAsia="仿宋" w:hAnsi="仿宋" w:cs="仿宋" w:hint="eastAsia"/>
            <w:lang w:eastAsia="zh-CN"/>
          </w:rPr>
          <w:t>九、投资方案分析</w:t>
        </w:r>
        <w:r>
          <w:tab/>
        </w:r>
        <w:r>
          <w:fldChar w:fldCharType="begin"/>
        </w:r>
        <w:r>
          <w:instrText xml:space="preserve"> PAGEREF _Toc18846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805" w:history="1">
        <w:r>
          <w:rPr>
            <w:rFonts w:ascii="仿宋" w:eastAsia="仿宋" w:hAnsi="仿宋" w:cs="仿宋" w:hint="eastAsia"/>
            <w:lang w:eastAsia="zh-CN"/>
          </w:rPr>
          <w:t>(一)、编制说明</w:t>
        </w:r>
        <w:r>
          <w:tab/>
        </w:r>
        <w:r>
          <w:fldChar w:fldCharType="begin"/>
        </w:r>
        <w:r>
          <w:instrText xml:space="preserve"> PAGEREF _Toc22805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009" w:history="1">
        <w:r>
          <w:rPr>
            <w:rFonts w:ascii="仿宋" w:eastAsia="仿宋" w:hAnsi="仿宋" w:cs="仿宋" w:hint="eastAsia"/>
            <w:lang w:eastAsia="zh-CN"/>
          </w:rPr>
          <w:t>(二)、建设投资</w:t>
        </w:r>
        <w:r>
          <w:tab/>
        </w:r>
        <w:r>
          <w:fldChar w:fldCharType="begin"/>
        </w:r>
        <w:r>
          <w:instrText xml:space="preserve"> PAGEREF _Toc8009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556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_Toc25556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782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_Toc12782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317" w:history="1">
        <w:r>
          <w:rPr>
            <w:rFonts w:ascii="仿宋" w:eastAsia="仿宋" w:hAnsi="仿宋" w:cs="仿宋" w:hint="eastAsia"/>
            <w:lang w:eastAsia="zh-CN"/>
          </w:rPr>
          <w:t>(五)、YZ-128高效助留、助滤剂项目总投资</w:t>
        </w:r>
        <w:r>
          <w:tab/>
        </w:r>
        <w:r>
          <w:fldChar w:fldCharType="begin"/>
        </w:r>
        <w:r>
          <w:instrText xml:space="preserve"> PAGEREF _Toc4317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83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_Toc783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618" w:history="1">
        <w:r>
          <w:rPr>
            <w:rFonts w:ascii="仿宋" w:eastAsia="仿宋" w:hAnsi="仿宋" w:cs="仿宋" w:hint="eastAsia"/>
            <w:lang w:eastAsia="zh-CN"/>
          </w:rPr>
          <w:t>十、环境保护分析</w:t>
        </w:r>
        <w:r>
          <w:tab/>
        </w:r>
        <w:r>
          <w:fldChar w:fldCharType="begin"/>
        </w:r>
        <w:r>
          <w:instrText xml:space="preserve"> PAGEREF _Toc32618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916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_Toc20916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83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_Toc1083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839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_Toc12839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196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_Toc21196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593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_Toc16593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876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_Toc22876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444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_Toc12444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817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_Toc11817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791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_Toc14791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075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_Toc8075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29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_Toc21529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868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_Toc17868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331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_Toc16331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512" w:history="1">
        <w:r>
          <w:rPr>
            <w:rFonts w:ascii="仿宋" w:eastAsia="仿宋" w:hAnsi="仿宋" w:cs="仿宋" w:hint="eastAsia"/>
            <w:lang w:eastAsia="zh-CN"/>
          </w:rPr>
          <w:t>十一、战略合作伙伴</w:t>
        </w:r>
        <w:r>
          <w:tab/>
        </w:r>
        <w:r>
          <w:fldChar w:fldCharType="begin"/>
        </w:r>
        <w:r>
          <w:instrText xml:space="preserve"> PAGEREF _Toc11512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012" w:history="1">
        <w:r>
          <w:rPr>
            <w:rFonts w:ascii="仿宋" w:eastAsia="仿宋" w:hAnsi="仿宋" w:cs="仿宋" w:hint="eastAsia"/>
            <w:lang w:eastAsia="zh-CN"/>
          </w:rPr>
          <w:t>(一)、合作伙伴关系</w:t>
        </w:r>
        <w:r>
          <w:tab/>
        </w:r>
        <w:r>
          <w:fldChar w:fldCharType="begin"/>
        </w:r>
        <w:r>
          <w:instrText xml:space="preserve"> PAGEREF _Toc15012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674" w:history="1">
        <w:r>
          <w:rPr>
            <w:rFonts w:ascii="仿宋" w:eastAsia="仿宋" w:hAnsi="仿宋" w:cs="仿宋" w:hint="eastAsia"/>
            <w:lang w:eastAsia="zh-CN"/>
          </w:rPr>
          <w:t>(二)、合作YZ-128高效助留、助滤剂项目</w:t>
        </w:r>
        <w:r>
          <w:tab/>
        </w:r>
        <w:r>
          <w:fldChar w:fldCharType="begin"/>
        </w:r>
        <w:r>
          <w:instrText xml:space="preserve"> PAGEREF _Toc7674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420" w:history="1">
        <w:r>
          <w:rPr>
            <w:rFonts w:ascii="仿宋" w:eastAsia="仿宋" w:hAnsi="仿宋" w:cs="仿宋" w:hint="eastAsia"/>
            <w:lang w:eastAsia="zh-CN"/>
          </w:rPr>
          <w:t>(三)、合作伙伴的作用</w:t>
        </w:r>
        <w:r>
          <w:tab/>
        </w:r>
        <w:r>
          <w:fldChar w:fldCharType="begin"/>
        </w:r>
        <w:r>
          <w:instrText xml:space="preserve"> PAGEREF _Toc27420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88" w:history="1">
        <w:r>
          <w:rPr>
            <w:rFonts w:ascii="仿宋" w:eastAsia="仿宋" w:hAnsi="仿宋" w:cs="仿宋" w:hint="eastAsia"/>
            <w:lang w:eastAsia="zh-CN"/>
          </w:rPr>
          <w:t>十二、法律和合规事项</w:t>
        </w:r>
        <w:r>
          <w:tab/>
        </w:r>
        <w:r>
          <w:fldChar w:fldCharType="begin"/>
        </w:r>
        <w:r>
          <w:instrText xml:space="preserve"> PAGEREF _Toc2488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536" w:history="1">
        <w:r>
          <w:rPr>
            <w:rFonts w:ascii="仿宋" w:eastAsia="仿宋" w:hAnsi="仿宋" w:cs="仿宋" w:hint="eastAsia"/>
            <w:lang w:eastAsia="zh-CN"/>
          </w:rPr>
          <w:t>(一)、公司注册和法律地位</w:t>
        </w:r>
        <w:r>
          <w:tab/>
        </w:r>
        <w:r>
          <w:fldChar w:fldCharType="begin"/>
        </w:r>
        <w:r>
          <w:instrText xml:space="preserve"> PAGEREF _Toc6536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185" w:history="1">
        <w:r>
          <w:rPr>
            <w:rFonts w:ascii="仿宋" w:eastAsia="仿宋" w:hAnsi="仿宋" w:cs="仿宋" w:hint="eastAsia"/>
            <w:lang w:eastAsia="zh-CN"/>
          </w:rPr>
          <w:t>(二)、专业许可与许可证</w:t>
        </w:r>
        <w:r>
          <w:tab/>
        </w:r>
        <w:r>
          <w:fldChar w:fldCharType="begin"/>
        </w:r>
        <w:r>
          <w:instrText xml:space="preserve"> PAGEREF _Toc28185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372" w:history="1">
        <w:r>
          <w:rPr>
            <w:rFonts w:ascii="仿宋" w:eastAsia="仿宋" w:hAnsi="仿宋" w:cs="仿宋" w:hint="eastAsia"/>
            <w:lang w:eastAsia="zh-CN"/>
          </w:rPr>
          <w:t>(三)、知识产权</w:t>
        </w:r>
        <w:r>
          <w:tab/>
        </w:r>
        <w:r>
          <w:fldChar w:fldCharType="begin"/>
        </w:r>
        <w:r>
          <w:instrText xml:space="preserve"> PAGEREF _Toc20372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86" w:history="1">
        <w:r>
          <w:rPr>
            <w:rFonts w:ascii="仿宋" w:eastAsia="仿宋" w:hAnsi="仿宋" w:cs="仿宋" w:hint="eastAsia"/>
            <w:lang w:eastAsia="zh-CN"/>
          </w:rPr>
          <w:t>(四)、合同与法律义务</w:t>
        </w:r>
        <w:r>
          <w:tab/>
        </w:r>
        <w:r>
          <w:fldChar w:fldCharType="begin"/>
        </w:r>
        <w:r>
          <w:instrText xml:space="preserve"> PAGEREF _Toc3086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867" w:history="1">
        <w:r>
          <w:rPr>
            <w:rFonts w:ascii="仿宋" w:eastAsia="仿宋" w:hAnsi="仿宋" w:cs="仿宋" w:hint="eastAsia"/>
            <w:lang w:eastAsia="zh-CN"/>
          </w:rPr>
          <w:t>十三、风险分析</w:t>
        </w:r>
        <w:r>
          <w:tab/>
        </w:r>
        <w:r>
          <w:fldChar w:fldCharType="begin"/>
        </w:r>
        <w:r>
          <w:instrText xml:space="preserve"> PAGEREF _Toc30867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152" w:history="1">
        <w:r>
          <w:rPr>
            <w:rFonts w:ascii="仿宋" w:eastAsia="仿宋" w:hAnsi="仿宋" w:cs="仿宋" w:hint="eastAsia"/>
            <w:lang w:eastAsia="zh-CN"/>
          </w:rPr>
          <w:t>(一)、内部风险</w:t>
        </w:r>
        <w:r>
          <w:tab/>
        </w:r>
        <w:r>
          <w:fldChar w:fldCharType="begin"/>
        </w:r>
        <w:r>
          <w:instrText xml:space="preserve"> PAGEREF _Toc16152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668" w:history="1">
        <w:r>
          <w:rPr>
            <w:rFonts w:ascii="仿宋" w:eastAsia="仿宋" w:hAnsi="仿宋" w:cs="仿宋" w:hint="eastAsia"/>
            <w:lang w:eastAsia="zh-CN"/>
          </w:rPr>
          <w:t>(二)、外部风险</w:t>
        </w:r>
        <w:r>
          <w:tab/>
        </w:r>
        <w:r>
          <w:fldChar w:fldCharType="begin"/>
        </w:r>
        <w:r>
          <w:instrText xml:space="preserve"> PAGEREF _Toc12668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37" w:history="1">
        <w:r>
          <w:rPr>
            <w:rFonts w:ascii="仿宋" w:eastAsia="仿宋" w:hAnsi="仿宋" w:cs="仿宋" w:hint="eastAsia"/>
            <w:lang w:eastAsia="zh-CN"/>
          </w:rPr>
          <w:t>(三)、风险管理策略</w:t>
        </w:r>
        <w:r>
          <w:tab/>
        </w:r>
        <w:r>
          <w:fldChar w:fldCharType="begin"/>
        </w:r>
        <w:r>
          <w:instrText xml:space="preserve"> PAGEREF _Toc2537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650" w:history="1">
        <w:r>
          <w:rPr>
            <w:rFonts w:ascii="仿宋" w:eastAsia="仿宋" w:hAnsi="仿宋" w:cs="仿宋" w:hint="eastAsia"/>
            <w:lang w:eastAsia="zh-CN"/>
          </w:rPr>
          <w:t>十四、社会和环境责任</w:t>
        </w:r>
        <w:r>
          <w:tab/>
        </w:r>
        <w:r>
          <w:fldChar w:fldCharType="begin"/>
        </w:r>
        <w:r>
          <w:instrText xml:space="preserve"> PAGEREF _Toc11650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698" w:history="1">
        <w:r>
          <w:rPr>
            <w:rFonts w:ascii="仿宋" w:eastAsia="仿宋" w:hAnsi="仿宋" w:cs="仿宋" w:hint="eastAsia"/>
            <w:lang w:eastAsia="zh-CN"/>
          </w:rPr>
          <w:t>(一)、社会责任YZ-128高效助留、助滤剂项目</w:t>
        </w:r>
        <w:r>
          <w:tab/>
        </w:r>
        <w:r>
          <w:fldChar w:fldCharType="begin"/>
        </w:r>
        <w:r>
          <w:instrText xml:space="preserve"> PAGEREF _Toc18698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909" w:history="1">
        <w:r>
          <w:rPr>
            <w:rFonts w:ascii="仿宋" w:eastAsia="仿宋" w:hAnsi="仿宋" w:cs="仿宋" w:hint="eastAsia"/>
            <w:lang w:eastAsia="zh-CN"/>
          </w:rPr>
          <w:t>(二)、环境保护举措</w:t>
        </w:r>
        <w:r>
          <w:tab/>
        </w:r>
        <w:r>
          <w:fldChar w:fldCharType="begin"/>
        </w:r>
        <w:r>
          <w:instrText xml:space="preserve"> PAGEREF _Toc31909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325" w:history="1">
        <w:r>
          <w:rPr>
            <w:rFonts w:ascii="仿宋" w:eastAsia="仿宋" w:hAnsi="仿宋" w:cs="仿宋" w:hint="eastAsia"/>
            <w:lang w:eastAsia="zh-CN"/>
          </w:rPr>
          <w:t>(三)、可持续发展倡议</w:t>
        </w:r>
        <w:r>
          <w:tab/>
        </w:r>
        <w:r>
          <w:fldChar w:fldCharType="begin"/>
        </w:r>
        <w:r>
          <w:instrText xml:space="preserve"> PAGEREF _Toc17325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2443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感谢您阅读公司的成立报告。在本报告中，我们将向您介绍公司的发展历程、组织结构以及未来计划。我们公司的成立是为了经济社会发展的需要，为市场提供创新和高质量的产品/服务。我们坚持以客户为中心，以合作伙伴关系和员工健康发展为基础。通过本报告，您将了解我们的使命和愿景，以及未来的发展方向。请注意，本报告不可做为商业用途，只用作学习交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4144"/>
      <w:r>
        <w:rPr>
          <w:rFonts w:ascii="仿宋" w:eastAsia="仿宋" w:hAnsi="仿宋" w:cs="仿宋" w:hint="eastAsia"/>
          <w:sz w:val="28"/>
          <w:lang w:eastAsia="zh-CN"/>
        </w:rPr>
        <w:t>一、公司成立方案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6599"/>
      <w:r>
        <w:rPr>
          <w:rFonts w:ascii="仿宋" w:eastAsia="仿宋" w:hAnsi="仿宋" w:cs="仿宋" w:hint="eastAsia"/>
          <w:lang w:eastAsia="zh-CN"/>
        </w:rPr>
        <w:t>(一)、公司经营宗旨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根据国家法律和行政法规的规定，我们将严格遵守诚实信用、勤勉尽责的原则，以专业的经营方式来管理和运营公司的资产。我们的目标是为全体股东创造令人满意的投资回报。我们将秉持以下承诺：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合规经营：我们将遵循国家法律法规的要求，保持公司的合法地位，确保所有经营活动均在法律框架内进行。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诚实信用：我们将坚守诚实信用原则，保持与各方的公平诚信合作，积极履行合同义务，确保公司的经济行为充分透明。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勤勉尽责：我们承诺勤勉尽责，致力于为公司的股东提供最佳的管理和运营服务，通过不懈的努力实现经济效益最大化。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4.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专业管理：我们将采用专业的管理和经营方式，积极引入最佳实践，提高公司资产的管理效率和风险控制水平。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投资回报：我们的首要目标是为全体股东创造可观的投资回报，通过公司的盈利和成长来实现这一目标。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通过以上承诺，我们将在国家法律法规的指导下，以诚实信用、勤勉尽责的原则，以专业的方式管理和经营公司资产，以满足全体股东的期望和利益。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19002"/>
      <w:r>
        <w:rPr>
          <w:rFonts w:ascii="仿宋" w:eastAsia="仿宋" w:hAnsi="仿宋" w:cs="仿宋" w:hint="eastAsia"/>
          <w:sz w:val="28"/>
          <w:lang w:eastAsia="zh-CN"/>
        </w:rPr>
        <w:t>(二)、公司的目标、主要职责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目标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公司的目标是在不断变化的市场环境中实现可持续的增长和发展。为此，我们制定了以下目标：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实现业务增长：公司将积极寻求机会，以实现可持续的业务增长，包括扩展市场份额和进入新市场。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提高经济效益：公司将不断追求提高经济效益，包括降低成本、提高生产效率和增加利润率。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强化内部管理：公司将加强内部管理体系，提高组织效率，改进流程，确保公司内部运营更加高效。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促进创新：公司将鼓励和支持创新，包括产品创新和管理模式创新，以适应市场的不断变化。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建立核心竞争力：公司将致力于提升自主品牌的价值，提高核心竞争力，不断扩大市场份额。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6.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https://d.book118.com/957032163154006042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YZ-128高效助留、助滤剂相关行业公司成立方案及可行性研究报告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YZ-128高效助留、助滤剂相关行业公司成立方案及可行性研究报告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YZ-128高效助留、助滤剂相关行业公司成立方案及可行性研究报告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YZ-128高效助留、助滤剂相关行业公司成立方案及可行性研究报告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YZ-128高效助留、助滤剂相关行业公司成立方案及可行性研究报告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957032163154006042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2024-02-03T05:41:00Z</dcterms:created>
  <dcterms:modified xsi:type="dcterms:W3CDTF">2024-02-03T05:41:22Z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C2365159D4AA479B9C6332B36F2F6B78_11</vt:lpwstr>
  </property>
  <property fmtid="{D5CDD505-2E9C-101B-9397-08002B2CF9AE}" pid="3" name="KSOProductBuildVer">
    <vt:lpwstr>2052-12.1.0.16250</vt:lpwstr>
  </property>
</Properties>
</file>