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2018-2023年石家庄医学高等专科学校高职单招（数学／语文／英语）历年常考试题库含答案解析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我国先秦时期著名的语录体散文集是（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D.《韩非子》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下列句子中，运用侧面描写渲染演出效果的是（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A.引商刻羽，抗坠疾徐，并称善也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B.或大呼命酒，或移坐更进之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C.我闻今相国顾秉谦者，严相国俦也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D.以分宜教分宜，安得不工哉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王实甫的《西厢记》是一部（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A.明杂剧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B.说唱文学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C.元杂剧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D.传奇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对下列词句解释不正确的一项是（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A.“潇潇暮雨”指傍晚的雨势急骤。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B.“苒苒物华休”指美好的景物逐渐凋残。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C.“何事苦淹留”指不知道什么原因流连于此，不忍离去。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D.“正恁凝愁”指正有许多愁绪凝结，如此难以排解。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下列句子翻译错误的一句是（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A.东面而望，不见水端（面向东看去，看不到水的尽头）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B.以正君臣，以笃父子，以睦兄弟，以和夫妇（用礼来规定君臣的名分，用礼来加深父子的亲情，用礼使兄弟和睦，用礼来使夫妻和睦）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C.生孩六月，慈父见背（我生下来只有六个月，父亲就去世了）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D.盘庚不为怨者故改其度（盘庚为了抱怨的人改变它的气度）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“精神上的缺陷没有一种是不能由相当的学问来补救的”一语出自（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C.富兰克林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《苦恼》中，人与马的对比体现在（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A.人像“幽灵”，马像“蜜糖饼”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B.姚纳挨“脖儿拐”，马挨鞭子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C.姚纳死了儿子，马死了崽儿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D.没有人听姚纳诉说，马却听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下列带点的字解释正确的是（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A.战百万日滋之师。滋：滋养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B.人卒九州，谷食之所生。卒：到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C.间道经其门。间：间或，偶尔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D.凌余阵兮躐余行。凌：超过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“贻笑大方”这个成语出自于（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A.《郑伯克段于鄢》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C.《秋水》（节选）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D.《五代史伶官传序》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10.</w:t>
      </w:r>
      <w:r>
        <w:rPr>
          <w:rFonts w:ascii="黑体" w:eastAsia="黑体" w:hAnsi="黑体" w:cs="Times New Roman"/>
          <w:sz w:val="24"/>
          <w:lang w:val="en-US" w:eastAsia="ja-JP" w:bidi="ar-SA"/>
        </w:rPr>
        <w:t>柳永《八声甘州（对潇潇暮雨洒江天）》着力抒写的思想情绪是（　　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A.爱情失意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B.羁旅行役之苦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C.故国之思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9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D.伤春惜时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9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“易安居士”是指（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下列人物中属于道家学派的有（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A.孔子和孟子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B.庄子和老子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C.荀子和韩非子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D.孔子和老子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下列诗句中，表现了由“己之思彼”转写“彼之思己”的是（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A.问君能有几多愁，恰似一江春水向东流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B.雁过也，正伤心，却是旧时相识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C.想佳人、妆楼颙望，误几回、天际识归舟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D.起舞弄清影，何似在人间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下列各句中，“数”作“计算”解的是（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A.此其过江河之流，不可为量数。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B.成败之数，视此而已。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https://d.book118.com/957052105156006044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957052105156006044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