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37103" w:rsidP="00537103" w14:paraId="56AE5762" w14:textId="77777777">
      <w:pPr>
        <w:spacing w:before="48" w:beforeLines="20" w:after="360" w:afterLines="150" w:line="360" w:lineRule="auto"/>
        <w:jc w:val="center"/>
        <w:rPr>
          <w:rFonts w:ascii="华文中宋" w:eastAsia="华文中宋" w:hAnsi="华文中宋"/>
          <w:b/>
          <w:sz w:val="30"/>
        </w:rPr>
      </w:pPr>
      <w:r w:rsidRPr="00537103">
        <w:rPr>
          <w:rFonts w:ascii="华文中宋" w:eastAsia="华文中宋" w:hAnsi="华文中宋"/>
          <w:b/>
          <w:sz w:val="30"/>
        </w:rPr>
        <w:t>2023</w:t>
      </w:r>
      <w:r w:rsidRPr="00537103">
        <w:rPr>
          <w:rFonts w:ascii="华文中宋" w:eastAsia="华文中宋" w:hAnsi="华文中宋"/>
          <w:b/>
          <w:sz w:val="30"/>
        </w:rPr>
        <w:t>云南保山腾冲市应急管理局应急救援大队队员招聘（</w:t>
      </w:r>
      <w:r w:rsidRPr="00537103">
        <w:rPr>
          <w:rFonts w:ascii="华文中宋" w:eastAsia="华文中宋" w:hAnsi="华文中宋"/>
          <w:b/>
          <w:sz w:val="30"/>
        </w:rPr>
        <w:t>2</w:t>
      </w:r>
      <w:r w:rsidRPr="00537103">
        <w:rPr>
          <w:rFonts w:ascii="华文中宋" w:eastAsia="华文中宋" w:hAnsi="华文中宋"/>
          <w:b/>
          <w:sz w:val="30"/>
        </w:rPr>
        <w:t>人）笔试模拟试题及答案解析</w:t>
      </w:r>
    </w:p>
    <w:p w:rsidR="00A77B3E" w14:paraId="795B27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FF0FCF" w14:textId="77777777">
      <w:pPr>
        <w:spacing w:after="260" w:line="360" w:lineRule="auto"/>
      </w:pPr>
      <w:r>
        <w:rPr>
          <w:rFonts w:ascii="微软雅黑" w:eastAsia="微软雅黑" w:cs="微软雅黑"/>
        </w:rPr>
        <w:t>一、选择题</w:t>
      </w:r>
    </w:p>
    <w:p w:rsidR="00AD1216" w14:paraId="2C0E4E71"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3BE4218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39E67DF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5A7B9C1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531EED2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647CB4C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F2F23C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6E7D91EA"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6253B66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4089FCD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08B49E8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1431F77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5BEF249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05C5E1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7292AE5C"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037F1F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7D4B54C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4E00E07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12AF181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623CA17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B0B5461"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0CB0FAA3"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下列事件发生在唐朝的是</w:t>
      </w:r>
      <w:r w:rsidRPr="00AD1216">
        <w:rPr>
          <w:rFonts w:ascii="微软雅黑" w:eastAsia="微软雅黑" w:cs="微软雅黑"/>
          <w:szCs w:val="14"/>
        </w:rPr>
        <w:t>()</w:t>
      </w:r>
      <w:r w:rsidRPr="00AD1216">
        <w:rPr>
          <w:rFonts w:ascii="微软雅黑" w:eastAsia="微软雅黑" w:cs="微软雅黑"/>
          <w:szCs w:val="14"/>
        </w:rPr>
        <w:t>。</w:t>
      </w:r>
    </w:p>
    <w:p w:rsidR="00AD1216" w14:paraId="7C8BFA2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、楚汉战争</w:t>
      </w:r>
    </w:p>
    <w:p w:rsidR="00AD1216" w14:paraId="2109B50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、安史之乱</w:t>
      </w:r>
    </w:p>
    <w:p w:rsidR="00AD1216" w14:paraId="0C73241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、焚书坑儒</w:t>
      </w:r>
    </w:p>
    <w:p w:rsidR="00AD1216" w14:paraId="383B551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、罢黜百家，独尊儒术</w:t>
      </w:r>
    </w:p>
    <w:p w:rsidR="00AD1216" w14:paraId="573B9CE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4FE61E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项错误，楚汉之争，是项羽和刘邦为争夺政权而进行的一场大规模战争。最终，楚汉之争以项羽败亡，刘邦建立西汉王朝而告终。</w:t>
      </w:r>
      <w:r w:rsidRPr="00AD1216">
        <w:rPr>
          <w:rFonts w:ascii="微软雅黑" w:eastAsia="微软雅黑" w:cs="微软雅黑"/>
          <w:szCs w:val="14"/>
        </w:rPr>
        <w:t>B</w:t>
      </w:r>
      <w:r w:rsidRPr="00AD1216">
        <w:rPr>
          <w:rFonts w:ascii="微软雅黑" w:eastAsia="微软雅黑" w:cs="微软雅黑"/>
          <w:szCs w:val="14"/>
        </w:rPr>
        <w:t>项正确，安史之乱是由唐朝安禄山与史思明发动的战争，是唐朝由盛而衰的转折点。</w:t>
      </w:r>
      <w:r w:rsidRPr="00AD1216">
        <w:rPr>
          <w:rFonts w:ascii="微软雅黑" w:eastAsia="微软雅黑" w:cs="微软雅黑"/>
          <w:szCs w:val="14"/>
        </w:rPr>
        <w:t>C</w:t>
      </w:r>
      <w:r w:rsidRPr="00AD1216">
        <w:rPr>
          <w:rFonts w:ascii="微软雅黑" w:eastAsia="微软雅黑" w:cs="微软雅黑"/>
          <w:szCs w:val="14"/>
        </w:rPr>
        <w:t>项错误，焚书坑儒，又称</w:t>
      </w:r>
      <w:r w:rsidRPr="00AD1216">
        <w:rPr>
          <w:rFonts w:ascii="微软雅黑" w:eastAsia="微软雅黑" w:cs="微软雅黑"/>
          <w:szCs w:val="14"/>
        </w:rPr>
        <w:t>“</w:t>
      </w:r>
      <w:r w:rsidRPr="00AD1216">
        <w:rPr>
          <w:rFonts w:ascii="微软雅黑" w:eastAsia="微软雅黑" w:cs="微软雅黑"/>
          <w:szCs w:val="14"/>
        </w:rPr>
        <w:t>焚诗书，坑术士</w:t>
      </w:r>
      <w:r w:rsidRPr="00AD1216">
        <w:rPr>
          <w:rFonts w:ascii="微软雅黑" w:eastAsia="微软雅黑" w:cs="微软雅黑"/>
          <w:szCs w:val="14"/>
        </w:rPr>
        <w:t>(</w:t>
      </w:r>
      <w:r w:rsidRPr="00AD1216">
        <w:rPr>
          <w:rFonts w:ascii="微软雅黑" w:eastAsia="微软雅黑" w:cs="微软雅黑"/>
          <w:szCs w:val="14"/>
        </w:rPr>
        <w:t>一说述士，即儒生</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，西汉之后称</w:t>
      </w:r>
      <w:r w:rsidRPr="00AD1216">
        <w:rPr>
          <w:rFonts w:ascii="微软雅黑" w:eastAsia="微软雅黑" w:cs="微软雅黑"/>
          <w:szCs w:val="14"/>
        </w:rPr>
        <w:t>“</w:t>
      </w:r>
      <w:r w:rsidRPr="00AD1216">
        <w:rPr>
          <w:rFonts w:ascii="微软雅黑" w:eastAsia="微软雅黑" w:cs="微软雅黑"/>
          <w:szCs w:val="14"/>
        </w:rPr>
        <w:t>焚书坑儒</w:t>
      </w:r>
      <w:r w:rsidRPr="00AD1216">
        <w:rPr>
          <w:rFonts w:ascii="微软雅黑" w:eastAsia="微软雅黑" w:cs="微软雅黑"/>
          <w:szCs w:val="14"/>
        </w:rPr>
        <w:t>”</w:t>
      </w:r>
      <w:r w:rsidRPr="00AD1216">
        <w:rPr>
          <w:rFonts w:ascii="微软雅黑" w:eastAsia="微软雅黑" w:cs="微软雅黑"/>
          <w:szCs w:val="14"/>
        </w:rPr>
        <w:t>。秦始皇在公元前</w:t>
      </w:r>
      <w:r w:rsidRPr="00AD1216">
        <w:rPr>
          <w:rFonts w:ascii="微软雅黑" w:eastAsia="微软雅黑" w:cs="微软雅黑"/>
          <w:szCs w:val="14"/>
        </w:rPr>
        <w:t>213</w:t>
      </w:r>
      <w:r w:rsidRPr="00AD1216">
        <w:rPr>
          <w:rFonts w:ascii="微软雅黑" w:eastAsia="微软雅黑" w:cs="微软雅黑"/>
          <w:szCs w:val="14"/>
        </w:rPr>
        <w:t>年和公元前</w:t>
      </w:r>
      <w:r w:rsidRPr="00AD1216">
        <w:rPr>
          <w:rFonts w:ascii="微软雅黑" w:eastAsia="微软雅黑" w:cs="微软雅黑"/>
          <w:szCs w:val="14"/>
        </w:rPr>
        <w:t>212</w:t>
      </w:r>
      <w:r w:rsidRPr="00AD1216">
        <w:rPr>
          <w:rFonts w:ascii="微软雅黑" w:eastAsia="微软雅黑" w:cs="微软雅黑"/>
          <w:szCs w:val="14"/>
        </w:rPr>
        <w:t>年焚毁书籍，坑杀</w:t>
      </w:r>
      <w:r w:rsidRPr="00AD1216">
        <w:rPr>
          <w:rFonts w:ascii="微软雅黑" w:eastAsia="微软雅黑" w:cs="微软雅黑"/>
          <w:szCs w:val="14"/>
        </w:rPr>
        <w:t>“</w:t>
      </w:r>
      <w:r w:rsidRPr="00AD1216">
        <w:rPr>
          <w:rFonts w:ascii="微软雅黑" w:eastAsia="微软雅黑" w:cs="微软雅黑"/>
          <w:szCs w:val="14"/>
        </w:rPr>
        <w:t>犯禁者四百六十余人</w:t>
      </w:r>
      <w:r w:rsidRPr="00AD1216">
        <w:rPr>
          <w:rFonts w:ascii="微软雅黑" w:eastAsia="微软雅黑" w:cs="微软雅黑"/>
          <w:szCs w:val="14"/>
        </w:rPr>
        <w:t>”</w:t>
      </w:r>
      <w:r w:rsidRPr="00AD1216">
        <w:rPr>
          <w:rFonts w:ascii="微软雅黑" w:eastAsia="微软雅黑" w:cs="微软雅黑"/>
          <w:szCs w:val="14"/>
        </w:rPr>
        <w:t>。是秦朝时期的著名事件。</w:t>
      </w:r>
      <w:r w:rsidRPr="00AD1216">
        <w:rPr>
          <w:rFonts w:ascii="微软雅黑" w:eastAsia="微软雅黑" w:cs="微软雅黑"/>
          <w:szCs w:val="14"/>
        </w:rPr>
        <w:t>D</w:t>
      </w:r>
      <w:r w:rsidRPr="00AD1216">
        <w:rPr>
          <w:rFonts w:ascii="微软雅黑" w:eastAsia="微软雅黑" w:cs="微软雅黑"/>
          <w:szCs w:val="14"/>
        </w:rPr>
        <w:t>项错误，罢黜百家，独尊儒术是董仲舒于元光元年</w:t>
      </w:r>
      <w:r w:rsidRPr="00AD1216">
        <w:rPr>
          <w:rFonts w:ascii="微软雅黑" w:eastAsia="微软雅黑" w:cs="微软雅黑"/>
          <w:szCs w:val="14"/>
        </w:rPr>
        <w:t>(</w:t>
      </w:r>
      <w:r w:rsidRPr="00AD1216">
        <w:rPr>
          <w:rFonts w:ascii="微软雅黑" w:eastAsia="微软雅黑" w:cs="微软雅黑"/>
          <w:szCs w:val="14"/>
        </w:rPr>
        <w:t>公元前</w:t>
      </w:r>
      <w:r w:rsidRPr="00AD1216">
        <w:rPr>
          <w:rFonts w:ascii="微软雅黑" w:eastAsia="微软雅黑" w:cs="微软雅黑"/>
          <w:szCs w:val="14"/>
        </w:rPr>
        <w:t>134</w:t>
      </w:r>
      <w:r w:rsidRPr="00AD1216">
        <w:rPr>
          <w:rFonts w:ascii="微软雅黑" w:eastAsia="微软雅黑" w:cs="微软雅黑"/>
          <w:szCs w:val="14"/>
        </w:rPr>
        <w:t>年</w:t>
      </w:r>
      <w:r w:rsidRPr="00AD1216">
        <w:rPr>
          <w:rFonts w:ascii="微软雅黑" w:eastAsia="微软雅黑" w:cs="微软雅黑"/>
          <w:szCs w:val="14"/>
        </w:rPr>
        <w:t>)</w:t>
      </w:r>
      <w:r w:rsidRPr="00AD1216">
        <w:rPr>
          <w:rFonts w:ascii="微软雅黑" w:eastAsia="微软雅黑" w:cs="微软雅黑"/>
          <w:szCs w:val="14"/>
        </w:rPr>
        <w:t>提出，在汉武帝时开始推行。是西汉时期。故选</w:t>
      </w:r>
      <w:r w:rsidRPr="00AD1216">
        <w:rPr>
          <w:rFonts w:ascii="微软雅黑" w:eastAsia="微软雅黑" w:cs="微软雅黑"/>
          <w:szCs w:val="14"/>
        </w:rPr>
        <w:t>B</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https://d.book118.com/957053125061006040</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paraId="42570B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103" w14:paraId="7CDA02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paraId="205E3F39" w14:textId="44A3BA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7103" w14:paraId="67B591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paraId="2947F1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1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textId="44A3BA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71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71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rsidP="00AA6F0C" w14:textId="44A3BA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71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paraId="2FB2F5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paraId="57BA334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paraId="374157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71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37103"/>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F8A164"/>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53710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37103"/>
    <w:rPr>
      <w:sz w:val="18"/>
      <w:szCs w:val="18"/>
    </w:rPr>
  </w:style>
  <w:style w:type="paragraph" w:styleId="Footer">
    <w:name w:val="footer"/>
    <w:basedOn w:val="Normal"/>
    <w:link w:val="a0"/>
    <w:rsid w:val="00537103"/>
    <w:pPr>
      <w:tabs>
        <w:tab w:val="center" w:pos="4153"/>
        <w:tab w:val="right" w:pos="8306"/>
      </w:tabs>
      <w:snapToGrid w:val="0"/>
    </w:pPr>
    <w:rPr>
      <w:sz w:val="18"/>
      <w:szCs w:val="18"/>
    </w:rPr>
  </w:style>
  <w:style w:type="character" w:customStyle="1" w:styleId="a0">
    <w:name w:val="页脚 字符"/>
    <w:basedOn w:val="DefaultParagraphFont"/>
    <w:link w:val="Footer"/>
    <w:rsid w:val="00537103"/>
    <w:rPr>
      <w:sz w:val="18"/>
      <w:szCs w:val="18"/>
    </w:rPr>
  </w:style>
  <w:style w:type="character" w:styleId="PageNumber">
    <w:name w:val="page number"/>
    <w:basedOn w:val="DefaultParagraphFont"/>
    <w:rsid w:val="005371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7053125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3355</Words>
  <Characters>19127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2024-02-06T13:54:00Z</dcterms:created>
  <dcterms:modified xsi:type="dcterms:W3CDTF">2024-02-06T13:54:00Z</dcterms:modified>
</cp:coreProperties>
</file>