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17" w:history="1">
        <w:r>
          <w:rPr>
            <w:rFonts w:ascii="仿宋" w:eastAsia="仿宋" w:hAnsi="仿宋" w:cs="仿宋" w:hint="eastAsia"/>
            <w:lang w:eastAsia="zh-CN"/>
          </w:rPr>
          <w:t>前言</w:t>
        </w:r>
        <w:r>
          <w:tab/>
        </w:r>
        <w:r>
          <w:fldChar w:fldCharType="begin"/>
        </w:r>
        <w:r>
          <w:instrText xml:space="preserve"> PAGEREF _Toc23417 \h </w:instrText>
        </w:r>
        <w:r>
          <w:fldChar w:fldCharType="separate"/>
        </w:r>
        <w:r>
          <w:t>3</w:t>
        </w:r>
        <w:r>
          <w:fldChar w:fldCharType="end"/>
        </w:r>
      </w:hyperlink>
    </w:p>
    <w:p>
      <w:pPr>
        <w:pStyle w:val="TOC1"/>
        <w:tabs>
          <w:tab w:val="right" w:leader="dot" w:pos="8306"/>
        </w:tabs>
      </w:pPr>
      <w:hyperlink w:anchor="_Toc15130" w:history="1">
        <w:r>
          <w:rPr>
            <w:rFonts w:ascii="仿宋" w:eastAsia="仿宋" w:hAnsi="仿宋" w:cs="仿宋" w:hint="eastAsia"/>
            <w:lang w:eastAsia="zh-CN"/>
          </w:rPr>
          <w:t>一、财务管理与成本控制</w:t>
        </w:r>
        <w:r>
          <w:tab/>
        </w:r>
        <w:r>
          <w:fldChar w:fldCharType="begin"/>
        </w:r>
        <w:r>
          <w:instrText xml:space="preserve"> PAGEREF _Toc15130 \h </w:instrText>
        </w:r>
        <w:r>
          <w:fldChar w:fldCharType="separate"/>
        </w:r>
        <w:r>
          <w:t>3</w:t>
        </w:r>
        <w:r>
          <w:fldChar w:fldCharType="end"/>
        </w:r>
      </w:hyperlink>
    </w:p>
    <w:p>
      <w:pPr>
        <w:pStyle w:val="TOC2"/>
        <w:tabs>
          <w:tab w:val="right" w:leader="dot" w:pos="8306"/>
        </w:tabs>
      </w:pPr>
      <w:hyperlink w:anchor="_Toc30103" w:history="1">
        <w:r>
          <w:rPr>
            <w:rFonts w:ascii="仿宋" w:eastAsia="仿宋" w:hAnsi="仿宋" w:cs="仿宋" w:hint="eastAsia"/>
            <w:lang w:eastAsia="zh-CN"/>
          </w:rPr>
          <w:t>(一)、财务管理体系建设</w:t>
        </w:r>
        <w:r>
          <w:tab/>
        </w:r>
        <w:r>
          <w:fldChar w:fldCharType="begin"/>
        </w:r>
        <w:r>
          <w:instrText xml:space="preserve"> PAGEREF _Toc30103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(二)、成本控制措施</w:t>
        </w:r>
        <w:r>
          <w:tab/>
        </w:r>
        <w:r>
          <w:fldChar w:fldCharType="begin"/>
        </w:r>
        <w:r>
          <w:instrText xml:space="preserve"> PAGEREF _Toc8818 \h </w:instrText>
        </w:r>
        <w:r>
          <w:fldChar w:fldCharType="separate"/>
        </w:r>
        <w:r>
          <w:t>4</w:t>
        </w:r>
        <w:r>
          <w:fldChar w:fldCharType="end"/>
        </w:r>
      </w:hyperlink>
    </w:p>
    <w:p>
      <w:pPr>
        <w:pStyle w:val="TOC1"/>
        <w:tabs>
          <w:tab w:val="right" w:leader="dot" w:pos="8306"/>
        </w:tabs>
      </w:pPr>
      <w:hyperlink w:anchor="_Toc3485" w:history="1">
        <w:r>
          <w:rPr>
            <w:rFonts w:ascii="仿宋" w:eastAsia="仿宋" w:hAnsi="仿宋" w:cs="仿宋" w:hint="eastAsia"/>
            <w:lang w:eastAsia="zh-CN"/>
          </w:rPr>
          <w:t>二、背景、必要性分析</w:t>
        </w:r>
        <w:r>
          <w:tab/>
        </w:r>
        <w:r>
          <w:fldChar w:fldCharType="begin"/>
        </w:r>
        <w:r>
          <w:instrText xml:space="preserve"> PAGEREF _Toc3485 \h </w:instrText>
        </w:r>
        <w:r>
          <w:fldChar w:fldCharType="separate"/>
        </w:r>
        <w:r>
          <w:t>5</w:t>
        </w:r>
        <w:r>
          <w:fldChar w:fldCharType="end"/>
        </w:r>
      </w:hyperlink>
    </w:p>
    <w:p>
      <w:pPr>
        <w:pStyle w:val="TOC2"/>
        <w:tabs>
          <w:tab w:val="right" w:leader="dot" w:pos="8306"/>
        </w:tabs>
      </w:pPr>
      <w:hyperlink w:anchor="_Toc8924" w:history="1">
        <w:r>
          <w:rPr>
            <w:rFonts w:ascii="仿宋" w:eastAsia="仿宋" w:hAnsi="仿宋" w:cs="仿宋" w:hint="eastAsia"/>
            <w:lang w:eastAsia="zh-CN"/>
          </w:rPr>
          <w:t>(一)、项目建设背景</w:t>
        </w:r>
        <w:r>
          <w:tab/>
        </w:r>
        <w:r>
          <w:fldChar w:fldCharType="begin"/>
        </w:r>
        <w:r>
          <w:instrText xml:space="preserve"> PAGEREF _Toc8924 \h </w:instrText>
        </w:r>
        <w:r>
          <w:fldChar w:fldCharType="separate"/>
        </w:r>
        <w:r>
          <w:t>5</w:t>
        </w:r>
        <w:r>
          <w:fldChar w:fldCharType="end"/>
        </w:r>
      </w:hyperlink>
    </w:p>
    <w:p>
      <w:pPr>
        <w:pStyle w:val="TOC2"/>
        <w:tabs>
          <w:tab w:val="right" w:leader="dot" w:pos="8306"/>
        </w:tabs>
      </w:pPr>
      <w:hyperlink w:anchor="_Toc6922" w:history="1">
        <w:r>
          <w:rPr>
            <w:rFonts w:ascii="仿宋" w:eastAsia="仿宋" w:hAnsi="仿宋" w:cs="仿宋" w:hint="eastAsia"/>
            <w:lang w:eastAsia="zh-CN"/>
          </w:rPr>
          <w:t>(二)、必要性分析</w:t>
        </w:r>
        <w:r>
          <w:tab/>
        </w:r>
        <w:r>
          <w:fldChar w:fldCharType="begin"/>
        </w:r>
        <w:r>
          <w:instrText xml:space="preserve"> PAGEREF _Toc6922 \h </w:instrText>
        </w:r>
        <w:r>
          <w:fldChar w:fldCharType="separate"/>
        </w:r>
        <w:r>
          <w:t>6</w:t>
        </w:r>
        <w:r>
          <w:fldChar w:fldCharType="end"/>
        </w:r>
      </w:hyperlink>
    </w:p>
    <w:p>
      <w:pPr>
        <w:pStyle w:val="TOC2"/>
        <w:tabs>
          <w:tab w:val="right" w:leader="dot" w:pos="8306"/>
        </w:tabs>
      </w:pPr>
      <w:hyperlink w:anchor="_Toc5676" w:history="1">
        <w:r>
          <w:rPr>
            <w:rFonts w:ascii="仿宋" w:eastAsia="仿宋" w:hAnsi="仿宋" w:cs="仿宋" w:hint="eastAsia"/>
            <w:lang w:eastAsia="zh-CN"/>
          </w:rPr>
          <w:t>(三)、项目建设有利条件</w:t>
        </w:r>
        <w:r>
          <w:tab/>
        </w:r>
        <w:r>
          <w:fldChar w:fldCharType="begin"/>
        </w:r>
        <w:r>
          <w:instrText xml:space="preserve"> PAGEREF _Toc5676 \h </w:instrText>
        </w:r>
        <w:r>
          <w:fldChar w:fldCharType="separate"/>
        </w:r>
        <w:r>
          <w:t>8</w:t>
        </w:r>
        <w:r>
          <w:fldChar w:fldCharType="end"/>
        </w:r>
      </w:hyperlink>
    </w:p>
    <w:p>
      <w:pPr>
        <w:pStyle w:val="TOC1"/>
        <w:tabs>
          <w:tab w:val="right" w:leader="dot" w:pos="8306"/>
        </w:tabs>
      </w:pPr>
      <w:hyperlink w:anchor="_Toc6002" w:history="1">
        <w:r>
          <w:rPr>
            <w:rFonts w:ascii="仿宋" w:eastAsia="仿宋" w:hAnsi="仿宋" w:cs="仿宋" w:hint="eastAsia"/>
            <w:lang w:eastAsia="zh-CN"/>
          </w:rPr>
          <w:t>三、发展规划、产业政策和行业准入分析</w:t>
        </w:r>
        <w:r>
          <w:tab/>
        </w:r>
        <w:r>
          <w:fldChar w:fldCharType="begin"/>
        </w:r>
        <w:r>
          <w:instrText xml:space="preserve"> PAGEREF _Toc6002 \h </w:instrText>
        </w:r>
        <w:r>
          <w:fldChar w:fldCharType="separate"/>
        </w:r>
        <w:r>
          <w:t>10</w:t>
        </w:r>
        <w:r>
          <w:fldChar w:fldCharType="end"/>
        </w:r>
      </w:hyperlink>
    </w:p>
    <w:p>
      <w:pPr>
        <w:pStyle w:val="TOC2"/>
        <w:tabs>
          <w:tab w:val="right" w:leader="dot" w:pos="8306"/>
        </w:tabs>
      </w:pPr>
      <w:hyperlink w:anchor="_Toc8842" w:history="1">
        <w:r>
          <w:rPr>
            <w:rFonts w:ascii="仿宋" w:eastAsia="仿宋" w:hAnsi="仿宋" w:cs="仿宋" w:hint="eastAsia"/>
            <w:lang w:eastAsia="zh-CN"/>
          </w:rPr>
          <w:t>(一)、发展规划分析</w:t>
        </w:r>
        <w:r>
          <w:tab/>
        </w:r>
        <w:r>
          <w:fldChar w:fldCharType="begin"/>
        </w:r>
        <w:r>
          <w:instrText xml:space="preserve"> PAGEREF _Toc8842 \h </w:instrText>
        </w:r>
        <w:r>
          <w:fldChar w:fldCharType="separate"/>
        </w:r>
        <w:r>
          <w:t>10</w:t>
        </w:r>
        <w:r>
          <w:fldChar w:fldCharType="end"/>
        </w:r>
      </w:hyperlink>
    </w:p>
    <w:p>
      <w:pPr>
        <w:pStyle w:val="TOC2"/>
        <w:tabs>
          <w:tab w:val="right" w:leader="dot" w:pos="8306"/>
        </w:tabs>
      </w:pPr>
      <w:hyperlink w:anchor="_Toc24503" w:history="1">
        <w:r>
          <w:rPr>
            <w:rFonts w:ascii="仿宋" w:eastAsia="仿宋" w:hAnsi="仿宋" w:cs="仿宋" w:hint="eastAsia"/>
            <w:lang w:eastAsia="zh-CN"/>
          </w:rPr>
          <w:t>(二)、产业政策分析</w:t>
        </w:r>
        <w:r>
          <w:tab/>
        </w:r>
        <w:r>
          <w:fldChar w:fldCharType="begin"/>
        </w:r>
        <w:r>
          <w:instrText xml:space="preserve"> PAGEREF _Toc24503 \h </w:instrText>
        </w:r>
        <w:r>
          <w:fldChar w:fldCharType="separate"/>
        </w:r>
        <w:r>
          <w:t>11</w:t>
        </w:r>
        <w:r>
          <w:fldChar w:fldCharType="end"/>
        </w:r>
      </w:hyperlink>
    </w:p>
    <w:p>
      <w:pPr>
        <w:pStyle w:val="TOC2"/>
        <w:tabs>
          <w:tab w:val="right" w:leader="dot" w:pos="8306"/>
        </w:tabs>
      </w:pPr>
      <w:hyperlink w:anchor="_Toc11074" w:history="1">
        <w:r>
          <w:rPr>
            <w:rFonts w:ascii="仿宋" w:eastAsia="仿宋" w:hAnsi="仿宋" w:cs="仿宋" w:hint="eastAsia"/>
            <w:lang w:eastAsia="zh-CN"/>
          </w:rPr>
          <w:t>(三)、行业准入分析</w:t>
        </w:r>
        <w:r>
          <w:tab/>
        </w:r>
        <w:r>
          <w:fldChar w:fldCharType="begin"/>
        </w:r>
        <w:r>
          <w:instrText xml:space="preserve"> PAGEREF _Toc11074 \h </w:instrText>
        </w:r>
        <w:r>
          <w:fldChar w:fldCharType="separate"/>
        </w:r>
        <w:r>
          <w:t>13</w:t>
        </w:r>
        <w:r>
          <w:fldChar w:fldCharType="end"/>
        </w:r>
      </w:hyperlink>
    </w:p>
    <w:p>
      <w:pPr>
        <w:pStyle w:val="TOC1"/>
        <w:tabs>
          <w:tab w:val="right" w:leader="dot" w:pos="8306"/>
        </w:tabs>
      </w:pPr>
      <w:hyperlink w:anchor="_Toc9245" w:history="1">
        <w:r>
          <w:rPr>
            <w:rFonts w:ascii="仿宋" w:eastAsia="仿宋" w:hAnsi="仿宋" w:cs="仿宋" w:hint="eastAsia"/>
            <w:lang w:eastAsia="zh-CN"/>
          </w:rPr>
          <w:t>四、环境和生态影响分析</w:t>
        </w:r>
        <w:r>
          <w:tab/>
        </w:r>
        <w:r>
          <w:fldChar w:fldCharType="begin"/>
        </w:r>
        <w:r>
          <w:instrText xml:space="preserve"> PAGEREF _Toc9245 \h </w:instrText>
        </w:r>
        <w:r>
          <w:fldChar w:fldCharType="separate"/>
        </w:r>
        <w:r>
          <w:t>14</w:t>
        </w:r>
        <w:r>
          <w:fldChar w:fldCharType="end"/>
        </w:r>
      </w:hyperlink>
    </w:p>
    <w:p>
      <w:pPr>
        <w:pStyle w:val="TOC2"/>
        <w:tabs>
          <w:tab w:val="right" w:leader="dot" w:pos="8306"/>
        </w:tabs>
      </w:pPr>
      <w:hyperlink w:anchor="_Toc14600" w:history="1">
        <w:r>
          <w:rPr>
            <w:rFonts w:ascii="仿宋" w:eastAsia="仿宋" w:hAnsi="仿宋" w:cs="仿宋" w:hint="eastAsia"/>
            <w:lang w:eastAsia="zh-CN"/>
          </w:rPr>
          <w:t>(一)、环境和生态现状</w:t>
        </w:r>
        <w:r>
          <w:tab/>
        </w:r>
        <w:r>
          <w:fldChar w:fldCharType="begin"/>
        </w:r>
        <w:r>
          <w:instrText xml:space="preserve"> PAGEREF _Toc14600 \h </w:instrText>
        </w:r>
        <w:r>
          <w:fldChar w:fldCharType="separate"/>
        </w:r>
        <w:r>
          <w:t>14</w:t>
        </w:r>
        <w:r>
          <w:fldChar w:fldCharType="end"/>
        </w:r>
      </w:hyperlink>
    </w:p>
    <w:p>
      <w:pPr>
        <w:pStyle w:val="TOC2"/>
        <w:tabs>
          <w:tab w:val="right" w:leader="dot" w:pos="8306"/>
        </w:tabs>
      </w:pPr>
      <w:hyperlink w:anchor="_Toc1537" w:history="1">
        <w:r>
          <w:rPr>
            <w:rFonts w:ascii="仿宋" w:eastAsia="仿宋" w:hAnsi="仿宋" w:cs="仿宋" w:hint="eastAsia"/>
            <w:lang w:eastAsia="zh-CN"/>
          </w:rPr>
          <w:t>(二)、生态环境影响分析</w:t>
        </w:r>
        <w:r>
          <w:tab/>
        </w:r>
        <w:r>
          <w:fldChar w:fldCharType="begin"/>
        </w:r>
        <w:r>
          <w:instrText xml:space="preserve"> PAGEREF _Toc1537 \h </w:instrText>
        </w:r>
        <w:r>
          <w:fldChar w:fldCharType="separate"/>
        </w:r>
        <w:r>
          <w:t>16</w:t>
        </w:r>
        <w:r>
          <w:fldChar w:fldCharType="end"/>
        </w:r>
      </w:hyperlink>
    </w:p>
    <w:p>
      <w:pPr>
        <w:pStyle w:val="TOC2"/>
        <w:tabs>
          <w:tab w:val="right" w:leader="dot" w:pos="8306"/>
        </w:tabs>
      </w:pPr>
      <w:hyperlink w:anchor="_Toc7514" w:history="1">
        <w:r>
          <w:rPr>
            <w:rFonts w:ascii="仿宋" w:eastAsia="仿宋" w:hAnsi="仿宋" w:cs="仿宋" w:hint="eastAsia"/>
            <w:lang w:eastAsia="zh-CN"/>
          </w:rPr>
          <w:t>(三)、生态环境保护措施</w:t>
        </w:r>
        <w:r>
          <w:tab/>
        </w:r>
        <w:r>
          <w:fldChar w:fldCharType="begin"/>
        </w:r>
        <w:r>
          <w:instrText xml:space="preserve"> PAGEREF _Toc7514 \h </w:instrText>
        </w:r>
        <w:r>
          <w:fldChar w:fldCharType="separate"/>
        </w:r>
        <w:r>
          <w:t>17</w:t>
        </w:r>
        <w:r>
          <w:fldChar w:fldCharType="end"/>
        </w:r>
      </w:hyperlink>
    </w:p>
    <w:p>
      <w:pPr>
        <w:pStyle w:val="TOC2"/>
        <w:tabs>
          <w:tab w:val="right" w:leader="dot" w:pos="8306"/>
        </w:tabs>
      </w:pPr>
      <w:hyperlink w:anchor="_Toc14388" w:history="1">
        <w:r>
          <w:rPr>
            <w:rFonts w:ascii="仿宋" w:eastAsia="仿宋" w:hAnsi="仿宋" w:cs="仿宋" w:hint="eastAsia"/>
            <w:lang w:eastAsia="zh-CN"/>
          </w:rPr>
          <w:t>(四)、地质灾害影响分析</w:t>
        </w:r>
        <w:r>
          <w:tab/>
        </w:r>
        <w:r>
          <w:fldChar w:fldCharType="begin"/>
        </w:r>
        <w:r>
          <w:instrText xml:space="preserve"> PAGEREF _Toc14388 \h </w:instrText>
        </w:r>
        <w:r>
          <w:fldChar w:fldCharType="separate"/>
        </w:r>
        <w:r>
          <w:t>19</w:t>
        </w:r>
        <w:r>
          <w:fldChar w:fldCharType="end"/>
        </w:r>
      </w:hyperlink>
    </w:p>
    <w:p>
      <w:pPr>
        <w:pStyle w:val="TOC2"/>
        <w:tabs>
          <w:tab w:val="right" w:leader="dot" w:pos="8306"/>
        </w:tabs>
      </w:pPr>
      <w:hyperlink w:anchor="_Toc29156" w:history="1">
        <w:r>
          <w:rPr>
            <w:rFonts w:ascii="仿宋" w:eastAsia="仿宋" w:hAnsi="仿宋" w:cs="仿宋" w:hint="eastAsia"/>
            <w:lang w:eastAsia="zh-CN"/>
          </w:rPr>
          <w:t>(五)、特殊环境影响</w:t>
        </w:r>
        <w:r>
          <w:tab/>
        </w:r>
        <w:r>
          <w:fldChar w:fldCharType="begin"/>
        </w:r>
        <w:r>
          <w:instrText xml:space="preserve"> PAGEREF _Toc29156 \h </w:instrText>
        </w:r>
        <w:r>
          <w:fldChar w:fldCharType="separate"/>
        </w:r>
        <w:r>
          <w:t>21</w:t>
        </w:r>
        <w:r>
          <w:fldChar w:fldCharType="end"/>
        </w:r>
      </w:hyperlink>
    </w:p>
    <w:p>
      <w:pPr>
        <w:pStyle w:val="TOC1"/>
        <w:tabs>
          <w:tab w:val="right" w:leader="dot" w:pos="8306"/>
        </w:tabs>
      </w:pPr>
      <w:hyperlink w:anchor="_Toc24398" w:history="1">
        <w:r>
          <w:rPr>
            <w:rFonts w:ascii="仿宋" w:eastAsia="仿宋" w:hAnsi="仿宋" w:cs="仿宋" w:hint="eastAsia"/>
            <w:lang w:eastAsia="zh-CN"/>
          </w:rPr>
          <w:t>五、分级设备地矿勘测设备：钻探机项目概论</w:t>
        </w:r>
        <w:r>
          <w:tab/>
        </w:r>
        <w:r>
          <w:fldChar w:fldCharType="begin"/>
        </w:r>
        <w:r>
          <w:instrText xml:space="preserve"> PAGEREF _Toc24398 \h </w:instrText>
        </w:r>
        <w:r>
          <w:fldChar w:fldCharType="separate"/>
        </w:r>
        <w:r>
          <w:t>22</w:t>
        </w:r>
        <w:r>
          <w:fldChar w:fldCharType="end"/>
        </w:r>
      </w:hyperlink>
    </w:p>
    <w:p>
      <w:pPr>
        <w:pStyle w:val="TOC2"/>
        <w:tabs>
          <w:tab w:val="right" w:leader="dot" w:pos="8306"/>
        </w:tabs>
      </w:pPr>
      <w:hyperlink w:anchor="_Toc23570" w:history="1">
        <w:r>
          <w:rPr>
            <w:rFonts w:ascii="仿宋" w:eastAsia="仿宋" w:hAnsi="仿宋" w:cs="仿宋" w:hint="eastAsia"/>
            <w:lang w:eastAsia="zh-CN"/>
          </w:rPr>
          <w:t>(一)、项目申报单位概况</w:t>
        </w:r>
        <w:r>
          <w:tab/>
        </w:r>
        <w:r>
          <w:fldChar w:fldCharType="begin"/>
        </w:r>
        <w:r>
          <w:instrText xml:space="preserve"> PAGEREF _Toc23570 \h </w:instrText>
        </w:r>
        <w:r>
          <w:fldChar w:fldCharType="separate"/>
        </w:r>
        <w:r>
          <w:t>22</w:t>
        </w:r>
        <w:r>
          <w:fldChar w:fldCharType="end"/>
        </w:r>
      </w:hyperlink>
    </w:p>
    <w:p>
      <w:pPr>
        <w:pStyle w:val="TOC2"/>
        <w:tabs>
          <w:tab w:val="right" w:leader="dot" w:pos="8306"/>
        </w:tabs>
      </w:pPr>
      <w:hyperlink w:anchor="_Toc6514" w:history="1">
        <w:r>
          <w:rPr>
            <w:rFonts w:ascii="仿宋" w:eastAsia="仿宋" w:hAnsi="仿宋" w:cs="仿宋" w:hint="eastAsia"/>
            <w:lang w:eastAsia="zh-CN"/>
          </w:rPr>
          <w:t>(二)、项目概况</w:t>
        </w:r>
        <w:r>
          <w:tab/>
        </w:r>
        <w:r>
          <w:fldChar w:fldCharType="begin"/>
        </w:r>
        <w:r>
          <w:instrText xml:space="preserve"> PAGEREF _Toc6514 \h </w:instrText>
        </w:r>
        <w:r>
          <w:fldChar w:fldCharType="separate"/>
        </w:r>
        <w:r>
          <w:t>23</w:t>
        </w:r>
        <w:r>
          <w:fldChar w:fldCharType="end"/>
        </w:r>
      </w:hyperlink>
    </w:p>
    <w:p>
      <w:pPr>
        <w:pStyle w:val="TOC1"/>
        <w:tabs>
          <w:tab w:val="right" w:leader="dot" w:pos="8306"/>
        </w:tabs>
      </w:pPr>
      <w:hyperlink w:anchor="_Toc32313" w:history="1">
        <w:r>
          <w:rPr>
            <w:rFonts w:ascii="仿宋" w:eastAsia="仿宋" w:hAnsi="仿宋" w:cs="仿宋" w:hint="eastAsia"/>
            <w:lang w:eastAsia="zh-CN"/>
          </w:rPr>
          <w:t>六、建设风险评估分析</w:t>
        </w:r>
        <w:r>
          <w:tab/>
        </w:r>
        <w:r>
          <w:fldChar w:fldCharType="begin"/>
        </w:r>
        <w:r>
          <w:instrText xml:space="preserve"> PAGEREF _Toc32313 \h </w:instrText>
        </w:r>
        <w:r>
          <w:fldChar w:fldCharType="separate"/>
        </w:r>
        <w:r>
          <w:t>26</w:t>
        </w:r>
        <w:r>
          <w:fldChar w:fldCharType="end"/>
        </w:r>
      </w:hyperlink>
    </w:p>
    <w:p>
      <w:pPr>
        <w:pStyle w:val="TOC2"/>
        <w:tabs>
          <w:tab w:val="right" w:leader="dot" w:pos="8306"/>
        </w:tabs>
      </w:pPr>
      <w:hyperlink w:anchor="_Toc4445" w:history="1">
        <w:r>
          <w:rPr>
            <w:rFonts w:ascii="仿宋" w:eastAsia="仿宋" w:hAnsi="仿宋" w:cs="仿宋" w:hint="eastAsia"/>
            <w:lang w:eastAsia="zh-CN"/>
          </w:rPr>
          <w:t>(一)、政策风险分析</w:t>
        </w:r>
        <w:r>
          <w:tab/>
        </w:r>
        <w:r>
          <w:fldChar w:fldCharType="begin"/>
        </w:r>
        <w:r>
          <w:instrText xml:space="preserve"> PAGEREF _Toc4445 \h </w:instrText>
        </w:r>
        <w:r>
          <w:fldChar w:fldCharType="separate"/>
        </w:r>
        <w:r>
          <w:t>26</w:t>
        </w:r>
        <w:r>
          <w:fldChar w:fldCharType="end"/>
        </w:r>
      </w:hyperlink>
    </w:p>
    <w:p>
      <w:pPr>
        <w:pStyle w:val="TOC2"/>
        <w:tabs>
          <w:tab w:val="right" w:leader="dot" w:pos="8306"/>
        </w:tabs>
      </w:pPr>
      <w:hyperlink w:anchor="_Toc2811" w:history="1">
        <w:r>
          <w:rPr>
            <w:rFonts w:ascii="仿宋" w:eastAsia="仿宋" w:hAnsi="仿宋" w:cs="仿宋" w:hint="eastAsia"/>
            <w:lang w:eastAsia="zh-CN"/>
          </w:rPr>
          <w:t>(二)、社会风险分析</w:t>
        </w:r>
        <w:r>
          <w:tab/>
        </w:r>
        <w:r>
          <w:fldChar w:fldCharType="begin"/>
        </w:r>
        <w:r>
          <w:instrText xml:space="preserve"> PAGEREF _Toc2811 \h </w:instrText>
        </w:r>
        <w:r>
          <w:fldChar w:fldCharType="separate"/>
        </w:r>
        <w:r>
          <w:t>27</w:t>
        </w:r>
        <w:r>
          <w:fldChar w:fldCharType="end"/>
        </w:r>
      </w:hyperlink>
    </w:p>
    <w:p>
      <w:pPr>
        <w:pStyle w:val="TOC2"/>
        <w:tabs>
          <w:tab w:val="right" w:leader="dot" w:pos="8306"/>
        </w:tabs>
      </w:pPr>
      <w:hyperlink w:anchor="_Toc24240" w:history="1">
        <w:r>
          <w:rPr>
            <w:rFonts w:ascii="仿宋" w:eastAsia="仿宋" w:hAnsi="仿宋" w:cs="仿宋" w:hint="eastAsia"/>
            <w:lang w:eastAsia="zh-CN"/>
          </w:rPr>
          <w:t>(三)、市场风险分析</w:t>
        </w:r>
        <w:r>
          <w:tab/>
        </w:r>
        <w:r>
          <w:fldChar w:fldCharType="begin"/>
        </w:r>
        <w:r>
          <w:instrText xml:space="preserve"> PAGEREF _Toc24240 \h </w:instrText>
        </w:r>
        <w:r>
          <w:fldChar w:fldCharType="separate"/>
        </w:r>
        <w:r>
          <w:t>29</w:t>
        </w:r>
        <w:r>
          <w:fldChar w:fldCharType="end"/>
        </w:r>
      </w:hyperlink>
    </w:p>
    <w:p>
      <w:pPr>
        <w:pStyle w:val="TOC2"/>
        <w:tabs>
          <w:tab w:val="right" w:leader="dot" w:pos="8306"/>
        </w:tabs>
      </w:pPr>
      <w:hyperlink w:anchor="_Toc21715" w:history="1">
        <w:r>
          <w:rPr>
            <w:rFonts w:ascii="仿宋" w:eastAsia="仿宋" w:hAnsi="仿宋" w:cs="仿宋" w:hint="eastAsia"/>
            <w:lang w:eastAsia="zh-CN"/>
          </w:rPr>
          <w:t>(四)、资金风险分析</w:t>
        </w:r>
        <w:r>
          <w:tab/>
        </w:r>
        <w:r>
          <w:fldChar w:fldCharType="begin"/>
        </w:r>
        <w:r>
          <w:instrText xml:space="preserve"> PAGEREF _Toc21715 \h </w:instrText>
        </w:r>
        <w:r>
          <w:fldChar w:fldCharType="separate"/>
        </w:r>
        <w:r>
          <w:t>29</w:t>
        </w:r>
        <w:r>
          <w:fldChar w:fldCharType="end"/>
        </w:r>
      </w:hyperlink>
    </w:p>
    <w:p>
      <w:pPr>
        <w:pStyle w:val="TOC2"/>
        <w:tabs>
          <w:tab w:val="right" w:leader="dot" w:pos="8306"/>
        </w:tabs>
      </w:pPr>
      <w:hyperlink w:anchor="_Toc17882" w:history="1">
        <w:r>
          <w:rPr>
            <w:rFonts w:ascii="仿宋" w:eastAsia="仿宋" w:hAnsi="仿宋" w:cs="仿宋" w:hint="eastAsia"/>
            <w:lang w:eastAsia="zh-CN"/>
          </w:rPr>
          <w:t>(五)、技术风险分析</w:t>
        </w:r>
        <w:r>
          <w:tab/>
        </w:r>
        <w:r>
          <w:fldChar w:fldCharType="begin"/>
        </w:r>
        <w:r>
          <w:instrText xml:space="preserve"> PAGEREF _Toc17882 \h </w:instrText>
        </w:r>
        <w:r>
          <w:fldChar w:fldCharType="separate"/>
        </w:r>
        <w:r>
          <w:t>30</w:t>
        </w:r>
        <w:r>
          <w:fldChar w:fldCharType="end"/>
        </w:r>
      </w:hyperlink>
    </w:p>
    <w:p>
      <w:pPr>
        <w:pStyle w:val="TOC2"/>
        <w:tabs>
          <w:tab w:val="right" w:leader="dot" w:pos="8306"/>
        </w:tabs>
      </w:pPr>
      <w:hyperlink w:anchor="_Toc17125" w:history="1">
        <w:r>
          <w:rPr>
            <w:rFonts w:ascii="仿宋" w:eastAsia="仿宋" w:hAnsi="仿宋" w:cs="仿宋" w:hint="eastAsia"/>
            <w:lang w:eastAsia="zh-CN"/>
          </w:rPr>
          <w:t>(六)、财务风险分析</w:t>
        </w:r>
        <w:r>
          <w:tab/>
        </w:r>
        <w:r>
          <w:fldChar w:fldCharType="begin"/>
        </w:r>
        <w:r>
          <w:instrText xml:space="preserve"> PAGEREF _Toc17125 \h </w:instrText>
        </w:r>
        <w:r>
          <w:fldChar w:fldCharType="separate"/>
        </w:r>
        <w:r>
          <w:t>32</w:t>
        </w:r>
        <w:r>
          <w:fldChar w:fldCharType="end"/>
        </w:r>
      </w:hyperlink>
    </w:p>
    <w:p>
      <w:pPr>
        <w:pStyle w:val="TOC2"/>
        <w:tabs>
          <w:tab w:val="right" w:leader="dot" w:pos="8306"/>
        </w:tabs>
      </w:pPr>
      <w:hyperlink w:anchor="_Toc15376" w:history="1">
        <w:r>
          <w:rPr>
            <w:rFonts w:ascii="仿宋" w:eastAsia="仿宋" w:hAnsi="仿宋" w:cs="仿宋" w:hint="eastAsia"/>
            <w:lang w:eastAsia="zh-CN"/>
          </w:rPr>
          <w:t>(七)、管理风险分析</w:t>
        </w:r>
        <w:r>
          <w:tab/>
        </w:r>
        <w:r>
          <w:fldChar w:fldCharType="begin"/>
        </w:r>
        <w:r>
          <w:instrText xml:space="preserve"> PAGEREF _Toc15376 \h </w:instrText>
        </w:r>
        <w:r>
          <w:fldChar w:fldCharType="separate"/>
        </w:r>
        <w:r>
          <w:t>33</w:t>
        </w:r>
        <w:r>
          <w:fldChar w:fldCharType="end"/>
        </w:r>
      </w:hyperlink>
    </w:p>
    <w:p>
      <w:pPr>
        <w:pStyle w:val="TOC2"/>
        <w:tabs>
          <w:tab w:val="right" w:leader="dot" w:pos="8306"/>
        </w:tabs>
      </w:pPr>
      <w:hyperlink w:anchor="_Toc7571" w:history="1">
        <w:r>
          <w:rPr>
            <w:rFonts w:ascii="仿宋" w:eastAsia="仿宋" w:hAnsi="仿宋" w:cs="仿宋" w:hint="eastAsia"/>
            <w:lang w:eastAsia="zh-CN"/>
          </w:rPr>
          <w:t>(八)、其它风险分析</w:t>
        </w:r>
        <w:r>
          <w:tab/>
        </w:r>
        <w:r>
          <w:fldChar w:fldCharType="begin"/>
        </w:r>
        <w:r>
          <w:instrText xml:space="preserve"> PAGEREF _Toc7571 \h </w:instrText>
        </w:r>
        <w:r>
          <w:fldChar w:fldCharType="separate"/>
        </w:r>
        <w:r>
          <w:t>35</w:t>
        </w:r>
        <w:r>
          <w:fldChar w:fldCharType="end"/>
        </w:r>
      </w:hyperlink>
    </w:p>
    <w:p>
      <w:pPr>
        <w:pStyle w:val="TOC2"/>
        <w:tabs>
          <w:tab w:val="right" w:leader="dot" w:pos="8306"/>
        </w:tabs>
      </w:pPr>
      <w:hyperlink w:anchor="_Toc30767" w:history="1">
        <w:r>
          <w:rPr>
            <w:rFonts w:ascii="仿宋" w:eastAsia="仿宋" w:hAnsi="仿宋" w:cs="仿宋" w:hint="eastAsia"/>
            <w:lang w:eastAsia="zh-CN"/>
          </w:rPr>
          <w:t>(九)、社会影响评估</w:t>
        </w:r>
        <w:r>
          <w:tab/>
        </w:r>
        <w:r>
          <w:fldChar w:fldCharType="begin"/>
        </w:r>
        <w:r>
          <w:instrText xml:space="preserve"> PAGEREF _Toc30767 \h </w:instrText>
        </w:r>
        <w:r>
          <w:fldChar w:fldCharType="separate"/>
        </w:r>
        <w:r>
          <w:t>36</w:t>
        </w:r>
        <w:r>
          <w:fldChar w:fldCharType="end"/>
        </w:r>
      </w:hyperlink>
    </w:p>
    <w:p>
      <w:pPr>
        <w:pStyle w:val="TOC1"/>
        <w:tabs>
          <w:tab w:val="right" w:leader="dot" w:pos="8306"/>
        </w:tabs>
      </w:pPr>
      <w:hyperlink w:anchor="_Toc30814" w:history="1">
        <w:r>
          <w:rPr>
            <w:rFonts w:ascii="仿宋" w:eastAsia="仿宋" w:hAnsi="仿宋" w:cs="仿宋" w:hint="eastAsia"/>
            <w:lang w:eastAsia="zh-CN"/>
          </w:rPr>
          <w:t>七、项目进度计划</w:t>
        </w:r>
        <w:r>
          <w:tab/>
        </w:r>
        <w:r>
          <w:fldChar w:fldCharType="begin"/>
        </w:r>
        <w:r>
          <w:instrText xml:space="preserve"> PAGEREF _Toc30814 \h </w:instrText>
        </w:r>
        <w:r>
          <w:fldChar w:fldCharType="separate"/>
        </w:r>
        <w:r>
          <w:t>38</w:t>
        </w:r>
        <w:r>
          <w:fldChar w:fldCharType="end"/>
        </w:r>
      </w:hyperlink>
    </w:p>
    <w:p>
      <w:pPr>
        <w:pStyle w:val="TOC2"/>
        <w:tabs>
          <w:tab w:val="right" w:leader="dot" w:pos="8306"/>
        </w:tabs>
      </w:pPr>
      <w:hyperlink w:anchor="_Toc24444" w:history="1">
        <w:r>
          <w:rPr>
            <w:rFonts w:ascii="仿宋" w:eastAsia="仿宋" w:hAnsi="仿宋" w:cs="仿宋" w:hint="eastAsia"/>
            <w:lang w:eastAsia="zh-CN"/>
          </w:rPr>
          <w:t>(一)、建设周期</w:t>
        </w:r>
        <w:r>
          <w:tab/>
        </w:r>
        <w:r>
          <w:fldChar w:fldCharType="begin"/>
        </w:r>
        <w:r>
          <w:instrText xml:space="preserve"> PAGEREF _Toc24444 \h </w:instrText>
        </w:r>
        <w:r>
          <w:fldChar w:fldCharType="separate"/>
        </w:r>
        <w:r>
          <w:t>38</w:t>
        </w:r>
        <w:r>
          <w:fldChar w:fldCharType="end"/>
        </w:r>
      </w:hyperlink>
    </w:p>
    <w:p>
      <w:pPr>
        <w:pStyle w:val="TOC2"/>
        <w:tabs>
          <w:tab w:val="right" w:leader="dot" w:pos="8306"/>
        </w:tabs>
      </w:pPr>
      <w:hyperlink w:anchor="_Toc27669" w:history="1">
        <w:r>
          <w:rPr>
            <w:rFonts w:ascii="仿宋" w:eastAsia="仿宋" w:hAnsi="仿宋" w:cs="仿宋" w:hint="eastAsia"/>
            <w:lang w:eastAsia="zh-CN"/>
          </w:rPr>
          <w:t>(二)、建设进度</w:t>
        </w:r>
        <w:r>
          <w:tab/>
        </w:r>
        <w:r>
          <w:fldChar w:fldCharType="begin"/>
        </w:r>
        <w:r>
          <w:instrText xml:space="preserve"> PAGEREF _Toc27669 \h </w:instrText>
        </w:r>
        <w:r>
          <w:fldChar w:fldCharType="separate"/>
        </w:r>
        <w:r>
          <w:t>38</w:t>
        </w:r>
        <w:r>
          <w:fldChar w:fldCharType="end"/>
        </w:r>
      </w:hyperlink>
    </w:p>
    <w:p>
      <w:pPr>
        <w:pStyle w:val="TOC2"/>
        <w:tabs>
          <w:tab w:val="right" w:leader="dot" w:pos="8306"/>
        </w:tabs>
      </w:pPr>
      <w:hyperlink w:anchor="_Toc21918" w:history="1">
        <w:r>
          <w:rPr>
            <w:rFonts w:ascii="仿宋" w:eastAsia="仿宋" w:hAnsi="仿宋" w:cs="仿宋" w:hint="eastAsia"/>
            <w:lang w:eastAsia="zh-CN"/>
          </w:rPr>
          <w:t>(三)、进度安排注意事项</w:t>
        </w:r>
        <w:r>
          <w:tab/>
        </w:r>
        <w:r>
          <w:fldChar w:fldCharType="begin"/>
        </w:r>
        <w:r>
          <w:instrText xml:space="preserve"> PAGEREF _Toc21918 \h </w:instrText>
        </w:r>
        <w:r>
          <w:fldChar w:fldCharType="separate"/>
        </w:r>
        <w:r>
          <w:t>40</w:t>
        </w:r>
        <w:r>
          <w:fldChar w:fldCharType="end"/>
        </w:r>
      </w:hyperlink>
    </w:p>
    <w:p>
      <w:pPr>
        <w:pStyle w:val="TOC2"/>
        <w:tabs>
          <w:tab w:val="right" w:leader="dot" w:pos="8306"/>
        </w:tabs>
      </w:pPr>
      <w:hyperlink w:anchor="_Toc11125" w:history="1">
        <w:r>
          <w:rPr>
            <w:rFonts w:ascii="仿宋" w:eastAsia="仿宋" w:hAnsi="仿宋" w:cs="仿宋" w:hint="eastAsia"/>
            <w:lang w:eastAsia="zh-CN"/>
          </w:rPr>
          <w:t>(四)、人力资源配置</w:t>
        </w:r>
        <w:r>
          <w:tab/>
        </w:r>
        <w:r>
          <w:fldChar w:fldCharType="begin"/>
        </w:r>
        <w:r>
          <w:instrText xml:space="preserve"> PAGEREF _Toc11125 \h </w:instrText>
        </w:r>
        <w:r>
          <w:fldChar w:fldCharType="separate"/>
        </w:r>
        <w:r>
          <w:t>41</w:t>
        </w:r>
        <w:r>
          <w:fldChar w:fldCharType="end"/>
        </w:r>
      </w:hyperlink>
    </w:p>
    <w:p>
      <w:pPr>
        <w:pStyle w:val="TOC2"/>
        <w:tabs>
          <w:tab w:val="right" w:leader="dot" w:pos="8306"/>
        </w:tabs>
      </w:pPr>
      <w:hyperlink w:anchor="_Toc29007" w:history="1">
        <w:r>
          <w:rPr>
            <w:rFonts w:ascii="仿宋" w:eastAsia="仿宋" w:hAnsi="仿宋" w:cs="仿宋" w:hint="eastAsia"/>
            <w:lang w:eastAsia="zh-CN"/>
          </w:rPr>
          <w:t>(五)、员工培训</w:t>
        </w:r>
        <w:r>
          <w:tab/>
        </w:r>
        <w:r>
          <w:fldChar w:fldCharType="begin"/>
        </w:r>
        <w:r>
          <w:instrText xml:space="preserve"> PAGEREF _Toc29007 \h </w:instrText>
        </w:r>
        <w:r>
          <w:fldChar w:fldCharType="separate"/>
        </w:r>
        <w:r>
          <w:t>43</w:t>
        </w:r>
        <w:r>
          <w:fldChar w:fldCharType="end"/>
        </w:r>
      </w:hyperlink>
    </w:p>
    <w:p>
      <w:pPr>
        <w:pStyle w:val="TOC2"/>
        <w:tabs>
          <w:tab w:val="right" w:leader="dot" w:pos="8306"/>
        </w:tabs>
      </w:pPr>
      <w:hyperlink w:anchor="_Toc3473" w:history="1">
        <w:r>
          <w:rPr>
            <w:rFonts w:ascii="仿宋" w:eastAsia="仿宋" w:hAnsi="仿宋" w:cs="仿宋" w:hint="eastAsia"/>
            <w:lang w:eastAsia="zh-CN"/>
          </w:rPr>
          <w:t>(六)、项目实施保障</w:t>
        </w:r>
        <w:r>
          <w:tab/>
        </w:r>
        <w:r>
          <w:fldChar w:fldCharType="begin"/>
        </w:r>
        <w:r>
          <w:instrText xml:space="preserve"> PAGEREF _Toc3473 \h </w:instrText>
        </w:r>
        <w:r>
          <w:fldChar w:fldCharType="separate"/>
        </w:r>
        <w:r>
          <w:t>44</w:t>
        </w:r>
        <w:r>
          <w:fldChar w:fldCharType="end"/>
        </w:r>
      </w:hyperlink>
    </w:p>
    <w:p>
      <w:pPr>
        <w:pStyle w:val="TOC2"/>
        <w:tabs>
          <w:tab w:val="right" w:leader="dot" w:pos="8306"/>
        </w:tabs>
      </w:pPr>
      <w:hyperlink w:anchor="_Toc25484" w:history="1">
        <w:r>
          <w:rPr>
            <w:rFonts w:ascii="仿宋" w:eastAsia="仿宋" w:hAnsi="仿宋" w:cs="仿宋" w:hint="eastAsia"/>
            <w:lang w:eastAsia="zh-CN"/>
          </w:rPr>
          <w:t>(七)、安全规范管理</w:t>
        </w:r>
        <w:r>
          <w:tab/>
        </w:r>
        <w:r>
          <w:fldChar w:fldCharType="begin"/>
        </w:r>
        <w:r>
          <w:instrText xml:space="preserve"> PAGEREF _Toc25484 \h </w:instrText>
        </w:r>
        <w:r>
          <w:fldChar w:fldCharType="separate"/>
        </w:r>
        <w:r>
          <w:t>45</w:t>
        </w:r>
        <w:r>
          <w:fldChar w:fldCharType="end"/>
        </w:r>
      </w:hyperlink>
    </w:p>
    <w:p>
      <w:pPr>
        <w:pStyle w:val="TOC1"/>
        <w:tabs>
          <w:tab w:val="right" w:leader="dot" w:pos="8306"/>
        </w:tabs>
      </w:pPr>
      <w:hyperlink w:anchor="_Toc17604" w:history="1">
        <w:r>
          <w:rPr>
            <w:rFonts w:ascii="仿宋" w:eastAsia="仿宋" w:hAnsi="仿宋" w:cs="仿宋" w:hint="eastAsia"/>
            <w:lang w:eastAsia="zh-CN"/>
          </w:rPr>
          <w:t>八、项目实施与管理方案</w:t>
        </w:r>
        <w:r>
          <w:tab/>
        </w:r>
        <w:r>
          <w:fldChar w:fldCharType="begin"/>
        </w:r>
        <w:r>
          <w:instrText xml:space="preserve"> PAGEREF _Toc17604 \h </w:instrText>
        </w:r>
        <w:r>
          <w:fldChar w:fldCharType="separate"/>
        </w:r>
        <w:r>
          <w:t>46</w:t>
        </w:r>
        <w:r>
          <w:fldChar w:fldCharType="end"/>
        </w:r>
      </w:hyperlink>
    </w:p>
    <w:p>
      <w:pPr>
        <w:pStyle w:val="TOC2"/>
        <w:tabs>
          <w:tab w:val="right" w:leader="dot" w:pos="8306"/>
        </w:tabs>
      </w:pPr>
      <w:hyperlink w:anchor="_Toc3409" w:history="1">
        <w:r>
          <w:rPr>
            <w:rFonts w:ascii="仿宋" w:eastAsia="仿宋" w:hAnsi="仿宋" w:cs="仿宋" w:hint="eastAsia"/>
            <w:lang w:eastAsia="zh-CN"/>
          </w:rPr>
          <w:t>(一)、项目实施计划</w:t>
        </w:r>
        <w:r>
          <w:tab/>
        </w:r>
        <w:r>
          <w:fldChar w:fldCharType="begin"/>
        </w:r>
        <w:r>
          <w:instrText xml:space="preserve"> PAGEREF _Toc3409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9" w:history="1">
        <w:r>
          <w:rPr>
            <w:rFonts w:ascii="仿宋" w:eastAsia="仿宋" w:hAnsi="仿宋" w:cs="仿宋" w:hint="eastAsia"/>
            <w:lang w:eastAsia="zh-CN"/>
          </w:rPr>
          <w:t>(二)、项目组织机构与职责</w:t>
        </w:r>
        <w:r>
          <w:tab/>
        </w:r>
        <w:r>
          <w:fldChar w:fldCharType="begin"/>
        </w:r>
        <w:r>
          <w:instrText xml:space="preserve"> PAGEREF _Toc28159 \h </w:instrText>
        </w:r>
        <w:r>
          <w:fldChar w:fldCharType="separate"/>
        </w:r>
        <w:r>
          <w:t>47</w:t>
        </w:r>
        <w:r>
          <w:fldChar w:fldCharType="end"/>
        </w:r>
      </w:hyperlink>
    </w:p>
    <w:p>
      <w:pPr>
        <w:pStyle w:val="TOC2"/>
        <w:tabs>
          <w:tab w:val="right" w:leader="dot" w:pos="8306"/>
        </w:tabs>
      </w:pPr>
      <w:hyperlink w:anchor="_Toc24608" w:history="1">
        <w:r>
          <w:rPr>
            <w:rFonts w:ascii="仿宋" w:eastAsia="仿宋" w:hAnsi="仿宋" w:cs="仿宋" w:hint="eastAsia"/>
            <w:lang w:eastAsia="zh-CN"/>
          </w:rPr>
          <w:t>(三)、项目管理与监控体系</w:t>
        </w:r>
        <w:r>
          <w:tab/>
        </w:r>
        <w:r>
          <w:fldChar w:fldCharType="begin"/>
        </w:r>
        <w:r>
          <w:instrText xml:space="preserve"> PAGEREF _Toc24608 \h </w:instrText>
        </w:r>
        <w:r>
          <w:fldChar w:fldCharType="separate"/>
        </w:r>
        <w:r>
          <w:t>50</w:t>
        </w:r>
        <w:r>
          <w:fldChar w:fldCharType="end"/>
        </w:r>
      </w:hyperlink>
    </w:p>
    <w:p>
      <w:pPr>
        <w:pStyle w:val="TOC1"/>
        <w:tabs>
          <w:tab w:val="right" w:leader="dot" w:pos="8306"/>
        </w:tabs>
      </w:pPr>
      <w:hyperlink w:anchor="_Toc17325" w:history="1">
        <w:r>
          <w:rPr>
            <w:rFonts w:ascii="仿宋" w:eastAsia="仿宋" w:hAnsi="仿宋" w:cs="仿宋" w:hint="eastAsia"/>
            <w:lang w:eastAsia="zh-CN"/>
          </w:rPr>
          <w:t>九、技术创新与产业升级</w:t>
        </w:r>
        <w:r>
          <w:tab/>
        </w:r>
        <w:r>
          <w:fldChar w:fldCharType="begin"/>
        </w:r>
        <w:r>
          <w:instrText xml:space="preserve"> PAGEREF _Toc17325 \h </w:instrText>
        </w:r>
        <w:r>
          <w:fldChar w:fldCharType="separate"/>
        </w:r>
        <w:r>
          <w:t>51</w:t>
        </w:r>
        <w:r>
          <w:fldChar w:fldCharType="end"/>
        </w:r>
      </w:hyperlink>
    </w:p>
    <w:p>
      <w:pPr>
        <w:pStyle w:val="TOC2"/>
        <w:tabs>
          <w:tab w:val="right" w:leader="dot" w:pos="8306"/>
        </w:tabs>
      </w:pPr>
      <w:hyperlink w:anchor="_Toc18409" w:history="1">
        <w:r>
          <w:rPr>
            <w:rFonts w:ascii="仿宋" w:eastAsia="仿宋" w:hAnsi="仿宋" w:cs="仿宋" w:hint="eastAsia"/>
            <w:lang w:eastAsia="zh-CN"/>
          </w:rPr>
          <w:t>(一)、技术创新方向与目标</w:t>
        </w:r>
        <w:r>
          <w:tab/>
        </w:r>
        <w:r>
          <w:fldChar w:fldCharType="begin"/>
        </w:r>
        <w:r>
          <w:instrText xml:space="preserve"> PAGEREF _Toc18409 \h </w:instrText>
        </w:r>
        <w:r>
          <w:fldChar w:fldCharType="separate"/>
        </w:r>
        <w:r>
          <w:t>51</w:t>
        </w:r>
        <w:r>
          <w:fldChar w:fldCharType="end"/>
        </w:r>
      </w:hyperlink>
    </w:p>
    <w:p>
      <w:pPr>
        <w:pStyle w:val="TOC2"/>
        <w:tabs>
          <w:tab w:val="right" w:leader="dot" w:pos="8306"/>
        </w:tabs>
      </w:pPr>
      <w:hyperlink w:anchor="_Toc22655" w:history="1">
        <w:r>
          <w:rPr>
            <w:rFonts w:ascii="仿宋" w:eastAsia="仿宋" w:hAnsi="仿宋" w:cs="仿宋" w:hint="eastAsia"/>
            <w:lang w:eastAsia="zh-CN"/>
          </w:rPr>
          <w:t>(二)、产业升级路径与措施</w:t>
        </w:r>
        <w:r>
          <w:tab/>
        </w:r>
        <w:r>
          <w:fldChar w:fldCharType="begin"/>
        </w:r>
        <w:r>
          <w:instrText xml:space="preserve"> PAGEREF _Toc22655 \h </w:instrText>
        </w:r>
        <w:r>
          <w:fldChar w:fldCharType="separate"/>
        </w:r>
        <w:r>
          <w:t>53</w:t>
        </w:r>
        <w:r>
          <w:fldChar w:fldCharType="end"/>
        </w:r>
      </w:hyperlink>
    </w:p>
    <w:p>
      <w:pPr>
        <w:pStyle w:val="TOC1"/>
        <w:tabs>
          <w:tab w:val="right" w:leader="dot" w:pos="8306"/>
        </w:tabs>
      </w:pPr>
      <w:hyperlink w:anchor="_Toc4365" w:history="1">
        <w:r>
          <w:rPr>
            <w:rFonts w:ascii="仿宋" w:eastAsia="仿宋" w:hAnsi="仿宋" w:cs="仿宋" w:hint="eastAsia"/>
            <w:lang w:eastAsia="zh-CN"/>
          </w:rPr>
          <w:t>十、安全与应急管理</w:t>
        </w:r>
        <w:r>
          <w:tab/>
        </w:r>
        <w:r>
          <w:fldChar w:fldCharType="begin"/>
        </w:r>
        <w:r>
          <w:instrText xml:space="preserve"> PAGEREF _Toc4365 \h </w:instrText>
        </w:r>
        <w:r>
          <w:fldChar w:fldCharType="separate"/>
        </w:r>
        <w:r>
          <w:t>54</w:t>
        </w:r>
        <w:r>
          <w:fldChar w:fldCharType="end"/>
        </w:r>
      </w:hyperlink>
    </w:p>
    <w:p>
      <w:pPr>
        <w:pStyle w:val="TOC2"/>
        <w:tabs>
          <w:tab w:val="right" w:leader="dot" w:pos="8306"/>
        </w:tabs>
      </w:pPr>
      <w:hyperlink w:anchor="_Toc8675" w:history="1">
        <w:r>
          <w:rPr>
            <w:rFonts w:ascii="仿宋" w:eastAsia="仿宋" w:hAnsi="仿宋" w:cs="仿宋" w:hint="eastAsia"/>
            <w:lang w:eastAsia="zh-CN"/>
          </w:rPr>
          <w:t>(一)、安全生产管理</w:t>
        </w:r>
        <w:r>
          <w:tab/>
        </w:r>
        <w:r>
          <w:fldChar w:fldCharType="begin"/>
        </w:r>
        <w:r>
          <w:instrText xml:space="preserve"> PAGEREF _Toc8675 \h </w:instrText>
        </w:r>
        <w:r>
          <w:fldChar w:fldCharType="separate"/>
        </w:r>
        <w:r>
          <w:t>54</w:t>
        </w:r>
        <w:r>
          <w:fldChar w:fldCharType="end"/>
        </w:r>
      </w:hyperlink>
    </w:p>
    <w:p>
      <w:pPr>
        <w:pStyle w:val="TOC2"/>
        <w:tabs>
          <w:tab w:val="right" w:leader="dot" w:pos="8306"/>
        </w:tabs>
      </w:pPr>
      <w:hyperlink w:anchor="_Toc5006" w:history="1">
        <w:r>
          <w:rPr>
            <w:rFonts w:ascii="仿宋" w:eastAsia="仿宋" w:hAnsi="仿宋" w:cs="仿宋" w:hint="eastAsia"/>
            <w:lang w:eastAsia="zh-CN"/>
          </w:rPr>
          <w:t>(二)、应急预案与响应</w:t>
        </w:r>
        <w:r>
          <w:tab/>
        </w:r>
        <w:r>
          <w:fldChar w:fldCharType="begin"/>
        </w:r>
        <w:r>
          <w:instrText xml:space="preserve"> PAGEREF _Toc5006 \h </w:instrText>
        </w:r>
        <w:r>
          <w:fldChar w:fldCharType="separate"/>
        </w:r>
        <w:r>
          <w:t>56</w:t>
        </w:r>
        <w:r>
          <w:fldChar w:fldCharType="end"/>
        </w:r>
      </w:hyperlink>
    </w:p>
    <w:p>
      <w:pPr>
        <w:pStyle w:val="TOC1"/>
        <w:tabs>
          <w:tab w:val="right" w:leader="dot" w:pos="8306"/>
        </w:tabs>
      </w:pPr>
      <w:hyperlink w:anchor="_Toc5879" w:history="1">
        <w:r>
          <w:rPr>
            <w:rFonts w:ascii="仿宋" w:eastAsia="仿宋" w:hAnsi="仿宋" w:cs="仿宋" w:hint="eastAsia"/>
            <w:lang w:eastAsia="zh-CN"/>
          </w:rPr>
          <w:t>十一、环境保护与治理方案</w:t>
        </w:r>
        <w:r>
          <w:tab/>
        </w:r>
        <w:r>
          <w:fldChar w:fldCharType="begin"/>
        </w:r>
        <w:r>
          <w:instrText xml:space="preserve"> PAGEREF _Toc5879 \h </w:instrText>
        </w:r>
        <w:r>
          <w:fldChar w:fldCharType="separate"/>
        </w:r>
        <w:r>
          <w:t>57</w:t>
        </w:r>
        <w:r>
          <w:fldChar w:fldCharType="end"/>
        </w:r>
      </w:hyperlink>
    </w:p>
    <w:p>
      <w:pPr>
        <w:pStyle w:val="TOC2"/>
        <w:tabs>
          <w:tab w:val="right" w:leader="dot" w:pos="8306"/>
        </w:tabs>
      </w:pPr>
      <w:hyperlink w:anchor="_Toc29868" w:history="1">
        <w:r>
          <w:rPr>
            <w:rFonts w:ascii="仿宋" w:eastAsia="仿宋" w:hAnsi="仿宋" w:cs="仿宋" w:hint="eastAsia"/>
            <w:lang w:eastAsia="zh-CN"/>
          </w:rPr>
          <w:t>(一)、项目环境影响评估</w:t>
        </w:r>
        <w:r>
          <w:tab/>
        </w:r>
        <w:r>
          <w:fldChar w:fldCharType="begin"/>
        </w:r>
        <w:r>
          <w:instrText xml:space="preserve"> PAGEREF _Toc29868 \h </w:instrText>
        </w:r>
        <w:r>
          <w:fldChar w:fldCharType="separate"/>
        </w:r>
        <w:r>
          <w:t>57</w:t>
        </w:r>
        <w:r>
          <w:fldChar w:fldCharType="end"/>
        </w:r>
      </w:hyperlink>
    </w:p>
    <w:p>
      <w:pPr>
        <w:pStyle w:val="TOC2"/>
        <w:tabs>
          <w:tab w:val="right" w:leader="dot" w:pos="8306"/>
        </w:tabs>
      </w:pPr>
      <w:hyperlink w:anchor="_Toc4140" w:history="1">
        <w:r>
          <w:rPr>
            <w:rFonts w:ascii="仿宋" w:eastAsia="仿宋" w:hAnsi="仿宋" w:cs="仿宋" w:hint="eastAsia"/>
            <w:lang w:eastAsia="zh-CN"/>
          </w:rPr>
          <w:t>(二)、环境保护措施与治理方案</w:t>
        </w:r>
        <w:r>
          <w:tab/>
        </w:r>
        <w:r>
          <w:fldChar w:fldCharType="begin"/>
        </w:r>
        <w:r>
          <w:instrText xml:space="preserve"> PAGEREF _Toc4140 \h </w:instrText>
        </w:r>
        <w:r>
          <w:fldChar w:fldCharType="separate"/>
        </w:r>
        <w:r>
          <w:t>58</w:t>
        </w:r>
        <w:r>
          <w:fldChar w:fldCharType="end"/>
        </w:r>
      </w:hyperlink>
    </w:p>
    <w:p>
      <w:pPr>
        <w:pStyle w:val="TOC1"/>
        <w:tabs>
          <w:tab w:val="right" w:leader="dot" w:pos="8306"/>
        </w:tabs>
      </w:pPr>
      <w:hyperlink w:anchor="_Toc6783" w:history="1">
        <w:r>
          <w:rPr>
            <w:rFonts w:ascii="仿宋" w:eastAsia="仿宋" w:hAnsi="仿宋" w:cs="仿宋" w:hint="eastAsia"/>
            <w:lang w:eastAsia="zh-CN"/>
          </w:rPr>
          <w:t>十二、项目变更管理</w:t>
        </w:r>
        <w:r>
          <w:tab/>
        </w:r>
        <w:r>
          <w:fldChar w:fldCharType="begin"/>
        </w:r>
        <w:r>
          <w:instrText xml:space="preserve"> PAGEREF _Toc6783 \h </w:instrText>
        </w:r>
        <w:r>
          <w:fldChar w:fldCharType="separate"/>
        </w:r>
        <w:r>
          <w:t>58</w:t>
        </w:r>
        <w:r>
          <w:fldChar w:fldCharType="end"/>
        </w:r>
      </w:hyperlink>
    </w:p>
    <w:p>
      <w:pPr>
        <w:pStyle w:val="TOC2"/>
        <w:tabs>
          <w:tab w:val="right" w:leader="dot" w:pos="8306"/>
        </w:tabs>
      </w:pPr>
      <w:hyperlink w:anchor="_Toc13566" w:history="1">
        <w:r>
          <w:rPr>
            <w:rFonts w:ascii="仿宋" w:eastAsia="仿宋" w:hAnsi="仿宋" w:cs="仿宋" w:hint="eastAsia"/>
            <w:lang w:eastAsia="zh-CN"/>
          </w:rPr>
          <w:t>(一)、变更控制流程</w:t>
        </w:r>
        <w:r>
          <w:tab/>
        </w:r>
        <w:r>
          <w:fldChar w:fldCharType="begin"/>
        </w:r>
        <w:r>
          <w:instrText xml:space="preserve"> PAGEREF _Toc13566 \h </w:instrText>
        </w:r>
        <w:r>
          <w:fldChar w:fldCharType="separate"/>
        </w:r>
        <w:r>
          <w:t>58</w:t>
        </w:r>
        <w:r>
          <w:fldChar w:fldCharType="end"/>
        </w:r>
      </w:hyperlink>
    </w:p>
    <w:p>
      <w:pPr>
        <w:pStyle w:val="TOC2"/>
        <w:tabs>
          <w:tab w:val="right" w:leader="dot" w:pos="8306"/>
        </w:tabs>
      </w:pPr>
      <w:hyperlink w:anchor="_Toc2382" w:history="1">
        <w:r>
          <w:rPr>
            <w:rFonts w:ascii="仿宋" w:eastAsia="仿宋" w:hAnsi="仿宋" w:cs="仿宋" w:hint="eastAsia"/>
            <w:lang w:eastAsia="zh-CN"/>
          </w:rPr>
          <w:t>(二)、影响评估与处理</w:t>
        </w:r>
        <w:r>
          <w:tab/>
        </w:r>
        <w:r>
          <w:fldChar w:fldCharType="begin"/>
        </w:r>
        <w:r>
          <w:instrText xml:space="preserve"> PAGEREF _Toc2382 \h </w:instrText>
        </w:r>
        <w:r>
          <w:fldChar w:fldCharType="separate"/>
        </w:r>
        <w:r>
          <w:t>59</w:t>
        </w:r>
        <w:r>
          <w:fldChar w:fldCharType="end"/>
        </w:r>
      </w:hyperlink>
    </w:p>
    <w:p>
      <w:pPr>
        <w:pStyle w:val="TOC2"/>
        <w:tabs>
          <w:tab w:val="right" w:leader="dot" w:pos="8306"/>
        </w:tabs>
      </w:pPr>
      <w:hyperlink w:anchor="_Toc28774" w:history="1">
        <w:r>
          <w:rPr>
            <w:rFonts w:ascii="仿宋" w:eastAsia="仿宋" w:hAnsi="仿宋" w:cs="仿宋" w:hint="eastAsia"/>
            <w:lang w:eastAsia="zh-CN"/>
          </w:rPr>
          <w:t>(三)、变更记录与追踪</w:t>
        </w:r>
        <w:r>
          <w:tab/>
        </w:r>
        <w:r>
          <w:fldChar w:fldCharType="begin"/>
        </w:r>
        <w:r>
          <w:instrText xml:space="preserve"> PAGEREF _Toc28774 \h </w:instrText>
        </w:r>
        <w:r>
          <w:fldChar w:fldCharType="separate"/>
        </w:r>
        <w:r>
          <w:t>61</w:t>
        </w:r>
        <w:r>
          <w:fldChar w:fldCharType="end"/>
        </w:r>
      </w:hyperlink>
    </w:p>
    <w:p>
      <w:pPr>
        <w:pStyle w:val="TOC2"/>
        <w:tabs>
          <w:tab w:val="right" w:leader="dot" w:pos="8306"/>
        </w:tabs>
      </w:pPr>
      <w:hyperlink w:anchor="_Toc24756" w:history="1">
        <w:r>
          <w:rPr>
            <w:rFonts w:ascii="仿宋" w:eastAsia="仿宋" w:hAnsi="仿宋" w:cs="仿宋" w:hint="eastAsia"/>
            <w:lang w:eastAsia="zh-CN"/>
          </w:rPr>
          <w:t>(四)、变更管理策略</w:t>
        </w:r>
        <w:r>
          <w:tab/>
        </w:r>
        <w:r>
          <w:fldChar w:fldCharType="begin"/>
        </w:r>
        <w:r>
          <w:instrText xml:space="preserve"> PAGEREF _Toc24756 \h </w:instrText>
        </w:r>
        <w:r>
          <w:fldChar w:fldCharType="separate"/>
        </w:r>
        <w:r>
          <w:t>62</w:t>
        </w:r>
        <w:r>
          <w:fldChar w:fldCharType="end"/>
        </w:r>
      </w:hyperlink>
    </w:p>
    <w:p>
      <w:pPr>
        <w:pStyle w:val="TOC1"/>
        <w:tabs>
          <w:tab w:val="right" w:leader="dot" w:pos="8306"/>
        </w:tabs>
      </w:pPr>
      <w:hyperlink w:anchor="_Toc27129" w:history="1">
        <w:r>
          <w:rPr>
            <w:rFonts w:ascii="仿宋" w:eastAsia="仿宋" w:hAnsi="仿宋" w:cs="仿宋" w:hint="eastAsia"/>
            <w:lang w:eastAsia="zh-CN"/>
          </w:rPr>
          <w:t>十三、产业协同与集群发展</w:t>
        </w:r>
        <w:r>
          <w:tab/>
        </w:r>
        <w:r>
          <w:fldChar w:fldCharType="begin"/>
        </w:r>
        <w:r>
          <w:instrText xml:space="preserve"> PAGEREF _Toc27129 \h </w:instrText>
        </w:r>
        <w:r>
          <w:fldChar w:fldCharType="separate"/>
        </w:r>
        <w:r>
          <w:t>64</w:t>
        </w:r>
        <w:r>
          <w:fldChar w:fldCharType="end"/>
        </w:r>
      </w:hyperlink>
    </w:p>
    <w:p>
      <w:pPr>
        <w:pStyle w:val="TOC2"/>
        <w:tabs>
          <w:tab w:val="right" w:leader="dot" w:pos="8306"/>
        </w:tabs>
      </w:pPr>
      <w:hyperlink w:anchor="_Toc7888" w:history="1">
        <w:r>
          <w:rPr>
            <w:rFonts w:ascii="仿宋" w:eastAsia="仿宋" w:hAnsi="仿宋" w:cs="仿宋" w:hint="eastAsia"/>
            <w:lang w:eastAsia="zh-CN"/>
          </w:rPr>
          <w:t>(一)、产业协同机制建设</w:t>
        </w:r>
        <w:r>
          <w:tab/>
        </w:r>
        <w:r>
          <w:fldChar w:fldCharType="begin"/>
        </w:r>
        <w:r>
          <w:instrText xml:space="preserve"> PAGEREF _Toc7888 \h </w:instrText>
        </w:r>
        <w:r>
          <w:fldChar w:fldCharType="separate"/>
        </w:r>
        <w:r>
          <w:t>64</w:t>
        </w:r>
        <w:r>
          <w:fldChar w:fldCharType="end"/>
        </w:r>
      </w:hyperlink>
    </w:p>
    <w:p>
      <w:pPr>
        <w:pStyle w:val="TOC2"/>
        <w:tabs>
          <w:tab w:val="right" w:leader="dot" w:pos="8306"/>
        </w:tabs>
      </w:pPr>
      <w:hyperlink w:anchor="_Toc12488" w:history="1">
        <w:r>
          <w:rPr>
            <w:rFonts w:ascii="仿宋" w:eastAsia="仿宋" w:hAnsi="仿宋" w:cs="仿宋" w:hint="eastAsia"/>
            <w:lang w:eastAsia="zh-CN"/>
          </w:rPr>
          <w:t>(二)、产业集群培育与发展</w:t>
        </w:r>
        <w:r>
          <w:tab/>
        </w:r>
        <w:r>
          <w:fldChar w:fldCharType="begin"/>
        </w:r>
        <w:r>
          <w:instrText xml:space="preserve"> PAGEREF _Toc12488 \h </w:instrText>
        </w:r>
        <w:r>
          <w:fldChar w:fldCharType="separate"/>
        </w:r>
        <w:r>
          <w:t>65</w:t>
        </w:r>
        <w:r>
          <w:fldChar w:fldCharType="end"/>
        </w:r>
      </w:hyperlink>
    </w:p>
    <w:p>
      <w:pPr>
        <w:pStyle w:val="TOC1"/>
        <w:tabs>
          <w:tab w:val="right" w:leader="dot" w:pos="8306"/>
        </w:tabs>
      </w:pPr>
      <w:hyperlink w:anchor="_Toc16916" w:history="1">
        <w:r>
          <w:rPr>
            <w:rFonts w:ascii="仿宋" w:eastAsia="仿宋" w:hAnsi="仿宋" w:cs="仿宋" w:hint="eastAsia"/>
            <w:lang w:eastAsia="zh-CN"/>
          </w:rPr>
          <w:t>十四、质量管理与控制</w:t>
        </w:r>
        <w:r>
          <w:tab/>
        </w:r>
        <w:r>
          <w:fldChar w:fldCharType="begin"/>
        </w:r>
        <w:r>
          <w:instrText xml:space="preserve"> PAGEREF _Toc16916 \h </w:instrText>
        </w:r>
        <w:r>
          <w:fldChar w:fldCharType="separate"/>
        </w:r>
        <w:r>
          <w:t>66</w:t>
        </w:r>
        <w:r>
          <w:fldChar w:fldCharType="end"/>
        </w:r>
      </w:hyperlink>
    </w:p>
    <w:p>
      <w:pPr>
        <w:pStyle w:val="TOC2"/>
        <w:tabs>
          <w:tab w:val="right" w:leader="dot" w:pos="8306"/>
        </w:tabs>
      </w:pPr>
      <w:hyperlink w:anchor="_Toc28291" w:history="1">
        <w:r>
          <w:rPr>
            <w:rFonts w:ascii="仿宋" w:eastAsia="仿宋" w:hAnsi="仿宋" w:cs="仿宋" w:hint="eastAsia"/>
            <w:lang w:eastAsia="zh-CN"/>
          </w:rPr>
          <w:t>(一)、质量管理体系建设</w:t>
        </w:r>
        <w:r>
          <w:tab/>
        </w:r>
        <w:r>
          <w:fldChar w:fldCharType="begin"/>
        </w:r>
        <w:r>
          <w:instrText xml:space="preserve"> PAGEREF _Toc28291 \h </w:instrText>
        </w:r>
        <w:r>
          <w:fldChar w:fldCharType="separate"/>
        </w:r>
        <w:r>
          <w:t>66</w:t>
        </w:r>
        <w:r>
          <w:fldChar w:fldCharType="end"/>
        </w:r>
      </w:hyperlink>
    </w:p>
    <w:p>
      <w:pPr>
        <w:pStyle w:val="TOC2"/>
        <w:tabs>
          <w:tab w:val="right" w:leader="dot" w:pos="8306"/>
        </w:tabs>
      </w:pPr>
      <w:hyperlink w:anchor="_Toc26224" w:history="1">
        <w:r>
          <w:rPr>
            <w:rFonts w:ascii="仿宋" w:eastAsia="仿宋" w:hAnsi="仿宋" w:cs="仿宋" w:hint="eastAsia"/>
            <w:lang w:eastAsia="zh-CN"/>
          </w:rPr>
          <w:t>(二)、质量控制措施</w:t>
        </w:r>
        <w:r>
          <w:tab/>
        </w:r>
        <w:r>
          <w:fldChar w:fldCharType="begin"/>
        </w:r>
        <w:r>
          <w:instrText xml:space="preserve"> PAGEREF _Toc26224 \h </w:instrText>
        </w:r>
        <w:r>
          <w:fldChar w:fldCharType="separate"/>
        </w:r>
        <w:r>
          <w:t>68</w:t>
        </w:r>
        <w:r>
          <w:fldChar w:fldCharType="end"/>
        </w:r>
      </w:hyperlink>
    </w:p>
    <w:p>
      <w:pPr>
        <w:pStyle w:val="TOC1"/>
        <w:tabs>
          <w:tab w:val="right" w:leader="dot" w:pos="8306"/>
        </w:tabs>
      </w:pPr>
      <w:hyperlink w:anchor="_Toc27755" w:history="1">
        <w:r>
          <w:rPr>
            <w:rFonts w:ascii="仿宋" w:eastAsia="仿宋" w:hAnsi="仿宋" w:cs="仿宋" w:hint="eastAsia"/>
            <w:lang w:eastAsia="zh-CN"/>
          </w:rPr>
          <w:t>十五、创新驱动与持续发展</w:t>
        </w:r>
        <w:r>
          <w:tab/>
        </w:r>
        <w:r>
          <w:fldChar w:fldCharType="begin"/>
        </w:r>
        <w:r>
          <w:instrText xml:space="preserve"> PAGEREF _Toc27755 \h </w:instrText>
        </w:r>
        <w:r>
          <w:fldChar w:fldCharType="separate"/>
        </w:r>
        <w:r>
          <w:t>69</w:t>
        </w:r>
        <w:r>
          <w:fldChar w:fldCharType="end"/>
        </w:r>
      </w:hyperlink>
    </w:p>
    <w:p>
      <w:pPr>
        <w:pStyle w:val="TOC2"/>
        <w:tabs>
          <w:tab w:val="right" w:leader="dot" w:pos="8306"/>
        </w:tabs>
      </w:pPr>
      <w:hyperlink w:anchor="_Toc8424" w:history="1">
        <w:r>
          <w:rPr>
            <w:rFonts w:ascii="仿宋" w:eastAsia="仿宋" w:hAnsi="仿宋" w:cs="仿宋" w:hint="eastAsia"/>
            <w:lang w:eastAsia="zh-CN"/>
          </w:rPr>
          <w:t>(一)、创新驱动战略实施</w:t>
        </w:r>
        <w:r>
          <w:tab/>
        </w:r>
        <w:r>
          <w:fldChar w:fldCharType="begin"/>
        </w:r>
        <w:r>
          <w:instrText xml:space="preserve"> PAGEREF _Toc8424 \h </w:instrText>
        </w:r>
        <w:r>
          <w:fldChar w:fldCharType="separate"/>
        </w:r>
        <w:r>
          <w:t>69</w:t>
        </w:r>
        <w:r>
          <w:fldChar w:fldCharType="end"/>
        </w:r>
      </w:hyperlink>
    </w:p>
    <w:p>
      <w:pPr>
        <w:pStyle w:val="TOC2"/>
        <w:tabs>
          <w:tab w:val="right" w:leader="dot" w:pos="8306"/>
        </w:tabs>
      </w:pPr>
      <w:hyperlink w:anchor="_Toc16659" w:history="1">
        <w:r>
          <w:rPr>
            <w:rFonts w:ascii="仿宋" w:eastAsia="仿宋" w:hAnsi="仿宋" w:cs="仿宋" w:hint="eastAsia"/>
            <w:lang w:eastAsia="zh-CN"/>
          </w:rPr>
          <w:t>(二)、持续发展路径探索</w:t>
        </w:r>
        <w:r>
          <w:tab/>
        </w:r>
        <w:r>
          <w:fldChar w:fldCharType="begin"/>
        </w:r>
        <w:r>
          <w:instrText xml:space="preserve"> PAGEREF _Toc16659 \h </w:instrText>
        </w:r>
        <w:r>
          <w:fldChar w:fldCharType="separate"/>
        </w:r>
        <w:r>
          <w:t>70</w:t>
        </w:r>
        <w:r>
          <w:fldChar w:fldCharType="end"/>
        </w:r>
      </w:hyperlink>
    </w:p>
    <w:p>
      <w:pPr>
        <w:pStyle w:val="TOC1"/>
        <w:tabs>
          <w:tab w:val="right" w:leader="dot" w:pos="8306"/>
        </w:tabs>
      </w:pPr>
      <w:hyperlink w:anchor="_Toc13534" w:history="1">
        <w:r>
          <w:rPr>
            <w:rFonts w:ascii="仿宋" w:eastAsia="仿宋" w:hAnsi="仿宋" w:cs="仿宋" w:hint="eastAsia"/>
            <w:lang w:eastAsia="zh-CN"/>
          </w:rPr>
          <w:t>十六、人力资源管理与开发</w:t>
        </w:r>
        <w:r>
          <w:tab/>
        </w:r>
        <w:r>
          <w:fldChar w:fldCharType="begin"/>
        </w:r>
        <w:r>
          <w:instrText xml:space="preserve"> PAGEREF _Toc13534 \h </w:instrText>
        </w:r>
        <w:r>
          <w:fldChar w:fldCharType="separate"/>
        </w:r>
        <w:r>
          <w:t>75</w:t>
        </w:r>
        <w:r>
          <w:fldChar w:fldCharType="end"/>
        </w:r>
      </w:hyperlink>
    </w:p>
    <w:p>
      <w:pPr>
        <w:pStyle w:val="TOC2"/>
        <w:tabs>
          <w:tab w:val="right" w:leader="dot" w:pos="8306"/>
        </w:tabs>
      </w:pPr>
      <w:hyperlink w:anchor="_Toc29961" w:history="1">
        <w:r>
          <w:rPr>
            <w:rFonts w:ascii="仿宋" w:eastAsia="仿宋" w:hAnsi="仿宋" w:cs="仿宋" w:hint="eastAsia"/>
            <w:lang w:eastAsia="zh-CN"/>
          </w:rPr>
          <w:t>(一)、人力资源规划</w:t>
        </w:r>
        <w:r>
          <w:tab/>
        </w:r>
        <w:r>
          <w:fldChar w:fldCharType="begin"/>
        </w:r>
        <w:r>
          <w:instrText xml:space="preserve"> PAGEREF _Toc29961 \h </w:instrText>
        </w:r>
        <w:r>
          <w:fldChar w:fldCharType="separate"/>
        </w:r>
        <w:r>
          <w:t>75</w:t>
        </w:r>
        <w:r>
          <w:fldChar w:fldCharType="end"/>
        </w:r>
      </w:hyperlink>
    </w:p>
    <w:p>
      <w:pPr>
        <w:pStyle w:val="TOC2"/>
        <w:tabs>
          <w:tab w:val="right" w:leader="dot" w:pos="8306"/>
        </w:tabs>
      </w:pPr>
      <w:hyperlink w:anchor="_Toc22672" w:history="1">
        <w:r>
          <w:rPr>
            <w:rFonts w:ascii="仿宋" w:eastAsia="仿宋" w:hAnsi="仿宋" w:cs="仿宋" w:hint="eastAsia"/>
            <w:lang w:eastAsia="zh-CN"/>
          </w:rPr>
          <w:t>(二)、人力资源开发与培训</w:t>
        </w:r>
        <w:r>
          <w:tab/>
        </w:r>
        <w:r>
          <w:fldChar w:fldCharType="begin"/>
        </w:r>
        <w:r>
          <w:instrText xml:space="preserve"> PAGEREF _Toc22672 \h </w:instrText>
        </w:r>
        <w:r>
          <w:fldChar w:fldCharType="separate"/>
        </w:r>
        <w:r>
          <w:t>76</w:t>
        </w:r>
        <w:r>
          <w:fldChar w:fldCharType="end"/>
        </w:r>
      </w:hyperlink>
    </w:p>
    <w:p>
      <w:pPr>
        <w:pStyle w:val="TOC1"/>
        <w:tabs>
          <w:tab w:val="right" w:leader="dot" w:pos="8306"/>
        </w:tabs>
      </w:pPr>
      <w:hyperlink w:anchor="_Toc7640" w:history="1">
        <w:r>
          <w:rPr>
            <w:rFonts w:ascii="仿宋" w:eastAsia="仿宋" w:hAnsi="仿宋" w:cs="仿宋" w:hint="eastAsia"/>
            <w:lang w:eastAsia="zh-CN"/>
          </w:rPr>
          <w:t>十七、合作与交流机制建立</w:t>
        </w:r>
        <w:r>
          <w:tab/>
        </w:r>
        <w:r>
          <w:fldChar w:fldCharType="begin"/>
        </w:r>
        <w:r>
          <w:instrText xml:space="preserve"> PAGEREF _Toc7640 \h </w:instrText>
        </w:r>
        <w:r>
          <w:fldChar w:fldCharType="separate"/>
        </w:r>
        <w:r>
          <w:t>79</w:t>
        </w:r>
        <w:r>
          <w:fldChar w:fldCharType="end"/>
        </w:r>
      </w:hyperlink>
    </w:p>
    <w:p>
      <w:pPr>
        <w:pStyle w:val="TOC2"/>
        <w:tabs>
          <w:tab w:val="right" w:leader="dot" w:pos="8306"/>
        </w:tabs>
      </w:pPr>
      <w:hyperlink w:anchor="_Toc10903" w:history="1">
        <w:r>
          <w:rPr>
            <w:rFonts w:ascii="仿宋" w:eastAsia="仿宋" w:hAnsi="仿宋" w:cs="仿宋" w:hint="eastAsia"/>
            <w:lang w:eastAsia="zh-CN"/>
          </w:rPr>
          <w:t>(一)、合作伙伴选择与合作方式</w:t>
        </w:r>
        <w:r>
          <w:tab/>
        </w:r>
        <w:r>
          <w:fldChar w:fldCharType="begin"/>
        </w:r>
        <w:r>
          <w:instrText xml:space="preserve"> PAGEREF _Toc10903 \h </w:instrText>
        </w:r>
        <w:r>
          <w:fldChar w:fldCharType="separate"/>
        </w:r>
        <w:r>
          <w:t>79</w:t>
        </w:r>
        <w:r>
          <w:fldChar w:fldCharType="end"/>
        </w:r>
      </w:hyperlink>
    </w:p>
    <w:p>
      <w:pPr>
        <w:pStyle w:val="TOC2"/>
        <w:tabs>
          <w:tab w:val="right" w:leader="dot" w:pos="8306"/>
        </w:tabs>
      </w:pPr>
      <w:hyperlink w:anchor="_Toc10756" w:history="1">
        <w:r>
          <w:rPr>
            <w:rFonts w:ascii="仿宋" w:eastAsia="仿宋" w:hAnsi="仿宋" w:cs="仿宋" w:hint="eastAsia"/>
            <w:lang w:eastAsia="zh-CN"/>
          </w:rPr>
          <w:t>(二)、交流与合作平台搭建</w:t>
        </w:r>
        <w:r>
          <w:tab/>
        </w:r>
        <w:r>
          <w:fldChar w:fldCharType="begin"/>
        </w:r>
        <w:r>
          <w:instrText xml:space="preserve"> PAGEREF _Toc10756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3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分级设备地矿勘测设备：钻探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8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48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92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级设备地矿勘测设备：钻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级设备地矿勘测设备：钻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92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级设备地矿勘测设备：钻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级设备地矿勘测设备：钻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分级设备地矿勘测设备：钻探机项目还致力于提升当地居民的技能和就业能力，通过与当地教育机构合作提供培训和教育机会，从而提高社区整体的生活水平和社会福祉。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级设备地矿勘测设备：钻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67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级设备地矿勘测设备：钻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级设备地矿勘测设备：钻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00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84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450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https://d.book118.com/957060124034006026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C7B0B"/>
    <w:rsid w:val="569C7B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60124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2024-01-05T16:56:00Z</dcterms:created>
  <dcterms:modified xsi:type="dcterms:W3CDTF">2024-01-05T16:56:46Z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28DB2E9621954C208106CA747130D634_11</vt:lpwstr>
  </property>
  <property fmtid="{D5CDD505-2E9C-101B-9397-08002B2CF9AE}" pid="3" name="KSOProductBuildVer">
    <vt:lpwstr>2052-12.1.0.16120</vt:lpwstr>
  </property>
</Properties>
</file>