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串类制品项目规划设计纲要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117" w:history="1">
        <w:r>
          <w:rPr>
            <w:rFonts w:ascii="仿宋" w:eastAsia="仿宋" w:hAnsi="仿宋" w:cs="仿宋" w:hint="eastAsia"/>
            <w:lang w:eastAsia="zh-CN"/>
          </w:rPr>
          <w:t>前言</w:t>
        </w:r>
        <w:r>
          <w:tab/>
        </w:r>
        <w:r>
          <w:fldChar w:fldCharType="begin"/>
        </w:r>
        <w:r>
          <w:instrText xml:space="preserve"> PAGEREF _Toc11117 \h </w:instrText>
        </w:r>
        <w:r>
          <w:fldChar w:fldCharType="separate"/>
        </w:r>
        <w:r>
          <w:t>3</w:t>
        </w:r>
        <w:r>
          <w:fldChar w:fldCharType="end"/>
        </w:r>
      </w:hyperlink>
    </w:p>
    <w:p>
      <w:pPr>
        <w:pStyle w:val="TOC1"/>
        <w:tabs>
          <w:tab w:val="right" w:leader="dot" w:pos="8306"/>
        </w:tabs>
      </w:pPr>
      <w:hyperlink w:anchor="_Toc28662" w:history="1">
        <w:r>
          <w:rPr>
            <w:rFonts w:ascii="仿宋" w:eastAsia="仿宋" w:hAnsi="仿宋" w:cs="仿宋" w:hint="eastAsia"/>
            <w:lang w:eastAsia="zh-CN"/>
          </w:rPr>
          <w:t>一、串类制品项目绩效评估</w:t>
        </w:r>
        <w:r>
          <w:tab/>
        </w:r>
        <w:r>
          <w:fldChar w:fldCharType="begin"/>
        </w:r>
        <w:r>
          <w:instrText xml:space="preserve"> PAGEREF _Toc28662 \h </w:instrText>
        </w:r>
        <w:r>
          <w:fldChar w:fldCharType="separate"/>
        </w:r>
        <w:r>
          <w:t>3</w:t>
        </w:r>
        <w:r>
          <w:fldChar w:fldCharType="end"/>
        </w:r>
      </w:hyperlink>
    </w:p>
    <w:p>
      <w:pPr>
        <w:pStyle w:val="TOC2"/>
        <w:tabs>
          <w:tab w:val="right" w:leader="dot" w:pos="8306"/>
        </w:tabs>
      </w:pPr>
      <w:hyperlink w:anchor="_Toc27340" w:history="1">
        <w:r>
          <w:rPr>
            <w:rFonts w:ascii="仿宋" w:eastAsia="仿宋" w:hAnsi="仿宋" w:cs="仿宋" w:hint="eastAsia"/>
            <w:lang w:eastAsia="zh-CN"/>
          </w:rPr>
          <w:t>(一)、绩效评估指标</w:t>
        </w:r>
        <w:r>
          <w:tab/>
        </w:r>
        <w:r>
          <w:fldChar w:fldCharType="begin"/>
        </w:r>
        <w:r>
          <w:instrText xml:space="preserve"> PAGEREF _Toc27340 \h </w:instrText>
        </w:r>
        <w:r>
          <w:fldChar w:fldCharType="separate"/>
        </w:r>
        <w:r>
          <w:t>3</w:t>
        </w:r>
        <w:r>
          <w:fldChar w:fldCharType="end"/>
        </w:r>
      </w:hyperlink>
    </w:p>
    <w:p>
      <w:pPr>
        <w:pStyle w:val="TOC2"/>
        <w:tabs>
          <w:tab w:val="right" w:leader="dot" w:pos="8306"/>
        </w:tabs>
      </w:pPr>
      <w:hyperlink w:anchor="_Toc16808" w:history="1">
        <w:r>
          <w:rPr>
            <w:rFonts w:ascii="仿宋" w:eastAsia="仿宋" w:hAnsi="仿宋" w:cs="仿宋" w:hint="eastAsia"/>
            <w:lang w:eastAsia="zh-CN"/>
          </w:rPr>
          <w:t>(二)、绩效评估方法</w:t>
        </w:r>
        <w:r>
          <w:tab/>
        </w:r>
        <w:r>
          <w:fldChar w:fldCharType="begin"/>
        </w:r>
        <w:r>
          <w:instrText xml:space="preserve"> PAGEREF _Toc16808 \h </w:instrText>
        </w:r>
        <w:r>
          <w:fldChar w:fldCharType="separate"/>
        </w:r>
        <w:r>
          <w:t>4</w:t>
        </w:r>
        <w:r>
          <w:fldChar w:fldCharType="end"/>
        </w:r>
      </w:hyperlink>
    </w:p>
    <w:p>
      <w:pPr>
        <w:pStyle w:val="TOC2"/>
        <w:tabs>
          <w:tab w:val="right" w:leader="dot" w:pos="8306"/>
        </w:tabs>
      </w:pPr>
      <w:hyperlink w:anchor="_Toc17641" w:history="1">
        <w:r>
          <w:rPr>
            <w:rFonts w:ascii="仿宋" w:eastAsia="仿宋" w:hAnsi="仿宋" w:cs="仿宋" w:hint="eastAsia"/>
            <w:lang w:eastAsia="zh-CN"/>
          </w:rPr>
          <w:t>(三)、绩效评估周期</w:t>
        </w:r>
        <w:r>
          <w:tab/>
        </w:r>
        <w:r>
          <w:fldChar w:fldCharType="begin"/>
        </w:r>
        <w:r>
          <w:instrText xml:space="preserve"> PAGEREF _Toc17641 \h </w:instrText>
        </w:r>
        <w:r>
          <w:fldChar w:fldCharType="separate"/>
        </w:r>
        <w:r>
          <w:t>5</w:t>
        </w:r>
        <w:r>
          <w:fldChar w:fldCharType="end"/>
        </w:r>
      </w:hyperlink>
    </w:p>
    <w:p>
      <w:pPr>
        <w:pStyle w:val="TOC1"/>
        <w:tabs>
          <w:tab w:val="right" w:leader="dot" w:pos="8306"/>
        </w:tabs>
      </w:pPr>
      <w:hyperlink w:anchor="_Toc18905" w:history="1">
        <w:r>
          <w:rPr>
            <w:rFonts w:ascii="仿宋" w:eastAsia="仿宋" w:hAnsi="仿宋" w:cs="仿宋" w:hint="eastAsia"/>
            <w:lang w:eastAsia="zh-CN"/>
          </w:rPr>
          <w:t>二、串类制品项目概论</w:t>
        </w:r>
        <w:r>
          <w:tab/>
        </w:r>
        <w:r>
          <w:fldChar w:fldCharType="begin"/>
        </w:r>
        <w:r>
          <w:instrText xml:space="preserve"> PAGEREF _Toc18905 \h </w:instrText>
        </w:r>
        <w:r>
          <w:fldChar w:fldCharType="separate"/>
        </w:r>
        <w:r>
          <w:t>6</w:t>
        </w:r>
        <w:r>
          <w:fldChar w:fldCharType="end"/>
        </w:r>
      </w:hyperlink>
    </w:p>
    <w:p>
      <w:pPr>
        <w:pStyle w:val="TOC2"/>
        <w:tabs>
          <w:tab w:val="right" w:leader="dot" w:pos="8306"/>
        </w:tabs>
      </w:pPr>
      <w:hyperlink w:anchor="_Toc23644" w:history="1">
        <w:r>
          <w:rPr>
            <w:rFonts w:ascii="仿宋" w:eastAsia="仿宋" w:hAnsi="仿宋" w:cs="仿宋" w:hint="eastAsia"/>
            <w:lang w:eastAsia="zh-CN"/>
          </w:rPr>
          <w:t>(一)、串类制品项目概况</w:t>
        </w:r>
        <w:r>
          <w:tab/>
        </w:r>
        <w:r>
          <w:fldChar w:fldCharType="begin"/>
        </w:r>
        <w:r>
          <w:instrText xml:space="preserve"> PAGEREF _Toc23644 \h </w:instrText>
        </w:r>
        <w:r>
          <w:fldChar w:fldCharType="separate"/>
        </w:r>
        <w:r>
          <w:t>6</w:t>
        </w:r>
        <w:r>
          <w:fldChar w:fldCharType="end"/>
        </w:r>
      </w:hyperlink>
    </w:p>
    <w:p>
      <w:pPr>
        <w:pStyle w:val="TOC2"/>
        <w:tabs>
          <w:tab w:val="right" w:leader="dot" w:pos="8306"/>
        </w:tabs>
      </w:pPr>
      <w:hyperlink w:anchor="_Toc6286" w:history="1">
        <w:r>
          <w:rPr>
            <w:rFonts w:ascii="仿宋" w:eastAsia="仿宋" w:hAnsi="仿宋" w:cs="仿宋" w:hint="eastAsia"/>
            <w:lang w:eastAsia="zh-CN"/>
          </w:rPr>
          <w:t>(二)、串类制品项目目标</w:t>
        </w:r>
        <w:r>
          <w:tab/>
        </w:r>
        <w:r>
          <w:fldChar w:fldCharType="begin"/>
        </w:r>
        <w:r>
          <w:instrText xml:space="preserve"> PAGEREF _Toc6286 \h </w:instrText>
        </w:r>
        <w:r>
          <w:fldChar w:fldCharType="separate"/>
        </w:r>
        <w:r>
          <w:t>8</w:t>
        </w:r>
        <w:r>
          <w:fldChar w:fldCharType="end"/>
        </w:r>
      </w:hyperlink>
    </w:p>
    <w:p>
      <w:pPr>
        <w:pStyle w:val="TOC2"/>
        <w:tabs>
          <w:tab w:val="right" w:leader="dot" w:pos="8306"/>
        </w:tabs>
      </w:pPr>
      <w:hyperlink w:anchor="_Toc16826" w:history="1">
        <w:r>
          <w:rPr>
            <w:rFonts w:ascii="仿宋" w:eastAsia="仿宋" w:hAnsi="仿宋" w:cs="仿宋" w:hint="eastAsia"/>
            <w:lang w:eastAsia="zh-CN"/>
          </w:rPr>
          <w:t>(三)、串类制品项目提出的理由</w:t>
        </w:r>
        <w:r>
          <w:tab/>
        </w:r>
        <w:r>
          <w:fldChar w:fldCharType="begin"/>
        </w:r>
        <w:r>
          <w:instrText xml:space="preserve"> PAGEREF _Toc16826 \h </w:instrText>
        </w:r>
        <w:r>
          <w:fldChar w:fldCharType="separate"/>
        </w:r>
        <w:r>
          <w:t>9</w:t>
        </w:r>
        <w:r>
          <w:fldChar w:fldCharType="end"/>
        </w:r>
      </w:hyperlink>
    </w:p>
    <w:p>
      <w:pPr>
        <w:pStyle w:val="TOC2"/>
        <w:tabs>
          <w:tab w:val="right" w:leader="dot" w:pos="8306"/>
        </w:tabs>
      </w:pPr>
      <w:hyperlink w:anchor="_Toc16924" w:history="1">
        <w:r>
          <w:rPr>
            <w:rFonts w:ascii="仿宋" w:eastAsia="仿宋" w:hAnsi="仿宋" w:cs="仿宋" w:hint="eastAsia"/>
            <w:lang w:eastAsia="zh-CN"/>
          </w:rPr>
          <w:t>(四)、串类制品项目意义</w:t>
        </w:r>
        <w:r>
          <w:tab/>
        </w:r>
        <w:r>
          <w:fldChar w:fldCharType="begin"/>
        </w:r>
        <w:r>
          <w:instrText xml:space="preserve"> PAGEREF _Toc16924 \h </w:instrText>
        </w:r>
        <w:r>
          <w:fldChar w:fldCharType="separate"/>
        </w:r>
        <w:r>
          <w:t>11</w:t>
        </w:r>
        <w:r>
          <w:fldChar w:fldCharType="end"/>
        </w:r>
      </w:hyperlink>
    </w:p>
    <w:p>
      <w:pPr>
        <w:pStyle w:val="TOC2"/>
        <w:tabs>
          <w:tab w:val="right" w:leader="dot" w:pos="8306"/>
        </w:tabs>
      </w:pPr>
      <w:hyperlink w:anchor="_Toc19893" w:history="1">
        <w:r>
          <w:rPr>
            <w:rFonts w:ascii="仿宋" w:eastAsia="仿宋" w:hAnsi="仿宋" w:cs="仿宋" w:hint="eastAsia"/>
            <w:lang w:eastAsia="zh-CN"/>
          </w:rPr>
          <w:t>(五)、串类制品项目背景</w:t>
        </w:r>
        <w:r>
          <w:tab/>
        </w:r>
        <w:r>
          <w:fldChar w:fldCharType="begin"/>
        </w:r>
        <w:r>
          <w:instrText xml:space="preserve"> PAGEREF _Toc19893 \h </w:instrText>
        </w:r>
        <w:r>
          <w:fldChar w:fldCharType="separate"/>
        </w:r>
        <w:r>
          <w:t>12</w:t>
        </w:r>
        <w:r>
          <w:fldChar w:fldCharType="end"/>
        </w:r>
      </w:hyperlink>
    </w:p>
    <w:p>
      <w:pPr>
        <w:pStyle w:val="TOC1"/>
        <w:tabs>
          <w:tab w:val="right" w:leader="dot" w:pos="8306"/>
        </w:tabs>
      </w:pPr>
      <w:hyperlink w:anchor="_Toc17243" w:history="1">
        <w:r>
          <w:rPr>
            <w:rFonts w:ascii="仿宋" w:eastAsia="仿宋" w:hAnsi="仿宋" w:cs="仿宋" w:hint="eastAsia"/>
            <w:lang w:eastAsia="zh-CN"/>
          </w:rPr>
          <w:t>三、串类制品项目建设单位说明</w:t>
        </w:r>
        <w:r>
          <w:tab/>
        </w:r>
        <w:r>
          <w:fldChar w:fldCharType="begin"/>
        </w:r>
        <w:r>
          <w:instrText xml:space="preserve"> PAGEREF _Toc17243 \h </w:instrText>
        </w:r>
        <w:r>
          <w:fldChar w:fldCharType="separate"/>
        </w:r>
        <w:r>
          <w:t>12</w:t>
        </w:r>
        <w:r>
          <w:fldChar w:fldCharType="end"/>
        </w:r>
      </w:hyperlink>
    </w:p>
    <w:p>
      <w:pPr>
        <w:pStyle w:val="TOC2"/>
        <w:tabs>
          <w:tab w:val="right" w:leader="dot" w:pos="8306"/>
        </w:tabs>
      </w:pPr>
      <w:hyperlink w:anchor="_Toc7431" w:history="1">
        <w:r>
          <w:rPr>
            <w:rFonts w:ascii="仿宋" w:eastAsia="仿宋" w:hAnsi="仿宋" w:cs="仿宋" w:hint="eastAsia"/>
            <w:lang w:eastAsia="zh-CN"/>
          </w:rPr>
          <w:t>(一)、串类制品项目承办单位基本情况</w:t>
        </w:r>
        <w:r>
          <w:tab/>
        </w:r>
        <w:r>
          <w:fldChar w:fldCharType="begin"/>
        </w:r>
        <w:r>
          <w:instrText xml:space="preserve"> PAGEREF _Toc7431 \h </w:instrText>
        </w:r>
        <w:r>
          <w:fldChar w:fldCharType="separate"/>
        </w:r>
        <w:r>
          <w:t>12</w:t>
        </w:r>
        <w:r>
          <w:fldChar w:fldCharType="end"/>
        </w:r>
      </w:hyperlink>
    </w:p>
    <w:p>
      <w:pPr>
        <w:pStyle w:val="TOC2"/>
        <w:tabs>
          <w:tab w:val="right" w:leader="dot" w:pos="8306"/>
        </w:tabs>
      </w:pPr>
      <w:hyperlink w:anchor="_Toc5207" w:history="1">
        <w:r>
          <w:rPr>
            <w:rFonts w:ascii="仿宋" w:eastAsia="仿宋" w:hAnsi="仿宋" w:cs="仿宋" w:hint="eastAsia"/>
            <w:lang w:eastAsia="zh-CN"/>
          </w:rPr>
          <w:t>(二)、公司经济效益分析</w:t>
        </w:r>
        <w:r>
          <w:tab/>
        </w:r>
        <w:r>
          <w:fldChar w:fldCharType="begin"/>
        </w:r>
        <w:r>
          <w:instrText xml:space="preserve"> PAGEREF _Toc5207 \h </w:instrText>
        </w:r>
        <w:r>
          <w:fldChar w:fldCharType="separate"/>
        </w:r>
        <w:r>
          <w:t>13</w:t>
        </w:r>
        <w:r>
          <w:fldChar w:fldCharType="end"/>
        </w:r>
      </w:hyperlink>
    </w:p>
    <w:p>
      <w:pPr>
        <w:pStyle w:val="TOC1"/>
        <w:tabs>
          <w:tab w:val="right" w:leader="dot" w:pos="8306"/>
        </w:tabs>
      </w:pPr>
      <w:hyperlink w:anchor="_Toc17632" w:history="1">
        <w:r>
          <w:rPr>
            <w:rFonts w:ascii="仿宋" w:eastAsia="仿宋" w:hAnsi="仿宋" w:cs="仿宋" w:hint="eastAsia"/>
            <w:lang w:eastAsia="zh-CN"/>
          </w:rPr>
          <w:t>四、串类制品项目危机管理</w:t>
        </w:r>
        <w:r>
          <w:tab/>
        </w:r>
        <w:r>
          <w:fldChar w:fldCharType="begin"/>
        </w:r>
        <w:r>
          <w:instrText xml:space="preserve"> PAGEREF _Toc17632 \h </w:instrText>
        </w:r>
        <w:r>
          <w:fldChar w:fldCharType="separate"/>
        </w:r>
        <w:r>
          <w:t>14</w:t>
        </w:r>
        <w:r>
          <w:fldChar w:fldCharType="end"/>
        </w:r>
      </w:hyperlink>
    </w:p>
    <w:p>
      <w:pPr>
        <w:pStyle w:val="TOC2"/>
        <w:tabs>
          <w:tab w:val="right" w:leader="dot" w:pos="8306"/>
        </w:tabs>
      </w:pPr>
      <w:hyperlink w:anchor="_Toc17799" w:history="1">
        <w:r>
          <w:rPr>
            <w:rFonts w:ascii="仿宋" w:eastAsia="仿宋" w:hAnsi="仿宋" w:cs="仿宋" w:hint="eastAsia"/>
            <w:lang w:eastAsia="zh-CN"/>
          </w:rPr>
          <w:t>(一)、危机预警与识别</w:t>
        </w:r>
        <w:r>
          <w:tab/>
        </w:r>
        <w:r>
          <w:fldChar w:fldCharType="begin"/>
        </w:r>
        <w:r>
          <w:instrText xml:space="preserve"> PAGEREF _Toc17799 \h </w:instrText>
        </w:r>
        <w:r>
          <w:fldChar w:fldCharType="separate"/>
        </w:r>
        <w:r>
          <w:t>14</w:t>
        </w:r>
        <w:r>
          <w:fldChar w:fldCharType="end"/>
        </w:r>
      </w:hyperlink>
    </w:p>
    <w:p>
      <w:pPr>
        <w:pStyle w:val="TOC2"/>
        <w:tabs>
          <w:tab w:val="right" w:leader="dot" w:pos="8306"/>
        </w:tabs>
      </w:pPr>
      <w:hyperlink w:anchor="_Toc19386" w:history="1">
        <w:r>
          <w:rPr>
            <w:rFonts w:ascii="仿宋" w:eastAsia="仿宋" w:hAnsi="仿宋" w:cs="仿宋" w:hint="eastAsia"/>
            <w:lang w:eastAsia="zh-CN"/>
          </w:rPr>
          <w:t>(二)、危机应对与恢复</w:t>
        </w:r>
        <w:r>
          <w:tab/>
        </w:r>
        <w:r>
          <w:fldChar w:fldCharType="begin"/>
        </w:r>
        <w:r>
          <w:instrText xml:space="preserve"> PAGEREF _Toc19386 \h </w:instrText>
        </w:r>
        <w:r>
          <w:fldChar w:fldCharType="separate"/>
        </w:r>
        <w:r>
          <w:t>15</w:t>
        </w:r>
        <w:r>
          <w:fldChar w:fldCharType="end"/>
        </w:r>
      </w:hyperlink>
    </w:p>
    <w:p>
      <w:pPr>
        <w:pStyle w:val="TOC1"/>
        <w:tabs>
          <w:tab w:val="right" w:leader="dot" w:pos="8306"/>
        </w:tabs>
      </w:pPr>
      <w:hyperlink w:anchor="_Toc9181" w:history="1">
        <w:r>
          <w:rPr>
            <w:rFonts w:ascii="仿宋" w:eastAsia="仿宋" w:hAnsi="仿宋" w:cs="仿宋" w:hint="eastAsia"/>
            <w:lang w:eastAsia="zh-CN"/>
          </w:rPr>
          <w:t>五、串类制品项目土建工程</w:t>
        </w:r>
        <w:r>
          <w:tab/>
        </w:r>
        <w:r>
          <w:fldChar w:fldCharType="begin"/>
        </w:r>
        <w:r>
          <w:instrText xml:space="preserve"> PAGEREF _Toc9181 \h </w:instrText>
        </w:r>
        <w:r>
          <w:fldChar w:fldCharType="separate"/>
        </w:r>
        <w:r>
          <w:t>16</w:t>
        </w:r>
        <w:r>
          <w:fldChar w:fldCharType="end"/>
        </w:r>
      </w:hyperlink>
    </w:p>
    <w:p>
      <w:pPr>
        <w:pStyle w:val="TOC2"/>
        <w:tabs>
          <w:tab w:val="right" w:leader="dot" w:pos="8306"/>
        </w:tabs>
      </w:pPr>
      <w:hyperlink w:anchor="_Toc4529" w:history="1">
        <w:r>
          <w:rPr>
            <w:rFonts w:ascii="仿宋" w:eastAsia="仿宋" w:hAnsi="仿宋" w:cs="仿宋" w:hint="eastAsia"/>
            <w:lang w:eastAsia="zh-CN"/>
          </w:rPr>
          <w:t>(一)、建筑工程设计原则</w:t>
        </w:r>
        <w:r>
          <w:tab/>
        </w:r>
        <w:r>
          <w:fldChar w:fldCharType="begin"/>
        </w:r>
        <w:r>
          <w:instrText xml:space="preserve"> PAGEREF _Toc4529 \h </w:instrText>
        </w:r>
        <w:r>
          <w:fldChar w:fldCharType="separate"/>
        </w:r>
        <w:r>
          <w:t>16</w:t>
        </w:r>
        <w:r>
          <w:fldChar w:fldCharType="end"/>
        </w:r>
      </w:hyperlink>
    </w:p>
    <w:p>
      <w:pPr>
        <w:pStyle w:val="TOC2"/>
        <w:tabs>
          <w:tab w:val="right" w:leader="dot" w:pos="8306"/>
        </w:tabs>
      </w:pPr>
      <w:hyperlink w:anchor="_Toc551" w:history="1">
        <w:r>
          <w:rPr>
            <w:rFonts w:ascii="仿宋" w:eastAsia="仿宋" w:hAnsi="仿宋" w:cs="仿宋" w:hint="eastAsia"/>
            <w:lang w:eastAsia="zh-CN"/>
          </w:rPr>
          <w:t>(二)、土建工程设计年限及安全等级</w:t>
        </w:r>
        <w:r>
          <w:tab/>
        </w:r>
        <w:r>
          <w:fldChar w:fldCharType="begin"/>
        </w:r>
        <w:r>
          <w:instrText xml:space="preserve"> PAGEREF _Toc551 \h </w:instrText>
        </w:r>
        <w:r>
          <w:fldChar w:fldCharType="separate"/>
        </w:r>
        <w:r>
          <w:t>18</w:t>
        </w:r>
        <w:r>
          <w:fldChar w:fldCharType="end"/>
        </w:r>
      </w:hyperlink>
    </w:p>
    <w:p>
      <w:pPr>
        <w:pStyle w:val="TOC2"/>
        <w:tabs>
          <w:tab w:val="right" w:leader="dot" w:pos="8306"/>
        </w:tabs>
      </w:pPr>
      <w:hyperlink w:anchor="_Toc27872" w:history="1">
        <w:r>
          <w:rPr>
            <w:rFonts w:ascii="仿宋" w:eastAsia="仿宋" w:hAnsi="仿宋" w:cs="仿宋" w:hint="eastAsia"/>
            <w:lang w:eastAsia="zh-CN"/>
          </w:rPr>
          <w:t>(三)、建筑工程设计总体要求</w:t>
        </w:r>
        <w:r>
          <w:tab/>
        </w:r>
        <w:r>
          <w:fldChar w:fldCharType="begin"/>
        </w:r>
        <w:r>
          <w:instrText xml:space="preserve"> PAGEREF _Toc27872 \h </w:instrText>
        </w:r>
        <w:r>
          <w:fldChar w:fldCharType="separate"/>
        </w:r>
        <w:r>
          <w:t>19</w:t>
        </w:r>
        <w:r>
          <w:fldChar w:fldCharType="end"/>
        </w:r>
      </w:hyperlink>
    </w:p>
    <w:p>
      <w:pPr>
        <w:pStyle w:val="TOC2"/>
        <w:tabs>
          <w:tab w:val="right" w:leader="dot" w:pos="8306"/>
        </w:tabs>
      </w:pPr>
      <w:hyperlink w:anchor="_Toc31380" w:history="1">
        <w:r>
          <w:rPr>
            <w:rFonts w:ascii="仿宋" w:eastAsia="仿宋" w:hAnsi="仿宋" w:cs="仿宋" w:hint="eastAsia"/>
            <w:lang w:eastAsia="zh-CN"/>
          </w:rPr>
          <w:t>(四)、土建工程建设指标</w:t>
        </w:r>
        <w:r>
          <w:tab/>
        </w:r>
        <w:r>
          <w:fldChar w:fldCharType="begin"/>
        </w:r>
        <w:r>
          <w:instrText xml:space="preserve"> PAGEREF _Toc31380 \h </w:instrText>
        </w:r>
        <w:r>
          <w:fldChar w:fldCharType="separate"/>
        </w:r>
        <w:r>
          <w:t>19</w:t>
        </w:r>
        <w:r>
          <w:fldChar w:fldCharType="end"/>
        </w:r>
      </w:hyperlink>
    </w:p>
    <w:p>
      <w:pPr>
        <w:pStyle w:val="TOC1"/>
        <w:tabs>
          <w:tab w:val="right" w:leader="dot" w:pos="8306"/>
        </w:tabs>
      </w:pPr>
      <w:hyperlink w:anchor="_Toc8523" w:history="1">
        <w:r>
          <w:rPr>
            <w:rFonts w:ascii="仿宋" w:eastAsia="仿宋" w:hAnsi="仿宋" w:cs="仿宋" w:hint="eastAsia"/>
            <w:lang w:eastAsia="zh-CN"/>
          </w:rPr>
          <w:t>六、串类制品项目建设背景及必要性分析</w:t>
        </w:r>
        <w:r>
          <w:tab/>
        </w:r>
        <w:r>
          <w:fldChar w:fldCharType="begin"/>
        </w:r>
        <w:r>
          <w:instrText xml:space="preserve"> PAGEREF _Toc8523 \h </w:instrText>
        </w:r>
        <w:r>
          <w:fldChar w:fldCharType="separate"/>
        </w:r>
        <w:r>
          <w:t>20</w:t>
        </w:r>
        <w:r>
          <w:fldChar w:fldCharType="end"/>
        </w:r>
      </w:hyperlink>
    </w:p>
    <w:p>
      <w:pPr>
        <w:pStyle w:val="TOC2"/>
        <w:tabs>
          <w:tab w:val="right" w:leader="dot" w:pos="8306"/>
        </w:tabs>
      </w:pPr>
      <w:hyperlink w:anchor="_Toc20835" w:history="1">
        <w:r>
          <w:rPr>
            <w:rFonts w:ascii="仿宋" w:eastAsia="仿宋" w:hAnsi="仿宋" w:cs="仿宋" w:hint="eastAsia"/>
            <w:lang w:eastAsia="zh-CN"/>
          </w:rPr>
          <w:t>(一)、串类制品项目背景分析</w:t>
        </w:r>
        <w:r>
          <w:tab/>
        </w:r>
        <w:r>
          <w:fldChar w:fldCharType="begin"/>
        </w:r>
        <w:r>
          <w:instrText xml:space="preserve"> PAGEREF _Toc20835 \h </w:instrText>
        </w:r>
        <w:r>
          <w:fldChar w:fldCharType="separate"/>
        </w:r>
        <w:r>
          <w:t>20</w:t>
        </w:r>
        <w:r>
          <w:fldChar w:fldCharType="end"/>
        </w:r>
      </w:hyperlink>
    </w:p>
    <w:p>
      <w:pPr>
        <w:pStyle w:val="TOC2"/>
        <w:tabs>
          <w:tab w:val="right" w:leader="dot" w:pos="8306"/>
        </w:tabs>
      </w:pPr>
      <w:hyperlink w:anchor="_Toc22867" w:history="1">
        <w:r>
          <w:rPr>
            <w:rFonts w:ascii="仿宋" w:eastAsia="仿宋" w:hAnsi="仿宋" w:cs="仿宋" w:hint="eastAsia"/>
            <w:lang w:eastAsia="zh-CN"/>
          </w:rPr>
          <w:t>(二)、串类制品项目建设必要性分析</w:t>
        </w:r>
        <w:r>
          <w:tab/>
        </w:r>
        <w:r>
          <w:fldChar w:fldCharType="begin"/>
        </w:r>
        <w:r>
          <w:instrText xml:space="preserve"> PAGEREF _Toc22867 \h </w:instrText>
        </w:r>
        <w:r>
          <w:fldChar w:fldCharType="separate"/>
        </w:r>
        <w:r>
          <w:t>21</w:t>
        </w:r>
        <w:r>
          <w:fldChar w:fldCharType="end"/>
        </w:r>
      </w:hyperlink>
    </w:p>
    <w:p>
      <w:pPr>
        <w:pStyle w:val="TOC1"/>
        <w:tabs>
          <w:tab w:val="right" w:leader="dot" w:pos="8306"/>
        </w:tabs>
      </w:pPr>
      <w:hyperlink w:anchor="_Toc10756" w:history="1">
        <w:r>
          <w:rPr>
            <w:rFonts w:ascii="仿宋" w:eastAsia="仿宋" w:hAnsi="仿宋" w:cs="仿宋" w:hint="eastAsia"/>
            <w:lang w:eastAsia="zh-CN"/>
          </w:rPr>
          <w:t>七、串类制品项目计划安排</w:t>
        </w:r>
        <w:r>
          <w:tab/>
        </w:r>
        <w:r>
          <w:fldChar w:fldCharType="begin"/>
        </w:r>
        <w:r>
          <w:instrText xml:space="preserve"> PAGEREF _Toc10756 \h </w:instrText>
        </w:r>
        <w:r>
          <w:fldChar w:fldCharType="separate"/>
        </w:r>
        <w:r>
          <w:t>23</w:t>
        </w:r>
        <w:r>
          <w:fldChar w:fldCharType="end"/>
        </w:r>
      </w:hyperlink>
    </w:p>
    <w:p>
      <w:pPr>
        <w:pStyle w:val="TOC2"/>
        <w:tabs>
          <w:tab w:val="right" w:leader="dot" w:pos="8306"/>
        </w:tabs>
      </w:pPr>
      <w:hyperlink w:anchor="_Toc10978" w:history="1">
        <w:r>
          <w:rPr>
            <w:rFonts w:ascii="仿宋" w:eastAsia="仿宋" w:hAnsi="仿宋" w:cs="仿宋" w:hint="eastAsia"/>
            <w:lang w:eastAsia="zh-CN"/>
          </w:rPr>
          <w:t>(一)、建设周期</w:t>
        </w:r>
        <w:r>
          <w:tab/>
        </w:r>
        <w:r>
          <w:fldChar w:fldCharType="begin"/>
        </w:r>
        <w:r>
          <w:instrText xml:space="preserve"> PAGEREF _Toc10978 \h </w:instrText>
        </w:r>
        <w:r>
          <w:fldChar w:fldCharType="separate"/>
        </w:r>
        <w:r>
          <w:t>23</w:t>
        </w:r>
        <w:r>
          <w:fldChar w:fldCharType="end"/>
        </w:r>
      </w:hyperlink>
    </w:p>
    <w:p>
      <w:pPr>
        <w:pStyle w:val="TOC2"/>
        <w:tabs>
          <w:tab w:val="right" w:leader="dot" w:pos="8306"/>
        </w:tabs>
      </w:pPr>
      <w:hyperlink w:anchor="_Toc2602" w:history="1">
        <w:r>
          <w:rPr>
            <w:rFonts w:ascii="仿宋" w:eastAsia="仿宋" w:hAnsi="仿宋" w:cs="仿宋" w:hint="eastAsia"/>
            <w:lang w:eastAsia="zh-CN"/>
          </w:rPr>
          <w:t>(二)、建设进度</w:t>
        </w:r>
        <w:r>
          <w:tab/>
        </w:r>
        <w:r>
          <w:fldChar w:fldCharType="begin"/>
        </w:r>
        <w:r>
          <w:instrText xml:space="preserve"> PAGEREF _Toc2602 \h </w:instrText>
        </w:r>
        <w:r>
          <w:fldChar w:fldCharType="separate"/>
        </w:r>
        <w:r>
          <w:t>23</w:t>
        </w:r>
        <w:r>
          <w:fldChar w:fldCharType="end"/>
        </w:r>
      </w:hyperlink>
    </w:p>
    <w:p>
      <w:pPr>
        <w:pStyle w:val="TOC2"/>
        <w:tabs>
          <w:tab w:val="right" w:leader="dot" w:pos="8306"/>
        </w:tabs>
      </w:pPr>
      <w:hyperlink w:anchor="_Toc22167" w:history="1">
        <w:r>
          <w:rPr>
            <w:rFonts w:ascii="仿宋" w:eastAsia="仿宋" w:hAnsi="仿宋" w:cs="仿宋" w:hint="eastAsia"/>
            <w:lang w:eastAsia="zh-CN"/>
          </w:rPr>
          <w:t>(三)、进度安排注意事项</w:t>
        </w:r>
        <w:r>
          <w:tab/>
        </w:r>
        <w:r>
          <w:fldChar w:fldCharType="begin"/>
        </w:r>
        <w:r>
          <w:instrText xml:space="preserve"> PAGEREF _Toc22167 \h </w:instrText>
        </w:r>
        <w:r>
          <w:fldChar w:fldCharType="separate"/>
        </w:r>
        <w:r>
          <w:t>24</w:t>
        </w:r>
        <w:r>
          <w:fldChar w:fldCharType="end"/>
        </w:r>
      </w:hyperlink>
    </w:p>
    <w:p>
      <w:pPr>
        <w:pStyle w:val="TOC2"/>
        <w:tabs>
          <w:tab w:val="right" w:leader="dot" w:pos="8306"/>
        </w:tabs>
      </w:pPr>
      <w:hyperlink w:anchor="_Toc17069" w:history="1">
        <w:r>
          <w:rPr>
            <w:rFonts w:ascii="仿宋" w:eastAsia="仿宋" w:hAnsi="仿宋" w:cs="仿宋" w:hint="eastAsia"/>
            <w:lang w:eastAsia="zh-CN"/>
          </w:rPr>
          <w:t>(四)、人力资源配置</w:t>
        </w:r>
        <w:r>
          <w:tab/>
        </w:r>
        <w:r>
          <w:fldChar w:fldCharType="begin"/>
        </w:r>
        <w:r>
          <w:instrText xml:space="preserve"> PAGEREF _Toc17069 \h </w:instrText>
        </w:r>
        <w:r>
          <w:fldChar w:fldCharType="separate"/>
        </w:r>
        <w:r>
          <w:t>26</w:t>
        </w:r>
        <w:r>
          <w:fldChar w:fldCharType="end"/>
        </w:r>
      </w:hyperlink>
    </w:p>
    <w:p>
      <w:pPr>
        <w:pStyle w:val="TOC1"/>
        <w:tabs>
          <w:tab w:val="right" w:leader="dot" w:pos="8306"/>
        </w:tabs>
      </w:pPr>
      <w:hyperlink w:anchor="_Toc6597" w:history="1">
        <w:r>
          <w:rPr>
            <w:rFonts w:ascii="仿宋" w:eastAsia="仿宋" w:hAnsi="仿宋" w:cs="仿宋" w:hint="eastAsia"/>
            <w:lang w:eastAsia="zh-CN"/>
          </w:rPr>
          <w:t>八、串类制品项目投资规划</w:t>
        </w:r>
        <w:r>
          <w:tab/>
        </w:r>
        <w:r>
          <w:fldChar w:fldCharType="begin"/>
        </w:r>
        <w:r>
          <w:instrText xml:space="preserve"> PAGEREF _Toc6597 \h </w:instrText>
        </w:r>
        <w:r>
          <w:fldChar w:fldCharType="separate"/>
        </w:r>
        <w:r>
          <w:t>27</w:t>
        </w:r>
        <w:r>
          <w:fldChar w:fldCharType="end"/>
        </w:r>
      </w:hyperlink>
    </w:p>
    <w:p>
      <w:pPr>
        <w:pStyle w:val="TOC2"/>
        <w:tabs>
          <w:tab w:val="right" w:leader="dot" w:pos="8306"/>
        </w:tabs>
      </w:pPr>
      <w:hyperlink w:anchor="_Toc21541" w:history="1">
        <w:r>
          <w:rPr>
            <w:rFonts w:ascii="仿宋" w:eastAsia="仿宋" w:hAnsi="仿宋" w:cs="仿宋" w:hint="eastAsia"/>
            <w:lang w:eastAsia="zh-CN"/>
          </w:rPr>
          <w:t>(一)、串类制品项目总投资估算</w:t>
        </w:r>
        <w:r>
          <w:tab/>
        </w:r>
        <w:r>
          <w:fldChar w:fldCharType="begin"/>
        </w:r>
        <w:r>
          <w:instrText xml:space="preserve"> PAGEREF _Toc21541 \h </w:instrText>
        </w:r>
        <w:r>
          <w:fldChar w:fldCharType="separate"/>
        </w:r>
        <w:r>
          <w:t>27</w:t>
        </w:r>
        <w:r>
          <w:fldChar w:fldCharType="end"/>
        </w:r>
      </w:hyperlink>
    </w:p>
    <w:p>
      <w:pPr>
        <w:pStyle w:val="TOC2"/>
        <w:tabs>
          <w:tab w:val="right" w:leader="dot" w:pos="8306"/>
        </w:tabs>
      </w:pPr>
      <w:hyperlink w:anchor="_Toc28931" w:history="1">
        <w:r>
          <w:rPr>
            <w:rFonts w:ascii="仿宋" w:eastAsia="仿宋" w:hAnsi="仿宋" w:cs="仿宋" w:hint="eastAsia"/>
            <w:lang w:eastAsia="zh-CN"/>
          </w:rPr>
          <w:t>(二)、资金筹措</w:t>
        </w:r>
        <w:r>
          <w:tab/>
        </w:r>
        <w:r>
          <w:fldChar w:fldCharType="begin"/>
        </w:r>
        <w:r>
          <w:instrText xml:space="preserve"> PAGEREF _Toc28931 \h </w:instrText>
        </w:r>
        <w:r>
          <w:fldChar w:fldCharType="separate"/>
        </w:r>
        <w:r>
          <w:t>28</w:t>
        </w:r>
        <w:r>
          <w:fldChar w:fldCharType="end"/>
        </w:r>
      </w:hyperlink>
    </w:p>
    <w:p>
      <w:pPr>
        <w:pStyle w:val="TOC1"/>
        <w:tabs>
          <w:tab w:val="right" w:leader="dot" w:pos="8306"/>
        </w:tabs>
      </w:pPr>
      <w:hyperlink w:anchor="_Toc21918" w:history="1">
        <w:r>
          <w:rPr>
            <w:rFonts w:ascii="仿宋" w:eastAsia="仿宋" w:hAnsi="仿宋" w:cs="仿宋" w:hint="eastAsia"/>
            <w:lang w:eastAsia="zh-CN"/>
          </w:rPr>
          <w:t>九、串类制品项目风险管理</w:t>
        </w:r>
        <w:r>
          <w:tab/>
        </w:r>
        <w:r>
          <w:fldChar w:fldCharType="begin"/>
        </w:r>
        <w:r>
          <w:instrText xml:space="preserve"> PAGEREF _Toc21918 \h </w:instrText>
        </w:r>
        <w:r>
          <w:fldChar w:fldCharType="separate"/>
        </w:r>
        <w:r>
          <w:t>29</w:t>
        </w:r>
        <w:r>
          <w:fldChar w:fldCharType="end"/>
        </w:r>
      </w:hyperlink>
    </w:p>
    <w:p>
      <w:pPr>
        <w:pStyle w:val="TOC2"/>
        <w:tabs>
          <w:tab w:val="right" w:leader="dot" w:pos="8306"/>
        </w:tabs>
      </w:pPr>
      <w:hyperlink w:anchor="_Toc22683" w:history="1">
        <w:r>
          <w:rPr>
            <w:rFonts w:ascii="仿宋" w:eastAsia="仿宋" w:hAnsi="仿宋" w:cs="仿宋" w:hint="eastAsia"/>
            <w:lang w:eastAsia="zh-CN"/>
          </w:rPr>
          <w:t>(一)、风险识别与评估</w:t>
        </w:r>
        <w:r>
          <w:tab/>
        </w:r>
        <w:r>
          <w:fldChar w:fldCharType="begin"/>
        </w:r>
        <w:r>
          <w:instrText xml:space="preserve"> PAGEREF _Toc22683 \h </w:instrText>
        </w:r>
        <w:r>
          <w:fldChar w:fldCharType="separate"/>
        </w:r>
        <w:r>
          <w:t>29</w:t>
        </w:r>
        <w:r>
          <w:fldChar w:fldCharType="end"/>
        </w:r>
      </w:hyperlink>
    </w:p>
    <w:p>
      <w:pPr>
        <w:pStyle w:val="TOC2"/>
        <w:tabs>
          <w:tab w:val="right" w:leader="dot" w:pos="8306"/>
        </w:tabs>
      </w:pPr>
      <w:hyperlink w:anchor="_Toc21993" w:history="1">
        <w:r>
          <w:rPr>
            <w:rFonts w:ascii="仿宋" w:eastAsia="仿宋" w:hAnsi="仿宋" w:cs="仿宋" w:hint="eastAsia"/>
            <w:lang w:eastAsia="zh-CN"/>
          </w:rPr>
          <w:t>(二)、风险应对策略</w:t>
        </w:r>
        <w:r>
          <w:tab/>
        </w:r>
        <w:r>
          <w:fldChar w:fldCharType="begin"/>
        </w:r>
        <w:r>
          <w:instrText xml:space="preserve"> PAGEREF _Toc21993 \h </w:instrText>
        </w:r>
        <w:r>
          <w:fldChar w:fldCharType="separate"/>
        </w:r>
        <w:r>
          <w:t>30</w:t>
        </w:r>
        <w:r>
          <w:fldChar w:fldCharType="end"/>
        </w:r>
      </w:hyperlink>
    </w:p>
    <w:p>
      <w:pPr>
        <w:pStyle w:val="TOC2"/>
        <w:tabs>
          <w:tab w:val="right" w:leader="dot" w:pos="8306"/>
        </w:tabs>
      </w:pPr>
      <w:hyperlink w:anchor="_Toc16673" w:history="1">
        <w:r>
          <w:rPr>
            <w:rFonts w:ascii="仿宋" w:eastAsia="仿宋" w:hAnsi="仿宋" w:cs="仿宋" w:hint="eastAsia"/>
            <w:lang w:eastAsia="zh-CN"/>
          </w:rPr>
          <w:t>(三)、风险监控与控制</w:t>
        </w:r>
        <w:r>
          <w:tab/>
        </w:r>
        <w:r>
          <w:fldChar w:fldCharType="begin"/>
        </w:r>
        <w:r>
          <w:instrText xml:space="preserve"> PAGEREF _Toc16673 \h </w:instrText>
        </w:r>
        <w:r>
          <w:fldChar w:fldCharType="separate"/>
        </w:r>
        <w:r>
          <w:t>32</w:t>
        </w:r>
        <w:r>
          <w:fldChar w:fldCharType="end"/>
        </w:r>
      </w:hyperlink>
    </w:p>
    <w:p>
      <w:pPr>
        <w:pStyle w:val="TOC1"/>
        <w:tabs>
          <w:tab w:val="right" w:leader="dot" w:pos="8306"/>
        </w:tabs>
      </w:pPr>
      <w:hyperlink w:anchor="_Toc13379" w:history="1">
        <w:r>
          <w:rPr>
            <w:rFonts w:ascii="仿宋" w:eastAsia="仿宋" w:hAnsi="仿宋" w:cs="仿宋" w:hint="eastAsia"/>
            <w:lang w:eastAsia="zh-CN"/>
          </w:rPr>
          <w:t>十、串类制品项目创新与研发</w:t>
        </w:r>
        <w:r>
          <w:tab/>
        </w:r>
        <w:r>
          <w:fldChar w:fldCharType="begin"/>
        </w:r>
        <w:r>
          <w:instrText xml:space="preserve"> PAGEREF _Toc13379 \h </w:instrText>
        </w:r>
        <w:r>
          <w:fldChar w:fldCharType="separate"/>
        </w:r>
        <w:r>
          <w:t>33</w:t>
        </w:r>
        <w:r>
          <w:fldChar w:fldCharType="end"/>
        </w:r>
      </w:hyperlink>
    </w:p>
    <w:p>
      <w:pPr>
        <w:pStyle w:val="TOC2"/>
        <w:tabs>
          <w:tab w:val="right" w:leader="dot" w:pos="8306"/>
        </w:tabs>
      </w:pPr>
      <w:hyperlink w:anchor="_Toc25068" w:history="1">
        <w:r>
          <w:rPr>
            <w:rFonts w:ascii="仿宋" w:eastAsia="仿宋" w:hAnsi="仿宋" w:cs="仿宋" w:hint="eastAsia"/>
            <w:lang w:eastAsia="zh-CN"/>
          </w:rPr>
          <w:t>(一)、创新策略与方向</w:t>
        </w:r>
        <w:r>
          <w:tab/>
        </w:r>
        <w:r>
          <w:fldChar w:fldCharType="begin"/>
        </w:r>
        <w:r>
          <w:instrText xml:space="preserve"> PAGEREF _Toc25068 \h </w:instrText>
        </w:r>
        <w:r>
          <w:fldChar w:fldCharType="separate"/>
        </w:r>
        <w:r>
          <w:t>33</w:t>
        </w:r>
        <w:r>
          <w:fldChar w:fldCharType="end"/>
        </w:r>
      </w:hyperlink>
    </w:p>
    <w:p>
      <w:pPr>
        <w:pStyle w:val="TOC2"/>
        <w:tabs>
          <w:tab w:val="right" w:leader="dot" w:pos="8306"/>
        </w:tabs>
      </w:pPr>
      <w:hyperlink w:anchor="_Toc4976" w:history="1">
        <w:r>
          <w:rPr>
            <w:rFonts w:ascii="仿宋" w:eastAsia="仿宋" w:hAnsi="仿宋" w:cs="仿宋" w:hint="eastAsia"/>
            <w:lang w:eastAsia="zh-CN"/>
          </w:rPr>
          <w:t>(二)、研发规划与投入</w:t>
        </w:r>
        <w:r>
          <w:tab/>
        </w:r>
        <w:r>
          <w:fldChar w:fldCharType="begin"/>
        </w:r>
        <w:r>
          <w:instrText xml:space="preserve"> PAGEREF _Toc4976 \h </w:instrText>
        </w:r>
        <w:r>
          <w:fldChar w:fldCharType="separate"/>
        </w:r>
        <w:r>
          <w:t>34</w:t>
        </w:r>
        <w:r>
          <w:fldChar w:fldCharType="end"/>
        </w:r>
      </w:hyperlink>
    </w:p>
    <w:p>
      <w:pPr>
        <w:pStyle w:val="TOC1"/>
        <w:tabs>
          <w:tab w:val="right" w:leader="dot" w:pos="8306"/>
        </w:tabs>
      </w:pPr>
      <w:hyperlink w:anchor="_Toc8279" w:history="1">
        <w:r>
          <w:rPr>
            <w:rFonts w:ascii="仿宋" w:eastAsia="仿宋" w:hAnsi="仿宋" w:cs="仿宋" w:hint="eastAsia"/>
            <w:lang w:eastAsia="zh-CN"/>
          </w:rPr>
          <w:t>十一、串类制品项目经营效益</w:t>
        </w:r>
        <w:r>
          <w:tab/>
        </w:r>
        <w:r>
          <w:fldChar w:fldCharType="begin"/>
        </w:r>
        <w:r>
          <w:instrText xml:space="preserve"> PAGEREF _Toc8279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215" w:history="1">
        <w:r>
          <w:rPr>
            <w:rFonts w:ascii="仿宋" w:eastAsia="仿宋" w:hAnsi="仿宋" w:cs="仿宋" w:hint="eastAsia"/>
            <w:lang w:eastAsia="zh-CN"/>
          </w:rPr>
          <w:t>(一)、经济评价财务测算</w:t>
        </w:r>
        <w:r>
          <w:tab/>
        </w:r>
        <w:r>
          <w:fldChar w:fldCharType="begin"/>
        </w:r>
        <w:r>
          <w:instrText xml:space="preserve"> PAGEREF _Toc25215 \h </w:instrText>
        </w:r>
        <w:r>
          <w:fldChar w:fldCharType="separate"/>
        </w:r>
        <w:r>
          <w:t>36</w:t>
        </w:r>
        <w:r>
          <w:fldChar w:fldCharType="end"/>
        </w:r>
      </w:hyperlink>
    </w:p>
    <w:p>
      <w:pPr>
        <w:pStyle w:val="TOC2"/>
        <w:tabs>
          <w:tab w:val="right" w:leader="dot" w:pos="8306"/>
        </w:tabs>
      </w:pPr>
      <w:hyperlink w:anchor="_Toc14820" w:history="1">
        <w:r>
          <w:rPr>
            <w:rFonts w:ascii="仿宋" w:eastAsia="仿宋" w:hAnsi="仿宋" w:cs="仿宋" w:hint="eastAsia"/>
            <w:lang w:eastAsia="zh-CN"/>
          </w:rPr>
          <w:t>(二)、串类制品项目盈利能力分析</w:t>
        </w:r>
        <w:r>
          <w:tab/>
        </w:r>
        <w:r>
          <w:fldChar w:fldCharType="begin"/>
        </w:r>
        <w:r>
          <w:instrText xml:space="preserve"> PAGEREF _Toc14820 \h </w:instrText>
        </w:r>
        <w:r>
          <w:fldChar w:fldCharType="separate"/>
        </w:r>
        <w:r>
          <w:t>37</w:t>
        </w:r>
        <w:r>
          <w:fldChar w:fldCharType="end"/>
        </w:r>
      </w:hyperlink>
    </w:p>
    <w:p>
      <w:pPr>
        <w:pStyle w:val="TOC1"/>
        <w:tabs>
          <w:tab w:val="right" w:leader="dot" w:pos="8306"/>
        </w:tabs>
      </w:pPr>
      <w:hyperlink w:anchor="_Toc4298" w:history="1">
        <w:r>
          <w:rPr>
            <w:rFonts w:ascii="仿宋" w:eastAsia="仿宋" w:hAnsi="仿宋" w:cs="仿宋" w:hint="eastAsia"/>
            <w:lang w:eastAsia="zh-CN"/>
          </w:rPr>
          <w:t>十二、串类制品项目技术管理</w:t>
        </w:r>
        <w:r>
          <w:tab/>
        </w:r>
        <w:r>
          <w:fldChar w:fldCharType="begin"/>
        </w:r>
        <w:r>
          <w:instrText xml:space="preserve"> PAGEREF _Toc4298 \h </w:instrText>
        </w:r>
        <w:r>
          <w:fldChar w:fldCharType="separate"/>
        </w:r>
        <w:r>
          <w:t>38</w:t>
        </w:r>
        <w:r>
          <w:fldChar w:fldCharType="end"/>
        </w:r>
      </w:hyperlink>
    </w:p>
    <w:p>
      <w:pPr>
        <w:pStyle w:val="TOC2"/>
        <w:tabs>
          <w:tab w:val="right" w:leader="dot" w:pos="8306"/>
        </w:tabs>
      </w:pPr>
      <w:hyperlink w:anchor="_Toc4294" w:history="1">
        <w:r>
          <w:rPr>
            <w:rFonts w:ascii="仿宋" w:eastAsia="仿宋" w:hAnsi="仿宋" w:cs="仿宋" w:hint="eastAsia"/>
            <w:lang w:eastAsia="zh-CN"/>
          </w:rPr>
          <w:t>(一)、技术方案选用方向</w:t>
        </w:r>
        <w:r>
          <w:tab/>
        </w:r>
        <w:r>
          <w:fldChar w:fldCharType="begin"/>
        </w:r>
        <w:r>
          <w:instrText xml:space="preserve"> PAGEREF _Toc4294 \h </w:instrText>
        </w:r>
        <w:r>
          <w:fldChar w:fldCharType="separate"/>
        </w:r>
        <w:r>
          <w:t>38</w:t>
        </w:r>
        <w:r>
          <w:fldChar w:fldCharType="end"/>
        </w:r>
      </w:hyperlink>
    </w:p>
    <w:p>
      <w:pPr>
        <w:pStyle w:val="TOC2"/>
        <w:tabs>
          <w:tab w:val="right" w:leader="dot" w:pos="8306"/>
        </w:tabs>
      </w:pPr>
      <w:hyperlink w:anchor="_Toc28410" w:history="1">
        <w:r>
          <w:rPr>
            <w:rFonts w:ascii="仿宋" w:eastAsia="仿宋" w:hAnsi="仿宋" w:cs="仿宋" w:hint="eastAsia"/>
            <w:lang w:eastAsia="zh-CN"/>
          </w:rPr>
          <w:t>(二)、工艺技术方案选用原则</w:t>
        </w:r>
        <w:r>
          <w:tab/>
        </w:r>
        <w:r>
          <w:fldChar w:fldCharType="begin"/>
        </w:r>
        <w:r>
          <w:instrText xml:space="preserve"> PAGEREF _Toc28410 \h </w:instrText>
        </w:r>
        <w:r>
          <w:fldChar w:fldCharType="separate"/>
        </w:r>
        <w:r>
          <w:t>40</w:t>
        </w:r>
        <w:r>
          <w:fldChar w:fldCharType="end"/>
        </w:r>
      </w:hyperlink>
    </w:p>
    <w:p>
      <w:pPr>
        <w:pStyle w:val="TOC2"/>
        <w:tabs>
          <w:tab w:val="right" w:leader="dot" w:pos="8306"/>
        </w:tabs>
      </w:pPr>
      <w:hyperlink w:anchor="_Toc13652" w:history="1">
        <w:r>
          <w:rPr>
            <w:rFonts w:ascii="仿宋" w:eastAsia="仿宋" w:hAnsi="仿宋" w:cs="仿宋" w:hint="eastAsia"/>
            <w:lang w:eastAsia="zh-CN"/>
          </w:rPr>
          <w:t>(三)、工艺技术方案要求</w:t>
        </w:r>
        <w:r>
          <w:tab/>
        </w:r>
        <w:r>
          <w:fldChar w:fldCharType="begin"/>
        </w:r>
        <w:r>
          <w:instrText xml:space="preserve"> PAGEREF _Toc13652 \h </w:instrText>
        </w:r>
        <w:r>
          <w:fldChar w:fldCharType="separate"/>
        </w:r>
        <w:r>
          <w:t>42</w:t>
        </w:r>
        <w:r>
          <w:fldChar w:fldCharType="end"/>
        </w:r>
      </w:hyperlink>
    </w:p>
    <w:p>
      <w:pPr>
        <w:pStyle w:val="TOC1"/>
        <w:tabs>
          <w:tab w:val="right" w:leader="dot" w:pos="8306"/>
        </w:tabs>
      </w:pPr>
      <w:hyperlink w:anchor="_Toc3344" w:history="1">
        <w:r>
          <w:rPr>
            <w:rFonts w:ascii="仿宋" w:eastAsia="仿宋" w:hAnsi="仿宋" w:cs="仿宋" w:hint="eastAsia"/>
            <w:lang w:eastAsia="zh-CN"/>
          </w:rPr>
          <w:t>十三、串类制品项目治理与监督</w:t>
        </w:r>
        <w:r>
          <w:tab/>
        </w:r>
        <w:r>
          <w:fldChar w:fldCharType="begin"/>
        </w:r>
        <w:r>
          <w:instrText xml:space="preserve"> PAGEREF _Toc3344 \h </w:instrText>
        </w:r>
        <w:r>
          <w:fldChar w:fldCharType="separate"/>
        </w:r>
        <w:r>
          <w:t>44</w:t>
        </w:r>
        <w:r>
          <w:fldChar w:fldCharType="end"/>
        </w:r>
      </w:hyperlink>
    </w:p>
    <w:p>
      <w:pPr>
        <w:pStyle w:val="TOC2"/>
        <w:tabs>
          <w:tab w:val="right" w:leader="dot" w:pos="8306"/>
        </w:tabs>
      </w:pPr>
      <w:hyperlink w:anchor="_Toc23666" w:history="1">
        <w:r>
          <w:rPr>
            <w:rFonts w:ascii="仿宋" w:eastAsia="仿宋" w:hAnsi="仿宋" w:cs="仿宋" w:hint="eastAsia"/>
            <w:lang w:eastAsia="zh-CN"/>
          </w:rPr>
          <w:t>(一)、串类制品项目治理结构</w:t>
        </w:r>
        <w:r>
          <w:tab/>
        </w:r>
        <w:r>
          <w:fldChar w:fldCharType="begin"/>
        </w:r>
        <w:r>
          <w:instrText xml:space="preserve"> PAGEREF _Toc23666 \h </w:instrText>
        </w:r>
        <w:r>
          <w:fldChar w:fldCharType="separate"/>
        </w:r>
        <w:r>
          <w:t>44</w:t>
        </w:r>
        <w:r>
          <w:fldChar w:fldCharType="end"/>
        </w:r>
      </w:hyperlink>
    </w:p>
    <w:p>
      <w:pPr>
        <w:pStyle w:val="TOC2"/>
        <w:tabs>
          <w:tab w:val="right" w:leader="dot" w:pos="8306"/>
        </w:tabs>
      </w:pPr>
      <w:hyperlink w:anchor="_Toc9661" w:history="1">
        <w:r>
          <w:rPr>
            <w:rFonts w:ascii="仿宋" w:eastAsia="仿宋" w:hAnsi="仿宋" w:cs="仿宋" w:hint="eastAsia"/>
            <w:lang w:eastAsia="zh-CN"/>
          </w:rPr>
          <w:t>(二)、监督与审计</w:t>
        </w:r>
        <w:r>
          <w:tab/>
        </w:r>
        <w:r>
          <w:fldChar w:fldCharType="begin"/>
        </w:r>
        <w:r>
          <w:instrText xml:space="preserve"> PAGEREF _Toc9661 \h </w:instrText>
        </w:r>
        <w:r>
          <w:fldChar w:fldCharType="separate"/>
        </w:r>
        <w:r>
          <w:t>45</w:t>
        </w:r>
        <w:r>
          <w:fldChar w:fldCharType="end"/>
        </w:r>
      </w:hyperlink>
    </w:p>
    <w:p>
      <w:pPr>
        <w:pStyle w:val="TOC1"/>
        <w:tabs>
          <w:tab w:val="right" w:leader="dot" w:pos="8306"/>
        </w:tabs>
      </w:pPr>
      <w:hyperlink w:anchor="_Toc12794" w:history="1">
        <w:r>
          <w:rPr>
            <w:rFonts w:ascii="仿宋" w:eastAsia="仿宋" w:hAnsi="仿宋" w:cs="仿宋" w:hint="eastAsia"/>
            <w:lang w:eastAsia="zh-CN"/>
          </w:rPr>
          <w:t>十四、串类制品项目工程方案分析</w:t>
        </w:r>
        <w:r>
          <w:tab/>
        </w:r>
        <w:r>
          <w:fldChar w:fldCharType="begin"/>
        </w:r>
        <w:r>
          <w:instrText xml:space="preserve"> PAGEREF _Toc12794 \h </w:instrText>
        </w:r>
        <w:r>
          <w:fldChar w:fldCharType="separate"/>
        </w:r>
        <w:r>
          <w:t>47</w:t>
        </w:r>
        <w:r>
          <w:fldChar w:fldCharType="end"/>
        </w:r>
      </w:hyperlink>
    </w:p>
    <w:p>
      <w:pPr>
        <w:pStyle w:val="TOC2"/>
        <w:tabs>
          <w:tab w:val="right" w:leader="dot" w:pos="8306"/>
        </w:tabs>
      </w:pPr>
      <w:hyperlink w:anchor="_Toc27034" w:history="1">
        <w:r>
          <w:rPr>
            <w:rFonts w:ascii="仿宋" w:eastAsia="仿宋" w:hAnsi="仿宋" w:cs="仿宋" w:hint="eastAsia"/>
            <w:lang w:eastAsia="zh-CN"/>
          </w:rPr>
          <w:t>(一)、建筑工程设计原则</w:t>
        </w:r>
        <w:r>
          <w:tab/>
        </w:r>
        <w:r>
          <w:fldChar w:fldCharType="begin"/>
        </w:r>
        <w:r>
          <w:instrText xml:space="preserve"> PAGEREF _Toc27034 \h </w:instrText>
        </w:r>
        <w:r>
          <w:fldChar w:fldCharType="separate"/>
        </w:r>
        <w:r>
          <w:t>47</w:t>
        </w:r>
        <w:r>
          <w:fldChar w:fldCharType="end"/>
        </w:r>
      </w:hyperlink>
    </w:p>
    <w:p>
      <w:pPr>
        <w:pStyle w:val="TOC2"/>
        <w:tabs>
          <w:tab w:val="right" w:leader="dot" w:pos="8306"/>
        </w:tabs>
      </w:pPr>
      <w:hyperlink w:anchor="_Toc12195" w:history="1">
        <w:r>
          <w:rPr>
            <w:rFonts w:ascii="仿宋" w:eastAsia="仿宋" w:hAnsi="仿宋" w:cs="仿宋" w:hint="eastAsia"/>
            <w:lang w:eastAsia="zh-CN"/>
          </w:rPr>
          <w:t>(二)、土建工程建设指标</w:t>
        </w:r>
        <w:r>
          <w:tab/>
        </w:r>
        <w:r>
          <w:fldChar w:fldCharType="begin"/>
        </w:r>
        <w:r>
          <w:instrText xml:space="preserve"> PAGEREF _Toc12195 \h </w:instrText>
        </w:r>
        <w:r>
          <w:fldChar w:fldCharType="separate"/>
        </w:r>
        <w:r>
          <w:t>50</w:t>
        </w:r>
        <w:r>
          <w:fldChar w:fldCharType="end"/>
        </w:r>
      </w:hyperlink>
    </w:p>
    <w:p>
      <w:pPr>
        <w:pStyle w:val="TOC1"/>
        <w:tabs>
          <w:tab w:val="right" w:leader="dot" w:pos="8306"/>
        </w:tabs>
      </w:pPr>
      <w:hyperlink w:anchor="_Toc20732" w:history="1">
        <w:r>
          <w:rPr>
            <w:rFonts w:ascii="仿宋" w:eastAsia="仿宋" w:hAnsi="仿宋" w:cs="仿宋" w:hint="eastAsia"/>
            <w:lang w:eastAsia="zh-CN"/>
          </w:rPr>
          <w:t>十五、利益相关者分析与沟通计划</w:t>
        </w:r>
        <w:r>
          <w:tab/>
        </w:r>
        <w:r>
          <w:fldChar w:fldCharType="begin"/>
        </w:r>
        <w:r>
          <w:instrText xml:space="preserve"> PAGEREF _Toc20732 \h </w:instrText>
        </w:r>
        <w:r>
          <w:fldChar w:fldCharType="separate"/>
        </w:r>
        <w:r>
          <w:t>52</w:t>
        </w:r>
        <w:r>
          <w:fldChar w:fldCharType="end"/>
        </w:r>
      </w:hyperlink>
    </w:p>
    <w:p>
      <w:pPr>
        <w:pStyle w:val="TOC2"/>
        <w:tabs>
          <w:tab w:val="right" w:leader="dot" w:pos="8306"/>
        </w:tabs>
      </w:pPr>
      <w:hyperlink w:anchor="_Toc9218" w:history="1">
        <w:r>
          <w:rPr>
            <w:rFonts w:ascii="仿宋" w:eastAsia="仿宋" w:hAnsi="仿宋" w:cs="仿宋" w:hint="eastAsia"/>
            <w:lang w:eastAsia="zh-CN"/>
          </w:rPr>
          <w:t>(一)、利益相关者分析</w:t>
        </w:r>
        <w:r>
          <w:tab/>
        </w:r>
        <w:r>
          <w:fldChar w:fldCharType="begin"/>
        </w:r>
        <w:r>
          <w:instrText xml:space="preserve"> PAGEREF _Toc9218 \h </w:instrText>
        </w:r>
        <w:r>
          <w:fldChar w:fldCharType="separate"/>
        </w:r>
        <w:r>
          <w:t>52</w:t>
        </w:r>
        <w:r>
          <w:fldChar w:fldCharType="end"/>
        </w:r>
      </w:hyperlink>
    </w:p>
    <w:p>
      <w:pPr>
        <w:pStyle w:val="TOC2"/>
        <w:tabs>
          <w:tab w:val="right" w:leader="dot" w:pos="8306"/>
        </w:tabs>
      </w:pPr>
      <w:hyperlink w:anchor="_Toc4465" w:history="1">
        <w:r>
          <w:rPr>
            <w:rFonts w:ascii="仿宋" w:eastAsia="仿宋" w:hAnsi="仿宋" w:cs="仿宋" w:hint="eastAsia"/>
            <w:lang w:eastAsia="zh-CN"/>
          </w:rPr>
          <w:t>(二)、沟通计划</w:t>
        </w:r>
        <w:r>
          <w:tab/>
        </w:r>
        <w:r>
          <w:fldChar w:fldCharType="begin"/>
        </w:r>
        <w:r>
          <w:instrText xml:space="preserve"> PAGEREF _Toc4465 \h </w:instrText>
        </w:r>
        <w:r>
          <w:fldChar w:fldCharType="separate"/>
        </w:r>
        <w:r>
          <w:t>53</w:t>
        </w:r>
        <w:r>
          <w:fldChar w:fldCharType="end"/>
        </w:r>
      </w:hyperlink>
    </w:p>
    <w:p>
      <w:pPr>
        <w:pStyle w:val="TOC1"/>
        <w:tabs>
          <w:tab w:val="right" w:leader="dot" w:pos="8306"/>
        </w:tabs>
      </w:pPr>
      <w:hyperlink w:anchor="_Toc12940" w:history="1">
        <w:r>
          <w:rPr>
            <w:rFonts w:ascii="仿宋" w:eastAsia="仿宋" w:hAnsi="仿宋" w:cs="仿宋" w:hint="eastAsia"/>
            <w:lang w:eastAsia="zh-CN"/>
          </w:rPr>
          <w:t>十六、串类制品项目实施保障措施</w:t>
        </w:r>
        <w:r>
          <w:tab/>
        </w:r>
        <w:r>
          <w:fldChar w:fldCharType="begin"/>
        </w:r>
        <w:r>
          <w:instrText xml:space="preserve"> PAGEREF _Toc12940 \h </w:instrText>
        </w:r>
        <w:r>
          <w:fldChar w:fldCharType="separate"/>
        </w:r>
        <w:r>
          <w:t>54</w:t>
        </w:r>
        <w:r>
          <w:fldChar w:fldCharType="end"/>
        </w:r>
      </w:hyperlink>
    </w:p>
    <w:p>
      <w:pPr>
        <w:pStyle w:val="TOC2"/>
        <w:tabs>
          <w:tab w:val="right" w:leader="dot" w:pos="8306"/>
        </w:tabs>
      </w:pPr>
      <w:hyperlink w:anchor="_Toc31794" w:history="1">
        <w:r>
          <w:rPr>
            <w:rFonts w:ascii="仿宋" w:eastAsia="仿宋" w:hAnsi="仿宋" w:cs="仿宋" w:hint="eastAsia"/>
            <w:lang w:eastAsia="zh-CN"/>
          </w:rPr>
          <w:t>(一)、串类制品项目实施保障机制</w:t>
        </w:r>
        <w:r>
          <w:tab/>
        </w:r>
        <w:r>
          <w:fldChar w:fldCharType="begin"/>
        </w:r>
        <w:r>
          <w:instrText xml:space="preserve"> PAGEREF _Toc31794 \h </w:instrText>
        </w:r>
        <w:r>
          <w:fldChar w:fldCharType="separate"/>
        </w:r>
        <w:r>
          <w:t>54</w:t>
        </w:r>
        <w:r>
          <w:fldChar w:fldCharType="end"/>
        </w:r>
      </w:hyperlink>
    </w:p>
    <w:p>
      <w:pPr>
        <w:pStyle w:val="TOC2"/>
        <w:tabs>
          <w:tab w:val="right" w:leader="dot" w:pos="8306"/>
        </w:tabs>
      </w:pPr>
      <w:hyperlink w:anchor="_Toc7372" w:history="1">
        <w:r>
          <w:rPr>
            <w:rFonts w:ascii="仿宋" w:eastAsia="仿宋" w:hAnsi="仿宋" w:cs="仿宋" w:hint="eastAsia"/>
            <w:lang w:eastAsia="zh-CN"/>
          </w:rPr>
          <w:t>(二)、串类制品项目法律合规要求</w:t>
        </w:r>
        <w:r>
          <w:tab/>
        </w:r>
        <w:r>
          <w:fldChar w:fldCharType="begin"/>
        </w:r>
        <w:r>
          <w:instrText xml:space="preserve"> PAGEREF _Toc7372 \h </w:instrText>
        </w:r>
        <w:r>
          <w:fldChar w:fldCharType="separate"/>
        </w:r>
        <w:r>
          <w:t>58</w:t>
        </w:r>
        <w:r>
          <w:fldChar w:fldCharType="end"/>
        </w:r>
      </w:hyperlink>
    </w:p>
    <w:p>
      <w:pPr>
        <w:pStyle w:val="TOC2"/>
        <w:tabs>
          <w:tab w:val="right" w:leader="dot" w:pos="8306"/>
        </w:tabs>
      </w:pPr>
      <w:hyperlink w:anchor="_Toc29959" w:history="1">
        <w:r>
          <w:rPr>
            <w:rFonts w:ascii="仿宋" w:eastAsia="仿宋" w:hAnsi="仿宋" w:cs="仿宋" w:hint="eastAsia"/>
            <w:lang w:eastAsia="zh-CN"/>
          </w:rPr>
          <w:t>(三)、串类制品项目合同管理与法律事务</w:t>
        </w:r>
        <w:r>
          <w:tab/>
        </w:r>
        <w:r>
          <w:fldChar w:fldCharType="begin"/>
        </w:r>
        <w:r>
          <w:instrText xml:space="preserve"> PAGEREF _Toc29959 \h </w:instrText>
        </w:r>
        <w:r>
          <w:fldChar w:fldCharType="separate"/>
        </w:r>
        <w:r>
          <w:t>62</w:t>
        </w:r>
        <w:r>
          <w:fldChar w:fldCharType="end"/>
        </w:r>
      </w:hyperlink>
    </w:p>
    <w:p>
      <w:pPr>
        <w:pStyle w:val="TOC2"/>
        <w:tabs>
          <w:tab w:val="right" w:leader="dot" w:pos="8306"/>
        </w:tabs>
      </w:pPr>
      <w:hyperlink w:anchor="_Toc26155" w:history="1">
        <w:r>
          <w:rPr>
            <w:rFonts w:ascii="仿宋" w:eastAsia="仿宋" w:hAnsi="仿宋" w:cs="仿宋" w:hint="eastAsia"/>
            <w:lang w:eastAsia="zh-CN"/>
          </w:rPr>
          <w:t>(四)、串类制品项目知识产权保护策略</w:t>
        </w:r>
        <w:r>
          <w:tab/>
        </w:r>
        <w:r>
          <w:fldChar w:fldCharType="begin"/>
        </w:r>
        <w:r>
          <w:instrText xml:space="preserve"> PAGEREF _Toc26155 \h </w:instrText>
        </w:r>
        <w:r>
          <w:fldChar w:fldCharType="separate"/>
        </w:r>
        <w:r>
          <w:t>68</w:t>
        </w:r>
        <w:r>
          <w:fldChar w:fldCharType="end"/>
        </w:r>
      </w:hyperlink>
    </w:p>
    <w:p>
      <w:pPr>
        <w:pStyle w:val="TOC1"/>
        <w:tabs>
          <w:tab w:val="right" w:leader="dot" w:pos="8306"/>
        </w:tabs>
      </w:pPr>
      <w:hyperlink w:anchor="_Toc28020" w:history="1">
        <w:r>
          <w:rPr>
            <w:rFonts w:ascii="仿宋" w:eastAsia="仿宋" w:hAnsi="仿宋" w:cs="仿宋" w:hint="eastAsia"/>
            <w:lang w:eastAsia="zh-CN"/>
          </w:rPr>
          <w:t>十七、串类制品项目实施时间节点</w:t>
        </w:r>
        <w:r>
          <w:tab/>
        </w:r>
        <w:r>
          <w:fldChar w:fldCharType="begin"/>
        </w:r>
        <w:r>
          <w:instrText xml:space="preserve"> PAGEREF _Toc28020 \h </w:instrText>
        </w:r>
        <w:r>
          <w:fldChar w:fldCharType="separate"/>
        </w:r>
        <w:r>
          <w:t>70</w:t>
        </w:r>
        <w:r>
          <w:fldChar w:fldCharType="end"/>
        </w:r>
      </w:hyperlink>
    </w:p>
    <w:p>
      <w:pPr>
        <w:pStyle w:val="TOC2"/>
        <w:tabs>
          <w:tab w:val="right" w:leader="dot" w:pos="8306"/>
        </w:tabs>
      </w:pPr>
      <w:hyperlink w:anchor="_Toc12016" w:history="1">
        <w:r>
          <w:rPr>
            <w:rFonts w:ascii="仿宋" w:eastAsia="仿宋" w:hAnsi="仿宋" w:cs="仿宋" w:hint="eastAsia"/>
            <w:lang w:eastAsia="zh-CN"/>
          </w:rPr>
          <w:t>(一)、串类制品项目启动阶段时间节点</w:t>
        </w:r>
        <w:r>
          <w:tab/>
        </w:r>
        <w:r>
          <w:fldChar w:fldCharType="begin"/>
        </w:r>
        <w:r>
          <w:instrText xml:space="preserve"> PAGEREF _Toc12016 \h </w:instrText>
        </w:r>
        <w:r>
          <w:fldChar w:fldCharType="separate"/>
        </w:r>
        <w:r>
          <w:t>70</w:t>
        </w:r>
        <w:r>
          <w:fldChar w:fldCharType="end"/>
        </w:r>
      </w:hyperlink>
    </w:p>
    <w:p>
      <w:pPr>
        <w:pStyle w:val="TOC2"/>
        <w:tabs>
          <w:tab w:val="right" w:leader="dot" w:pos="8306"/>
        </w:tabs>
      </w:pPr>
      <w:hyperlink w:anchor="_Toc28198" w:history="1">
        <w:r>
          <w:rPr>
            <w:rFonts w:ascii="仿宋" w:eastAsia="仿宋" w:hAnsi="仿宋" w:cs="仿宋" w:hint="eastAsia"/>
            <w:lang w:eastAsia="zh-CN"/>
          </w:rPr>
          <w:t>(二)、串类制品项目执行阶段时间节点</w:t>
        </w:r>
        <w:r>
          <w:tab/>
        </w:r>
        <w:r>
          <w:fldChar w:fldCharType="begin"/>
        </w:r>
        <w:r>
          <w:instrText xml:space="preserve"> PAGEREF _Toc28198 \h </w:instrText>
        </w:r>
        <w:r>
          <w:fldChar w:fldCharType="separate"/>
        </w:r>
        <w:r>
          <w:t>72</w:t>
        </w:r>
        <w:r>
          <w:fldChar w:fldCharType="end"/>
        </w:r>
      </w:hyperlink>
    </w:p>
    <w:p>
      <w:pPr>
        <w:pStyle w:val="TOC2"/>
        <w:tabs>
          <w:tab w:val="right" w:leader="dot" w:pos="8306"/>
        </w:tabs>
      </w:pPr>
      <w:hyperlink w:anchor="_Toc18544" w:history="1">
        <w:r>
          <w:rPr>
            <w:rFonts w:ascii="仿宋" w:eastAsia="仿宋" w:hAnsi="仿宋" w:cs="仿宋" w:hint="eastAsia"/>
            <w:lang w:eastAsia="zh-CN"/>
          </w:rPr>
          <w:t>(三)、串类制品项目完成阶段时间节点</w:t>
        </w:r>
        <w:r>
          <w:tab/>
        </w:r>
        <w:r>
          <w:fldChar w:fldCharType="begin"/>
        </w:r>
        <w:r>
          <w:instrText xml:space="preserve"> PAGEREF _Toc18544 \h </w:instrText>
        </w:r>
        <w:r>
          <w:fldChar w:fldCharType="separate"/>
        </w:r>
        <w:r>
          <w:t>72</w:t>
        </w:r>
        <w:r>
          <w:fldChar w:fldCharType="end"/>
        </w:r>
      </w:hyperlink>
    </w:p>
    <w:p>
      <w:pPr>
        <w:pStyle w:val="TOC1"/>
        <w:tabs>
          <w:tab w:val="right" w:leader="dot" w:pos="8306"/>
        </w:tabs>
      </w:pPr>
      <w:hyperlink w:anchor="_Toc18686" w:history="1">
        <w:r>
          <w:rPr>
            <w:rFonts w:ascii="仿宋" w:eastAsia="仿宋" w:hAnsi="仿宋" w:cs="仿宋" w:hint="eastAsia"/>
            <w:lang w:eastAsia="zh-CN"/>
          </w:rPr>
          <w:t>十八、质量管理体系</w:t>
        </w:r>
        <w:r>
          <w:tab/>
        </w:r>
        <w:r>
          <w:fldChar w:fldCharType="begin"/>
        </w:r>
        <w:r>
          <w:instrText xml:space="preserve"> PAGEREF _Toc18686 \h </w:instrText>
        </w:r>
        <w:r>
          <w:fldChar w:fldCharType="separate"/>
        </w:r>
        <w:r>
          <w:t>74</w:t>
        </w:r>
        <w:r>
          <w:fldChar w:fldCharType="end"/>
        </w:r>
      </w:hyperlink>
    </w:p>
    <w:p>
      <w:pPr>
        <w:pStyle w:val="TOC2"/>
        <w:tabs>
          <w:tab w:val="right" w:leader="dot" w:pos="8306"/>
        </w:tabs>
      </w:pPr>
      <w:hyperlink w:anchor="_Toc21376" w:history="1">
        <w:r>
          <w:rPr>
            <w:rFonts w:ascii="仿宋" w:eastAsia="仿宋" w:hAnsi="仿宋" w:cs="仿宋" w:hint="eastAsia"/>
            <w:lang w:eastAsia="zh-CN"/>
          </w:rPr>
          <w:t>(一)、质量目标与方针</w:t>
        </w:r>
        <w:r>
          <w:tab/>
        </w:r>
        <w:r>
          <w:fldChar w:fldCharType="begin"/>
        </w:r>
        <w:r>
          <w:instrText xml:space="preserve"> PAGEREF _Toc21376 \h </w:instrText>
        </w:r>
        <w:r>
          <w:fldChar w:fldCharType="separate"/>
        </w:r>
        <w:r>
          <w:t>74</w:t>
        </w:r>
        <w:r>
          <w:fldChar w:fldCharType="end"/>
        </w:r>
      </w:hyperlink>
    </w:p>
    <w:p>
      <w:pPr>
        <w:pStyle w:val="TOC2"/>
        <w:tabs>
          <w:tab w:val="right" w:leader="dot" w:pos="8306"/>
        </w:tabs>
      </w:pPr>
      <w:hyperlink w:anchor="_Toc8231" w:history="1">
        <w:r>
          <w:rPr>
            <w:rFonts w:ascii="仿宋" w:eastAsia="仿宋" w:hAnsi="仿宋" w:cs="仿宋" w:hint="eastAsia"/>
            <w:lang w:eastAsia="zh-CN"/>
          </w:rPr>
          <w:t>(二)、质量管理责任</w:t>
        </w:r>
        <w:r>
          <w:tab/>
        </w:r>
        <w:r>
          <w:fldChar w:fldCharType="begin"/>
        </w:r>
        <w:r>
          <w:instrText xml:space="preserve"> PAGEREF _Toc8231 \h </w:instrText>
        </w:r>
        <w:r>
          <w:fldChar w:fldCharType="separate"/>
        </w:r>
        <w:r>
          <w:t>75</w:t>
        </w:r>
        <w:r>
          <w:fldChar w:fldCharType="end"/>
        </w:r>
      </w:hyperlink>
    </w:p>
    <w:p>
      <w:pPr>
        <w:pStyle w:val="TOC2"/>
        <w:tabs>
          <w:tab w:val="right" w:leader="dot" w:pos="8306"/>
        </w:tabs>
      </w:pPr>
      <w:hyperlink w:anchor="_Toc929" w:history="1">
        <w:r>
          <w:rPr>
            <w:rFonts w:ascii="仿宋" w:eastAsia="仿宋" w:hAnsi="仿宋" w:cs="仿宋" w:hint="eastAsia"/>
            <w:lang w:eastAsia="zh-CN"/>
          </w:rPr>
          <w:t>(三)、质量管理体系文件</w:t>
        </w:r>
        <w:r>
          <w:tab/>
        </w:r>
        <w:r>
          <w:fldChar w:fldCharType="begin"/>
        </w:r>
        <w:r>
          <w:instrText xml:space="preserve"> PAGEREF _Toc929 \h </w:instrText>
        </w:r>
        <w:r>
          <w:fldChar w:fldCharType="separate"/>
        </w:r>
        <w:r>
          <w:t>76</w:t>
        </w:r>
        <w:r>
          <w:fldChar w:fldCharType="end"/>
        </w:r>
      </w:hyperlink>
    </w:p>
    <w:p>
      <w:pPr>
        <w:pStyle w:val="TOC2"/>
        <w:tabs>
          <w:tab w:val="right" w:leader="dot" w:pos="8306"/>
        </w:tabs>
      </w:pPr>
      <w:hyperlink w:anchor="_Toc4883" w:history="1">
        <w:r>
          <w:rPr>
            <w:rFonts w:ascii="仿宋" w:eastAsia="仿宋" w:hAnsi="仿宋" w:cs="仿宋" w:hint="eastAsia"/>
            <w:lang w:eastAsia="zh-CN"/>
          </w:rPr>
          <w:t>(四)、质量培训与教育</w:t>
        </w:r>
        <w:r>
          <w:tab/>
        </w:r>
        <w:r>
          <w:fldChar w:fldCharType="begin"/>
        </w:r>
        <w:r>
          <w:instrText xml:space="preserve"> PAGEREF _Toc4883 \h </w:instrText>
        </w:r>
        <w:r>
          <w:fldChar w:fldCharType="separate"/>
        </w:r>
        <w:r>
          <w:t>78</w:t>
        </w:r>
        <w:r>
          <w:fldChar w:fldCharType="end"/>
        </w:r>
      </w:hyperlink>
    </w:p>
    <w:p>
      <w:pPr>
        <w:pStyle w:val="TOC2"/>
        <w:tabs>
          <w:tab w:val="right" w:leader="dot" w:pos="8306"/>
        </w:tabs>
      </w:pPr>
      <w:hyperlink w:anchor="_Toc13453" w:history="1">
        <w:r>
          <w:rPr>
            <w:rFonts w:ascii="仿宋" w:eastAsia="仿宋" w:hAnsi="仿宋" w:cs="仿宋" w:hint="eastAsia"/>
            <w:lang w:eastAsia="zh-CN"/>
          </w:rPr>
          <w:t>(五)、质量审核与评价</w:t>
        </w:r>
        <w:r>
          <w:tab/>
        </w:r>
        <w:r>
          <w:fldChar w:fldCharType="begin"/>
        </w:r>
        <w:r>
          <w:instrText xml:space="preserve"> PAGEREF _Toc13453 \h </w:instrText>
        </w:r>
        <w:r>
          <w:fldChar w:fldCharType="separate"/>
        </w:r>
        <w:r>
          <w:t>79</w:t>
        </w:r>
        <w:r>
          <w:fldChar w:fldCharType="end"/>
        </w:r>
      </w:hyperlink>
    </w:p>
    <w:p>
      <w:pPr>
        <w:pStyle w:val="TOC2"/>
        <w:tabs>
          <w:tab w:val="right" w:leader="dot" w:pos="8306"/>
        </w:tabs>
      </w:pPr>
      <w:hyperlink w:anchor="_Toc10340" w:history="1">
        <w:r>
          <w:rPr>
            <w:rFonts w:ascii="仿宋" w:eastAsia="仿宋" w:hAnsi="仿宋" w:cs="仿宋" w:hint="eastAsia"/>
            <w:lang w:eastAsia="zh-CN"/>
          </w:rPr>
          <w:t>(六)、不符合与纠正措施</w:t>
        </w:r>
        <w:r>
          <w:tab/>
        </w:r>
        <w:r>
          <w:fldChar w:fldCharType="begin"/>
        </w:r>
        <w:r>
          <w:instrText xml:space="preserve"> PAGEREF _Toc10340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11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8662"/>
      <w:r>
        <w:rPr>
          <w:rFonts w:ascii="仿宋" w:eastAsia="仿宋" w:hAnsi="仿宋" w:cs="仿宋" w:hint="eastAsia"/>
          <w:sz w:val="28"/>
          <w:lang w:eastAsia="zh-CN"/>
        </w:rPr>
        <w:t>一、串类制品项目绩效评估</w:t>
      </w:r>
      <w:bookmarkEnd w:id="2"/>
    </w:p>
    <w:p>
      <w:pPr>
        <w:pStyle w:val="Heading2"/>
        <w:rPr>
          <w:rFonts w:ascii="仿宋" w:eastAsia="仿宋" w:hAnsi="仿宋" w:cs="仿宋" w:hint="eastAsia"/>
          <w:lang w:eastAsia="zh-CN"/>
        </w:rPr>
      </w:pPr>
      <w:bookmarkStart w:id="3" w:name="_Toc27340"/>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串类制品项目中，我们设计了一套全面的绩效评估指标，以确保串类制品项目的可控和成功交付。这些指标跨足串类制品项目目标、成本、进度和质量等多个维度，为我们提供了全面洞察串类制品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串类制品项目目标达成率是我们关注的首要指标。我们设定了明确的目标，并通过定期监测和评估，迅速发现并应对潜在的目标偏差。这为串类制品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成本绩效是另一个核心关注点。通过实际成本与预算成本的对比分析，我们深入了解成本差异的原因，及时调整资源分配，保持串类制品项目在经济效益方面的合理水平。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串类制品项目进度作为关键的绩效指标之一，得到了精心的关注。我们制定了详细的串类制品项目进度计划，并设立了进度符合度指标，确保实际进度与计划进度保持一致。这使我们能够快速发现和解决潜在的进度问题，保持串类制品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串类制品项目绩效的不可或缺的一环。我们引入了一系列的质量标准和客户满意度指标，以确保串类制品项目交付的成果在质量上达到或超越预期水平。通过持续监测这些指标，我们努力提升串类制品项目整体质量水平，为串类制品项目的成功交付提供有力保障。通过这些科学且全面的绩效评估，我们能够更好地引导串类制品项目的持续改进，确保串类制品项目目标的顺利达成。</w:t>
      </w:r>
    </w:p>
    <w:p>
      <w:pPr>
        <w:pStyle w:val="Heading2"/>
        <w:ind w:firstLine="560" w:firstLineChars="200"/>
        <w:rPr>
          <w:rFonts w:ascii="仿宋" w:eastAsia="仿宋" w:hAnsi="仿宋" w:cs="仿宋" w:hint="eastAsia"/>
          <w:sz w:val="28"/>
          <w:lang w:eastAsia="zh-CN"/>
        </w:rPr>
      </w:pPr>
      <w:bookmarkStart w:id="4" w:name="_Toc16808"/>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绩效评估是串类制品项目中的关键环节，为确保串类制品项目达到预期目标，我们采用了多层次、多维度的绩效评估方法。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串类制品项目的战略目标对齐，确保每个决策和行动都与串类制品项目整体目标保持一致。团队会定期召开战略对齐会议，审视当前工作与串类制品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串类制品项目进度、质量、成本和风险等方面。这些指标通过数据收集和分析，为串类制品项目管理团队提供了客观的评估依据。例如，我们通过串类制品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绩效评估不仅仅停留在串类制品项目内部，还考虑了串类制品项目对外部环境的影响。我们定期进行干系人满意度调查，以了解各利益相关方对串类制品项目的期望和满意度，并及时做出调整。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这种多层次、多角度的绩效评估方法，使得我们能够全面了解串类制品项目的运行状态，及时做出调整，确保串类制品项目在不断变化的环境中保持稳健前行。</w:t>
      </w:r>
    </w:p>
    <w:p>
      <w:pPr>
        <w:pStyle w:val="Heading2"/>
        <w:ind w:firstLine="560" w:firstLineChars="200"/>
        <w:rPr>
          <w:rFonts w:ascii="仿宋" w:eastAsia="仿宋" w:hAnsi="仿宋" w:cs="仿宋" w:hint="eastAsia"/>
          <w:sz w:val="28"/>
          <w:lang w:eastAsia="zh-CN"/>
        </w:rPr>
      </w:pPr>
      <w:bookmarkStart w:id="5" w:name="_Toc17641"/>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为了确保串类制品项目的有效管理和不断优化，我们采用了精心设计的绩效评估周期。这个周期旨在实现灵活、实时和全面的评估，以适应串类制品项目执行中的各种挑战。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串类制品项目的不同需求，分为短期、中期和长期。短期评估关注每个迭代或工作周期，以及时发现和解决当前任务中的问题。中期评估涵盖几个迭代，深入了解整体串类制品项目的趋势和性能。长期评估则着眼于整个串类制品项目阶段，确保串类制品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串类制品项目管理工具和协作平台，团队成员能够随时更新和分享串类制品项目数据。这种实时性的反馈机制使我们能够及时察觉潜在问题，快速调整，保持串类制品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串类制品项目的决策制定密不可分。每个周期的串类制品项目回顾会议成为集体总结经验、识别问题深层次原因并找到创新解决方案的平台。这种定期的反思与调整机制使串类制品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8905"/>
      <w:r>
        <w:rPr>
          <w:rFonts w:ascii="仿宋" w:eastAsia="仿宋" w:hAnsi="仿宋" w:cs="仿宋" w:hint="eastAsia"/>
          <w:sz w:val="28"/>
          <w:lang w:eastAsia="zh-CN"/>
        </w:rPr>
        <w:t>二、串类制品项目概论</w:t>
      </w:r>
      <w:bookmarkEnd w:id="6"/>
    </w:p>
    <w:p>
      <w:pPr>
        <w:pStyle w:val="Heading2"/>
        <w:rPr>
          <w:rFonts w:ascii="仿宋" w:eastAsia="仿宋" w:hAnsi="仿宋" w:cs="仿宋" w:hint="eastAsia"/>
          <w:lang w:eastAsia="zh-CN"/>
        </w:rPr>
      </w:pPr>
      <w:bookmarkStart w:id="7" w:name="_Toc23644"/>
      <w:r>
        <w:rPr>
          <w:rFonts w:ascii="仿宋" w:eastAsia="仿宋" w:hAnsi="仿宋" w:cs="仿宋" w:hint="eastAsia"/>
          <w:lang w:eastAsia="zh-CN"/>
        </w:rPr>
        <w:t>(一)、串类制品项目概况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串类制品项目的起源追溯至对市场的深入洞察。市场的不断演变与变革为串类制品项目提供了难得的机遇。当前市场存在的需求缺口和变革的大环境共同构成了串类制品项目的背景。这个串类制品项目旨在充分利用市场机遇，填补行业中尚未满足的需求，为客户提供全新的解决方案。市场的变革和需求的增长使得这个串类制品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串类制品项目名称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串类制品项目正式命名为串类制品。这个名称不仅仅是一个标识，更代表了串类制品项目的核心理念和愿景。它蕴含着串类制品项目所要解决问题的关键字，具有强烈的表达和辨识度，为串类制品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串类制品项目目标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串类制品项目的核心目标是提供一种全新、高效的解决方案，满足客户日益增长的需求。串类制品项目追求的不仅仅是满足市场需求，更是在市场中获得卓越的竞争优势。通过不断提升产品或服务的质量和创新水平，串类制品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串类制品项目范围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串类制品项目全面涵盖了产品研发、制造、市场推广和售后服务，确保从产品设计到最终用户体验的全方位关注。这一全面的串类制品项目范围是为了确保串类制品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串类制品项目时间表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串类制品项目计划在未来18个月内完成，包括研发、测试、市场试点和正式推出等不同阶段。这个时间表的合理设计是为了确保串类制品项目各个阶段的顺利推进，以便按时交付高质量的成果。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串类制品项目预算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串类制品项目总预算估算为XX百万美元，主要分配在研发、市场推广、人员培训和运营等方面。这一充足的预算为串类制品项目提供了充足的资源，确保串类制品项目在各个方面都能取得优异的表现。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串类制品项目风险</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串类制品项目可能面临的风险包括市场接受度低、技术难题、竞争激烈等。串类制品项目团队已经制定了相应的风险应对计划，通过前瞻性的风险管理，确保串类制品项目在面对不确定性时能够迅速做出应对。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串类制品项目团队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串类制品项目汇聚了一支经验丰富、多领域专业素养的核心团队，确保串类制品项目在各个方面都能拥有高水平的执行力。团队的协同作战是串类制品项目成功的关键因素之一。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串类制品项目背景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串类制品项目的背景根植于市场对更高效、创新产品的渴望，同时也受到科技发展对行业格局的深刻改变的影响。这为串类制品项目提供了广阔的发展空间和市场需求。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串类制品项目现状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截至目前，串类制品项目已完成市场调研和技术验证，取得了初步的成功。这为串类制品项目在未来的发展奠定了坚实的基础，为更远大的目标打下了坚实的基石。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8" w:name="_Toc6286"/>
      <w:r>
        <w:rPr>
          <w:rFonts w:ascii="仿宋" w:eastAsia="仿宋" w:hAnsi="仿宋" w:cs="仿宋" w:hint="eastAsia"/>
          <w:sz w:val="28"/>
          <w:lang w:eastAsia="zh-CN"/>
        </w:rPr>
        <w:t>(二)、串类制品项目目标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keyword》串类制品项目首要业务目标是在市场中占据有利地位，实现产品/服务的成功推广和销售。通过不断提升产品质量、创新性，串类制品项目追求成为行业中的领导者，赢得更多客户的青睐。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在科技迅速发展的时代，串类制品项目着眼于技术创新。通过持续的研发和技术升级，串类制品项目旨在推出更具创新性的产品或服务，以满足市场对新鲜、先进解决方案的需求。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为了建立可持续的客户关系，串类制品项目设定了客户满意度目标。通过提供卓越的产品质量和优质的客户服务，串类制品项目追求赢得客户的信任和忠诚度，确保他们的满意度达到行业领先水平。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串类制品项目注重社会责任和可持续发展。通过实施环保、社会责任串类制品项目，串类制品项目致力于在经济发展的同时保护环境，促进社会公平，实现可持续经营。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串类制品项目的团队是实现目标的核心驱动力。因此，串类制品项目设定了团队发展目标，包括提升团队成员的专业技能、培养领导力，以及搭建协同高效的团队工作氛围。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9" w:name="_Toc16826"/>
      <w:r>
        <w:rPr>
          <w:rFonts w:ascii="仿宋" w:eastAsia="仿宋" w:hAnsi="仿宋" w:cs="仿宋" w:hint="eastAsia"/>
          <w:sz w:val="28"/>
          <w:lang w:eastAsia="zh-CN"/>
        </w:rPr>
        <w:t>(三)、串类制品项目提出的理由</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2. 串类制品项目提出的理由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串类制品项目的提出源于对市场机遇的深刻洞察。当前市场中存在的需求缺口和行业发展趋势表明，有巨大的商业机会等待被开发。通过准确捕捉市场机遇，串类制品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串类制品项目的理念基于对技术创新的信仰。通过持续的研发和技术投入，串类制品项目有望推出更具创新性的产品或服务。在科技飞速发展的当下，串类制品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串类制品项目的提出是为了增强企业的行业竞争力。通过提升产品或服务的质量和独特性，串类制品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串类制品项目响应了消费者需求的变化。随着社会和科技的不断发展，消费者对产品和服务的需求也在发生变化。通过深入了解并及时回应消费者的新需求，串类制品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串类制品项目的提出是企业战略发展规划的一部分。在面对日益激烈的市场竞争和不断变化的商业环境中，串类制品项目作为企业战略的一环，旨在为企业开辟新的增长领域，巩固企业在行业中的地位。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串类制品项目的提出不仅仅是基于商业考量，还注重社会责任。通过推出环保、社会责任等方面的串类制品项目，串类制品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串类制品项目的提出反映了对利益相关者期望的关注。包括客户、员工、投资者等利益相关者在企业发展中都有着各自的期望，串类制品项目力求在满足这些期望的同时，取得更大的共赢。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0" w:name="_Toc16924"/>
      <w:r>
        <w:rPr>
          <w:rFonts w:ascii="仿宋" w:eastAsia="仿宋" w:hAnsi="仿宋" w:cs="仿宋" w:hint="eastAsia"/>
          <w:sz w:val="28"/>
          <w:lang w:eastAsia="zh-CN"/>
        </w:rPr>
        <w:t>(四)、串类制品项目意义</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在实施串类制品项目的过程中，我们不仅仅是在追逐商业成功，更是为企业和社会的多个层面创造了深远的意义。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串类制品项目的首要意义在于提升企业的市场竞争力。通过持续的创新和对产品质量的高标准要求，串类制品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串类制品项目的推进将促使行业技术水平的提升。通过引入先进技术和创新性解决方案，串类制品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串类制品项目不仅创造了大量就业机会，提高了就业水平，还注重社会责任和环保。通过参与社会公益事业和推动环保串类制品项目，串类制品项目为社会贡献了一份力量，体现了企业对社会的积极回馈。</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综合而言，串类制品项目意义重大，不仅推动了企业的发展，也为行业和社会的进步贡献了积极力量。这是一个全面而深刻的影响，将在未来产生可持续的正面效应。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1" w:name="_Toc19893"/>
      <w:r>
        <w:rPr>
          <w:rFonts w:ascii="仿宋" w:eastAsia="仿宋" w:hAnsi="仿宋" w:cs="仿宋" w:hint="eastAsia"/>
          <w:sz w:val="28"/>
          <w:lang w:eastAsia="zh-CN"/>
        </w:rPr>
        <w:t>(五)、串类制品项目背景</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在当今迅猛发展的商业环境中，串类制品项目的动因根植于对多方面因素的审慎考量。这个串类制品项目的提出并非孤立的决策，而是对企业所处背景深入思考的产物。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市场的不断演变是串类制品项目背后的首要原因。科技的迅速发展和全球市场的快速变化使得企业必须灵活应对。串类制品项目应运而生，旨在通过创新性的解决方案迎合市场的多变需求，赢得竞争中的先机。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竞争的激烈程度也是串类制品项目背景中不可忽视的一环。企业需要在激烈竞争中脱颖而出，为此，串类制品项目致力于打破常规，提供独特的价值主张，以吸引客户并确保市场份额的增长。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技术的迅速发展为企业带来了机遇与挑战。作为串类制品项目启动的背景之一，对新兴技术的应用将有助于提升企业的技术水平，使其在不断演进的商业环境中保持竞争优势。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此外，社会对企业责任的期望也在逐渐升高。串类制品项目充分融入了社会责任的理念，通过可持续经营和社会公益串类制品项目，企图为社会贡献一份力量，在商业成功的同时关注社会价值。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2" w:name="_Toc17243"/>
      <w:r>
        <w:rPr>
          <w:rFonts w:ascii="仿宋" w:eastAsia="仿宋" w:hAnsi="仿宋" w:cs="仿宋" w:hint="eastAsia"/>
          <w:sz w:val="28"/>
          <w:lang w:eastAsia="zh-CN"/>
        </w:rPr>
        <w:t>三、串类制品项目建设单位说明</w:t>
      </w:r>
      <w:bookmarkEnd w:id="12"/>
    </w:p>
    <w:p>
      <w:pPr>
        <w:pStyle w:val="Heading2"/>
        <w:rPr>
          <w:rFonts w:ascii="仿宋" w:eastAsia="仿宋" w:hAnsi="仿宋" w:cs="仿宋" w:hint="eastAsia"/>
          <w:lang w:eastAsia="zh-CN"/>
        </w:rPr>
      </w:pPr>
      <w:bookmarkStart w:id="13" w:name="_Toc7431"/>
      <w:r>
        <w:rPr>
          <w:rFonts w:ascii="仿宋" w:eastAsia="仿宋" w:hAnsi="仿宋" w:cs="仿宋" w:hint="eastAsia"/>
          <w:lang w:eastAsia="zh-CN"/>
        </w:rPr>
        <w:t>(一)、串类制品项目承办单位基本情况</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4" w:name="_Toc5207"/>
      <w:r>
        <w:rPr>
          <w:rFonts w:ascii="仿宋" w:eastAsia="仿宋" w:hAnsi="仿宋" w:cs="仿宋" w:hint="eastAsia"/>
          <w:sz w:val="28"/>
          <w:lang w:eastAsia="zh-CN"/>
        </w:rPr>
        <w:t>(二)、公司经济效益分析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串类制品项目承办单位的XXXX，我们着眼于实现可持续的经济效益。通过技术创新和解决方案的提供，公司预计在串类制品项目执行期间将获得可观的收入增长。这一收入来源主要包括串类制品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同时，我们注重成本控制和效率提升，以确保串类制品项目的可持续盈利。透过精细的管理和资源优化，公司期望实现串类制品项目利润最大化。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串类制品项目实施进行全面的投资评估，包括串类制品项目启动阶段的资金投入和后续运营成本。通过对串类制品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串类制品项目实施过程中具备足够的资金流动性，公司将进行详尽的现金流分析。这包括资金需求的合理预测、串类制品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5" w:name="_Toc17632"/>
      <w:r>
        <w:rPr>
          <w:rFonts w:ascii="仿宋" w:eastAsia="仿宋" w:hAnsi="仿宋" w:cs="仿宋" w:hint="eastAsia"/>
          <w:sz w:val="28"/>
          <w:lang w:eastAsia="zh-CN"/>
        </w:rPr>
        <w:t>四、串类制品项目危机管理</w:t>
      </w:r>
      <w:bookmarkEnd w:id="15"/>
    </w:p>
    <w:p>
      <w:pPr>
        <w:pStyle w:val="Heading2"/>
        <w:rPr>
          <w:rFonts w:ascii="仿宋" w:eastAsia="仿宋" w:hAnsi="仿宋" w:cs="仿宋" w:hint="eastAsia"/>
          <w:lang w:eastAsia="zh-CN"/>
        </w:rPr>
      </w:pPr>
      <w:bookmarkStart w:id="16" w:name="_Toc17799"/>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串类制品项目危机管理中，危机预警与识别是确保串类制品项目稳健运行的核心步骤。通过建立全面的监测机制，串类制品项目团队旨在及时发现和理解潜在的风险和危机因素，以便采取及时的预防和应对措施，确保串类制品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首先，通过深入的风险评估，串类制品项目团队全面分析了整个串类制品项目和各个阶段可能存在的威胁。这包括准确评估每个潜在风险的发生概率和可能影响的程度，为后续危机预警提供了有力支持。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串类制品项目团队着重于明确定义串类制品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串类制品项目进展的持续监控，团队能够及时发现潜在问题并作出迅速反应。串类制品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在这一阶段，团队的专业素养和反应速度将发挥至关重要的作用，以确保潜在危机能够在初期得到有效的处理，最大程度地减轻负面影响。通过危机预警与识别，串类制品项目得以更有序、可控地推进。</w:t>
      </w:r>
    </w:p>
    <w:p>
      <w:pPr>
        <w:pStyle w:val="Heading2"/>
        <w:ind w:firstLine="560" w:firstLineChars="200"/>
        <w:rPr>
          <w:rFonts w:ascii="仿宋" w:eastAsia="仿宋" w:hAnsi="仿宋" w:cs="仿宋" w:hint="eastAsia"/>
          <w:sz w:val="28"/>
          <w:lang w:eastAsia="zh-CN"/>
        </w:rPr>
      </w:pPr>
      <w:bookmarkStart w:id="17" w:name="_Toc19386"/>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在危机发生时，串类制品项目团队立即行动，成立了应急小组。该小组的任务是迅速制定并实施紧急应对措施，以最小化潜在损失。以下是采取的主要措施：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暂停串类制品项目进度：为遏制危机蔓延，串类制品项目暂时停止进行，以便全面评估当前状况。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资源重新分配：重新评估串类制品项目资源的分配，确保最大限度地减小损失。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实时沟通：与关键利益相关者建立实时沟通机制，向他们传递串类制品项目危机的实际状况，保障串类制品项目核心利益。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在紧急应对的同时，串类制品项目团队强调了团队协作和有效沟通的重要性。以下是团队协作的关键举措：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信息共享机制：建立了信息共享平台，确保团队成员能够及时获取串类制品项目危机的实时信息。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领导者沟通：串类制品项目领导者通过定期会议和即时沟通工具，指导团队应对危机，保持团队稳定运行。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随着危机得到初步控制，串类制品项目团队转向制定恢复计划，以确保串类制品项目能够从中迅速恢复。主要恢复计划包括：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修复受损的进度计划：重新评估串类制品项目进度，制定修复计划，确保串类制品项目尽快回归正常进程。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重新调整资源分配：优化资源分配，确保串类制品项目在有限资源下高效运转。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风险管理机制加强：对串类制品项目风险进行全面评估，制定更强化的风险管理策略，以预防未来可能的危机。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8" w:name="_Toc9181"/>
      <w:r>
        <w:rPr>
          <w:rFonts w:ascii="仿宋" w:eastAsia="仿宋" w:hAnsi="仿宋" w:cs="仿宋" w:hint="eastAsia"/>
          <w:sz w:val="28"/>
          <w:lang w:eastAsia="zh-CN"/>
        </w:rPr>
        <w:t>五、串类制品项目土建工程</w:t>
      </w:r>
      <w:bookmarkEnd w:id="18"/>
    </w:p>
    <w:p>
      <w:pPr>
        <w:pStyle w:val="Heading2"/>
        <w:rPr>
          <w:rFonts w:ascii="仿宋" w:eastAsia="仿宋" w:hAnsi="仿宋" w:cs="仿宋" w:hint="eastAsia"/>
          <w:lang w:eastAsia="zh-CN"/>
        </w:rPr>
      </w:pPr>
      <w:bookmarkStart w:id="19" w:name="_Toc4529"/>
      <w:r>
        <w:rPr>
          <w:rFonts w:ascii="仿宋" w:eastAsia="仿宋" w:hAnsi="仿宋" w:cs="仿宋" w:hint="eastAsia"/>
          <w:lang w:eastAsia="zh-CN"/>
        </w:rPr>
        <w:t>(一)、建筑工程设计原则</w:t>
      </w:r>
      <w:bookmarkEnd w:id="19"/>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https://d.book118.com/957102026016006030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串类制品项目规划设计纲要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串类制品项目规划设计纲要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串类制品项目规划设计纲要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串类制品项目规划设计纲要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串类制品项目规划设计纲要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串类制品项目规划设计纲要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串类制品项目规划设计纲要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串类制品项目规划设计纲要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串类制品项目规划设计纲要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串类制品项目规划设计纲要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串类制品项目规划设计纲要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串类制品项目规划设计纲要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串类制品项目规划设计纲要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串类制品项目规划设计纲要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串类制品项目规划设计纲要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串类制品项目规划设计纲要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串类制品项目规划设计纲要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BE4147F"/>
    <w:rsid w:val="7BE4147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57102026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2024-01-08T02:25:00Z</dcterms:created>
  <dcterms:modified xsi:type="dcterms:W3CDTF">2024-01-08T02:25:55Z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C980F10E1B75488998EAC053C19193B8_11</vt:lpwstr>
  </property>
  <property fmtid="{D5CDD505-2E9C-101B-9397-08002B2CF9AE}" pid="3" name="KSOProductBuildVer">
    <vt:lpwstr>2052-12.1.0.16120</vt:lpwstr>
  </property>
</Properties>
</file>