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醇类项目创业投资方案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一、背景及必要性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(一)、醇类项目背景分析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(二)、实施醇类项目的必要性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二、技术方案与建筑物规划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eastAsia="zh-CN"/>
          </w:rPr>
          <w:t>(一)、设计原则与醇类项目工程概述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3" w:history="1">
        <w:r>
          <w:rPr>
            <w:rFonts w:ascii="仿宋" w:eastAsia="仿宋" w:hAnsi="仿宋" w:cs="仿宋" w:hint="eastAsia"/>
            <w:lang w:eastAsia="zh-CN"/>
          </w:rPr>
          <w:t>三、劳动安全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4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四、醇类行业行业发展形势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五、背景和必要性研究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(一)、醇类项目承办单位背景分析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(二)、醇类项目背景分析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六、醇类人力资源管理策略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(一)、醇类劳动关系管理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(二)、醇类人力资源管理原则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(三)、醇类人员配置方案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(四)、醇类员工招聘方案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(五)、醇类绩效和薪酬管理方案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(六)、醇类员工福利管理方案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eastAsia="zh-CN"/>
          </w:rPr>
          <w:t>七、醇类项目基本情况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(一)、醇类项目名称及醇类项目单位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4" w:history="1">
        <w:r>
          <w:rPr>
            <w:rFonts w:ascii="仿宋" w:eastAsia="仿宋" w:hAnsi="仿宋" w:cs="仿宋" w:hint="eastAsia"/>
            <w:lang w:eastAsia="zh-CN"/>
          </w:rPr>
          <w:t>(二)、醇类项目建设地点</w:t>
        </w:r>
        <w:r>
          <w:tab/>
        </w:r>
        <w:r>
          <w:fldChar w:fldCharType="begin"/>
        </w:r>
        <w:r>
          <w:instrText xml:space="preserve"> PAGEREF _Toc4884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5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_Toc15075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8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(六)、醇类项目建设进展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0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_Toc14470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(十)、1醇类项目关键技术与经济指标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八、醇类项目实施与监督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59" w:history="1">
        <w:r>
          <w:rPr>
            <w:rFonts w:ascii="仿宋" w:eastAsia="仿宋" w:hAnsi="仿宋" w:cs="仿宋" w:hint="eastAsia"/>
            <w:lang w:eastAsia="zh-CN"/>
          </w:rPr>
          <w:t>(一)、醇类项目进度与任务分配</w:t>
        </w:r>
        <w:r>
          <w:tab/>
        </w:r>
        <w:r>
          <w:fldChar w:fldCharType="begin"/>
        </w:r>
        <w:r>
          <w:instrText xml:space="preserve"> PAGEREF _Toc6259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九、节能减排措施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6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_Toc28406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8" w:history="1">
        <w:r>
          <w:rPr>
            <w:rFonts w:ascii="仿宋" w:eastAsia="仿宋" w:hAnsi="仿宋" w:cs="仿宋" w:hint="eastAsia"/>
            <w:lang w:eastAsia="zh-CN"/>
          </w:rPr>
          <w:t>十、醇类整合营销</w:t>
        </w:r>
        <w:r>
          <w:tab/>
        </w:r>
        <w:r>
          <w:fldChar w:fldCharType="begin"/>
        </w:r>
        <w:r>
          <w:instrText xml:space="preserve"> PAGEREF _Toc22298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_Toc18460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4" w:history="1">
        <w:r>
          <w:rPr>
            <w:rFonts w:ascii="仿宋" w:eastAsia="仿宋" w:hAnsi="仿宋" w:cs="仿宋" w:hint="eastAsia"/>
            <w:lang w:eastAsia="zh-CN"/>
          </w:rPr>
          <w:t>十一、醇类项目选址可行性分析</w:t>
        </w:r>
        <w:r>
          <w:tab/>
        </w:r>
        <w:r>
          <w:fldChar w:fldCharType="begin"/>
        </w:r>
        <w:r>
          <w:instrText xml:space="preserve"> PAGEREF _Toc4544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(一)、醇类项目选址原则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4" w:history="1">
        <w:r>
          <w:rPr>
            <w:rFonts w:ascii="仿宋" w:eastAsia="仿宋" w:hAnsi="仿宋" w:cs="仿宋" w:hint="eastAsia"/>
            <w:lang w:eastAsia="zh-CN"/>
          </w:rPr>
          <w:t>(二)、醇类项目选址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十二、醇类项目管理与实施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8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_Toc6418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4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_Toc19924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_Toc12445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(三)、醇类项目盈利能力分析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十四、醇类行业促销策略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5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_Toc12145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十五、员工管理与发展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十六、第四十七章全球人才流动与交流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7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_Toc7387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1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_Toc6901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4" w:history="1">
        <w:r>
          <w:rPr>
            <w:rFonts w:ascii="仿宋" w:eastAsia="仿宋" w:hAnsi="仿宋" w:cs="仿宋" w:hint="eastAsia"/>
            <w:lang w:eastAsia="zh-CN"/>
          </w:rPr>
          <w:t>十七、醇类项目风险防范分析</w:t>
        </w:r>
        <w:r>
          <w:tab/>
        </w:r>
        <w:r>
          <w:fldChar w:fldCharType="begin"/>
        </w:r>
        <w:r>
          <w:instrText xml:space="preserve"> PAGEREF _Toc7704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(一)、醇类项目风险分析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(二)、醇类项目风险对策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十八、醇类项目监控与评估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eastAsia="zh-CN"/>
          </w:rPr>
          <w:t>(一)、醇类项目监控计划</w:t>
        </w:r>
        <w:r>
          <w:tab/>
        </w:r>
        <w:r>
          <w:fldChar w:fldCharType="begin"/>
        </w:r>
        <w:r>
          <w:instrText xml:space="preserve"> PAGEREF _Toc31326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十九、企业技术创新的外部组织模式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9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_Toc15409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9" w:history="1">
        <w:r>
          <w:rPr>
            <w:rFonts w:ascii="仿宋" w:eastAsia="仿宋" w:hAnsi="仿宋" w:cs="仿宋" w:hint="eastAsia"/>
            <w:lang w:eastAsia="zh-CN"/>
          </w:rPr>
          <w:t>二十、技术创新与安全管理</w:t>
        </w:r>
        <w:r>
          <w:tab/>
        </w:r>
        <w:r>
          <w:fldChar w:fldCharType="begin"/>
        </w:r>
        <w:r>
          <w:instrText xml:space="preserve"> PAGEREF _Toc16739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2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_Toc10142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9"/>
      <w:r>
        <w:rPr>
          <w:rFonts w:ascii="仿宋" w:eastAsia="仿宋" w:hAnsi="仿宋" w:cs="仿宋" w:hint="eastAsia"/>
          <w:sz w:val="28"/>
          <w:lang w:eastAsia="zh-CN"/>
        </w:rPr>
        <w:t>一、背景及必要性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79"/>
      <w:r>
        <w:rPr>
          <w:rFonts w:ascii="仿宋" w:eastAsia="仿宋" w:hAnsi="仿宋" w:cs="仿宋" w:hint="eastAsia"/>
          <w:lang w:eastAsia="zh-CN"/>
        </w:rPr>
        <w:t>(一)、醇类项目背景分析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醇类计划环境分析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醇类计划被视为一项具有重大战略意义的新兴醇类计划，其环境分析涵盖了多个重要要素，如市场需求、技术发展、行业趋势和社会影响。这些因素在策划和推动醇类计划时扮演着至关重要的角色：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：随着市场竞争的加剧，对于醇类产品的需求不断增长。研究数据表明，当今市场对醇类计划所提供的产品有巨大的需求前景。客户越来越追求高质量、可靠性和卓越性能的产品，这为醇类计划提供了巨大的市场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技术发展：醇类计划的环境分析包含了当前技术发展的趋势。新材料和制造技术的涌现为醇类计划的成功实施提供了有利条件。醇类计划将采用最新的技术，以确保产品的高质量和创新性。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https://d.book118.com/957106134144006046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CB1617"/>
    <w:rsid w:val="0DCB161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106134144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2024-02-23T20:22:00Z</dcterms:created>
  <dcterms:modified xsi:type="dcterms:W3CDTF">2024-02-23T20:22:47Z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284F73AEBDAD4781B3C10ACB529EA769_11</vt:lpwstr>
  </property>
  <property fmtid="{D5CDD505-2E9C-101B-9397-08002B2CF9AE}" pid="3" name="KSOProductBuildVer">
    <vt:lpwstr>2052-12.1.0.16250</vt:lpwstr>
  </property>
</Properties>
</file>