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201C3" w:rsidP="00A201C3" w14:paraId="5403693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201C3">
        <w:rPr>
          <w:rFonts w:ascii="华文中宋" w:eastAsia="华文中宋" w:hAnsi="华文中宋"/>
          <w:b/>
          <w:sz w:val="30"/>
        </w:rPr>
        <w:t>2023</w:t>
      </w:r>
      <w:r w:rsidRPr="00A201C3">
        <w:rPr>
          <w:rFonts w:ascii="华文中宋" w:eastAsia="华文中宋" w:hAnsi="华文中宋"/>
          <w:b/>
          <w:sz w:val="30"/>
        </w:rPr>
        <w:t>浙江宁波市鄞州区发展和改革局招聘编外人员</w:t>
      </w:r>
      <w:r w:rsidRPr="00A201C3">
        <w:rPr>
          <w:rFonts w:ascii="华文中宋" w:eastAsia="华文中宋" w:hAnsi="华文中宋"/>
          <w:b/>
          <w:sz w:val="30"/>
        </w:rPr>
        <w:t>2</w:t>
      </w:r>
      <w:r w:rsidRPr="00A201C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1E79A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D2B849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98988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4421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CCFC6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7A03B5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7B6907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0744E4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8F526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FDF094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73AB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227DBA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4C79CA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774943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50AB38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39169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8ABC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7922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5F3A78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1263F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135537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74C18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D5F9D2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1CBB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1560C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4D252A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25DEF4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754D84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39D8A5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742EC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6D8449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70C12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https://d.book118.com/957114013051006035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:rsidP="00683DD2" w14:paraId="225A67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01C3" w14:paraId="02DE48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:rsidP="00683DD2" w14:paraId="0141F9C4" w14:textId="2F68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01C3" w14:paraId="694653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paraId="456959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01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:rsidP="00683DD2" w14:textId="2F68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01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01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:rsidP="00683DD2" w14:textId="2F688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01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paraId="156825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paraId="0F1727A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paraId="5E4FB9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01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201C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F60850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201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201C3"/>
    <w:rPr>
      <w:sz w:val="18"/>
      <w:szCs w:val="18"/>
    </w:rPr>
  </w:style>
  <w:style w:type="paragraph" w:styleId="Footer">
    <w:name w:val="footer"/>
    <w:basedOn w:val="Normal"/>
    <w:link w:val="a0"/>
    <w:rsid w:val="00A201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201C3"/>
    <w:rPr>
      <w:sz w:val="18"/>
      <w:szCs w:val="18"/>
    </w:rPr>
  </w:style>
  <w:style w:type="character" w:styleId="PageNumber">
    <w:name w:val="page number"/>
    <w:basedOn w:val="DefaultParagraphFont"/>
    <w:rsid w:val="00A20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7114013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3030</Words>
  <Characters>17277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