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装卸机械项目计划设计方案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90" w:history="1">
        <w:r>
          <w:rPr>
            <w:rFonts w:ascii="仿宋" w:eastAsia="仿宋" w:hAnsi="仿宋" w:cs="仿宋" w:hint="eastAsia"/>
            <w:lang w:eastAsia="zh-CN"/>
          </w:rPr>
          <w:t>前言</w:t>
        </w:r>
        <w:r>
          <w:tab/>
        </w:r>
        <w:r>
          <w:fldChar w:fldCharType="begin"/>
        </w:r>
        <w:r>
          <w:instrText xml:space="preserve"> PAGEREF _Toc6190 \h </w:instrText>
        </w:r>
        <w:r>
          <w:fldChar w:fldCharType="separate"/>
        </w:r>
        <w:r>
          <w:t>3</w:t>
        </w:r>
        <w:r>
          <w:fldChar w:fldCharType="end"/>
        </w:r>
      </w:hyperlink>
    </w:p>
    <w:p>
      <w:pPr>
        <w:pStyle w:val="TOC1"/>
        <w:tabs>
          <w:tab w:val="right" w:leader="dot" w:pos="8306"/>
        </w:tabs>
      </w:pPr>
      <w:hyperlink w:anchor="_Toc22376" w:history="1">
        <w:r>
          <w:rPr>
            <w:rFonts w:ascii="仿宋" w:eastAsia="仿宋" w:hAnsi="仿宋" w:cs="仿宋" w:hint="eastAsia"/>
            <w:lang w:eastAsia="zh-CN"/>
          </w:rPr>
          <w:t>一、装卸机械项目文档管理</w:t>
        </w:r>
        <w:r>
          <w:tab/>
        </w:r>
        <w:r>
          <w:fldChar w:fldCharType="begin"/>
        </w:r>
        <w:r>
          <w:instrText xml:space="preserve"> PAGEREF _Toc22376 \h </w:instrText>
        </w:r>
        <w:r>
          <w:fldChar w:fldCharType="separate"/>
        </w:r>
        <w:r>
          <w:t>3</w:t>
        </w:r>
        <w:r>
          <w:fldChar w:fldCharType="end"/>
        </w:r>
      </w:hyperlink>
    </w:p>
    <w:p>
      <w:pPr>
        <w:pStyle w:val="TOC2"/>
        <w:tabs>
          <w:tab w:val="right" w:leader="dot" w:pos="8306"/>
        </w:tabs>
      </w:pPr>
      <w:hyperlink w:anchor="_Toc20217" w:history="1">
        <w:r>
          <w:rPr>
            <w:rFonts w:ascii="仿宋" w:eastAsia="仿宋" w:hAnsi="仿宋" w:cs="仿宋" w:hint="eastAsia"/>
            <w:lang w:eastAsia="zh-CN"/>
          </w:rPr>
          <w:t>(一)、文档编制与审查</w:t>
        </w:r>
        <w:r>
          <w:tab/>
        </w:r>
        <w:r>
          <w:fldChar w:fldCharType="begin"/>
        </w:r>
        <w:r>
          <w:instrText xml:space="preserve"> PAGEREF _Toc20217 \h </w:instrText>
        </w:r>
        <w:r>
          <w:fldChar w:fldCharType="separate"/>
        </w:r>
        <w:r>
          <w:t>3</w:t>
        </w:r>
        <w:r>
          <w:fldChar w:fldCharType="end"/>
        </w:r>
      </w:hyperlink>
    </w:p>
    <w:p>
      <w:pPr>
        <w:pStyle w:val="TOC2"/>
        <w:tabs>
          <w:tab w:val="right" w:leader="dot" w:pos="8306"/>
        </w:tabs>
      </w:pPr>
      <w:hyperlink w:anchor="_Toc23225" w:history="1">
        <w:r>
          <w:rPr>
            <w:rFonts w:ascii="仿宋" w:eastAsia="仿宋" w:hAnsi="仿宋" w:cs="仿宋" w:hint="eastAsia"/>
            <w:lang w:eastAsia="zh-CN"/>
          </w:rPr>
          <w:t>(二)、文档发布与分发</w:t>
        </w:r>
        <w:r>
          <w:tab/>
        </w:r>
        <w:r>
          <w:fldChar w:fldCharType="begin"/>
        </w:r>
        <w:r>
          <w:instrText xml:space="preserve"> PAGEREF _Toc23225 \h </w:instrText>
        </w:r>
        <w:r>
          <w:fldChar w:fldCharType="separate"/>
        </w:r>
        <w:r>
          <w:t>4</w:t>
        </w:r>
        <w:r>
          <w:fldChar w:fldCharType="end"/>
        </w:r>
      </w:hyperlink>
    </w:p>
    <w:p>
      <w:pPr>
        <w:pStyle w:val="TOC2"/>
        <w:tabs>
          <w:tab w:val="right" w:leader="dot" w:pos="8306"/>
        </w:tabs>
      </w:pPr>
      <w:hyperlink w:anchor="_Toc27024" w:history="1">
        <w:r>
          <w:rPr>
            <w:rFonts w:ascii="仿宋" w:eastAsia="仿宋" w:hAnsi="仿宋" w:cs="仿宋" w:hint="eastAsia"/>
            <w:lang w:eastAsia="zh-CN"/>
          </w:rPr>
          <w:t>(三)、文档存档与归档</w:t>
        </w:r>
        <w:r>
          <w:tab/>
        </w:r>
        <w:r>
          <w:fldChar w:fldCharType="begin"/>
        </w:r>
        <w:r>
          <w:instrText xml:space="preserve"> PAGEREF _Toc27024 \h </w:instrText>
        </w:r>
        <w:r>
          <w:fldChar w:fldCharType="separate"/>
        </w:r>
        <w:r>
          <w:t>5</w:t>
        </w:r>
        <w:r>
          <w:fldChar w:fldCharType="end"/>
        </w:r>
      </w:hyperlink>
    </w:p>
    <w:p>
      <w:pPr>
        <w:pStyle w:val="TOC1"/>
        <w:tabs>
          <w:tab w:val="right" w:leader="dot" w:pos="8306"/>
        </w:tabs>
      </w:pPr>
      <w:hyperlink w:anchor="_Toc19067" w:history="1">
        <w:r>
          <w:rPr>
            <w:rFonts w:ascii="仿宋" w:eastAsia="仿宋" w:hAnsi="仿宋" w:cs="仿宋" w:hint="eastAsia"/>
            <w:lang w:eastAsia="zh-CN"/>
          </w:rPr>
          <w:t>二、装卸机械项目概论</w:t>
        </w:r>
        <w:r>
          <w:tab/>
        </w:r>
        <w:r>
          <w:fldChar w:fldCharType="begin"/>
        </w:r>
        <w:r>
          <w:instrText xml:space="preserve"> PAGEREF _Toc19067 \h </w:instrText>
        </w:r>
        <w:r>
          <w:fldChar w:fldCharType="separate"/>
        </w:r>
        <w:r>
          <w:t>6</w:t>
        </w:r>
        <w:r>
          <w:fldChar w:fldCharType="end"/>
        </w:r>
      </w:hyperlink>
    </w:p>
    <w:p>
      <w:pPr>
        <w:pStyle w:val="TOC2"/>
        <w:tabs>
          <w:tab w:val="right" w:leader="dot" w:pos="8306"/>
        </w:tabs>
      </w:pPr>
      <w:hyperlink w:anchor="_Toc21593" w:history="1">
        <w:r>
          <w:rPr>
            <w:rFonts w:ascii="仿宋" w:eastAsia="仿宋" w:hAnsi="仿宋" w:cs="仿宋" w:hint="eastAsia"/>
            <w:lang w:eastAsia="zh-CN"/>
          </w:rPr>
          <w:t>(一)、装卸机械项目概况</w:t>
        </w:r>
        <w:r>
          <w:tab/>
        </w:r>
        <w:r>
          <w:fldChar w:fldCharType="begin"/>
        </w:r>
        <w:r>
          <w:instrText xml:space="preserve"> PAGEREF _Toc21593 \h </w:instrText>
        </w:r>
        <w:r>
          <w:fldChar w:fldCharType="separate"/>
        </w:r>
        <w:r>
          <w:t>6</w:t>
        </w:r>
        <w:r>
          <w:fldChar w:fldCharType="end"/>
        </w:r>
      </w:hyperlink>
    </w:p>
    <w:p>
      <w:pPr>
        <w:pStyle w:val="TOC2"/>
        <w:tabs>
          <w:tab w:val="right" w:leader="dot" w:pos="8306"/>
        </w:tabs>
      </w:pPr>
      <w:hyperlink w:anchor="_Toc29201" w:history="1">
        <w:r>
          <w:rPr>
            <w:rFonts w:ascii="仿宋" w:eastAsia="仿宋" w:hAnsi="仿宋" w:cs="仿宋" w:hint="eastAsia"/>
            <w:lang w:eastAsia="zh-CN"/>
          </w:rPr>
          <w:t>(二)、装卸机械项目目标</w:t>
        </w:r>
        <w:r>
          <w:tab/>
        </w:r>
        <w:r>
          <w:fldChar w:fldCharType="begin"/>
        </w:r>
        <w:r>
          <w:instrText xml:space="preserve"> PAGEREF _Toc29201 \h </w:instrText>
        </w:r>
        <w:r>
          <w:fldChar w:fldCharType="separate"/>
        </w:r>
        <w:r>
          <w:t>9</w:t>
        </w:r>
        <w:r>
          <w:fldChar w:fldCharType="end"/>
        </w:r>
      </w:hyperlink>
    </w:p>
    <w:p>
      <w:pPr>
        <w:pStyle w:val="TOC2"/>
        <w:tabs>
          <w:tab w:val="right" w:leader="dot" w:pos="8306"/>
        </w:tabs>
      </w:pPr>
      <w:hyperlink w:anchor="_Toc25436" w:history="1">
        <w:r>
          <w:rPr>
            <w:rFonts w:ascii="仿宋" w:eastAsia="仿宋" w:hAnsi="仿宋" w:cs="仿宋" w:hint="eastAsia"/>
            <w:lang w:eastAsia="zh-CN"/>
          </w:rPr>
          <w:t>(三)、装卸机械项目提出的理由</w:t>
        </w:r>
        <w:r>
          <w:tab/>
        </w:r>
        <w:r>
          <w:fldChar w:fldCharType="begin"/>
        </w:r>
        <w:r>
          <w:instrText xml:space="preserve"> PAGEREF _Toc25436 \h </w:instrText>
        </w:r>
        <w:r>
          <w:fldChar w:fldCharType="separate"/>
        </w:r>
        <w:r>
          <w:t>9</w:t>
        </w:r>
        <w:r>
          <w:fldChar w:fldCharType="end"/>
        </w:r>
      </w:hyperlink>
    </w:p>
    <w:p>
      <w:pPr>
        <w:pStyle w:val="TOC2"/>
        <w:tabs>
          <w:tab w:val="right" w:leader="dot" w:pos="8306"/>
        </w:tabs>
      </w:pPr>
      <w:hyperlink w:anchor="_Toc31445" w:history="1">
        <w:r>
          <w:rPr>
            <w:rFonts w:ascii="仿宋" w:eastAsia="仿宋" w:hAnsi="仿宋" w:cs="仿宋" w:hint="eastAsia"/>
            <w:lang w:eastAsia="zh-CN"/>
          </w:rPr>
          <w:t>(四)、装卸机械项目意义</w:t>
        </w:r>
        <w:r>
          <w:tab/>
        </w:r>
        <w:r>
          <w:fldChar w:fldCharType="begin"/>
        </w:r>
        <w:r>
          <w:instrText xml:space="preserve"> PAGEREF _Toc31445 \h </w:instrText>
        </w:r>
        <w:r>
          <w:fldChar w:fldCharType="separate"/>
        </w:r>
        <w:r>
          <w:t>11</w:t>
        </w:r>
        <w:r>
          <w:fldChar w:fldCharType="end"/>
        </w:r>
      </w:hyperlink>
    </w:p>
    <w:p>
      <w:pPr>
        <w:pStyle w:val="TOC2"/>
        <w:tabs>
          <w:tab w:val="right" w:leader="dot" w:pos="8306"/>
        </w:tabs>
      </w:pPr>
      <w:hyperlink w:anchor="_Toc21076" w:history="1">
        <w:r>
          <w:rPr>
            <w:rFonts w:ascii="仿宋" w:eastAsia="仿宋" w:hAnsi="仿宋" w:cs="仿宋" w:hint="eastAsia"/>
            <w:lang w:eastAsia="zh-CN"/>
          </w:rPr>
          <w:t>(五)、装卸机械项目背景</w:t>
        </w:r>
        <w:r>
          <w:tab/>
        </w:r>
        <w:r>
          <w:fldChar w:fldCharType="begin"/>
        </w:r>
        <w:r>
          <w:instrText xml:space="preserve"> PAGEREF _Toc21076 \h </w:instrText>
        </w:r>
        <w:r>
          <w:fldChar w:fldCharType="separate"/>
        </w:r>
        <w:r>
          <w:t>12</w:t>
        </w:r>
        <w:r>
          <w:fldChar w:fldCharType="end"/>
        </w:r>
      </w:hyperlink>
    </w:p>
    <w:p>
      <w:pPr>
        <w:pStyle w:val="TOC1"/>
        <w:tabs>
          <w:tab w:val="right" w:leader="dot" w:pos="8306"/>
        </w:tabs>
      </w:pPr>
      <w:hyperlink w:anchor="_Toc4679" w:history="1">
        <w:r>
          <w:rPr>
            <w:rFonts w:ascii="仿宋" w:eastAsia="仿宋" w:hAnsi="仿宋" w:cs="仿宋" w:hint="eastAsia"/>
            <w:lang w:eastAsia="zh-CN"/>
          </w:rPr>
          <w:t>三、工艺说明</w:t>
        </w:r>
        <w:r>
          <w:tab/>
        </w:r>
        <w:r>
          <w:fldChar w:fldCharType="begin"/>
        </w:r>
        <w:r>
          <w:instrText xml:space="preserve"> PAGEREF _Toc4679 \h </w:instrText>
        </w:r>
        <w:r>
          <w:fldChar w:fldCharType="separate"/>
        </w:r>
        <w:r>
          <w:t>13</w:t>
        </w:r>
        <w:r>
          <w:fldChar w:fldCharType="end"/>
        </w:r>
      </w:hyperlink>
    </w:p>
    <w:p>
      <w:pPr>
        <w:pStyle w:val="TOC2"/>
        <w:tabs>
          <w:tab w:val="right" w:leader="dot" w:pos="8306"/>
        </w:tabs>
      </w:pPr>
      <w:hyperlink w:anchor="_Toc24202" w:history="1">
        <w:r>
          <w:rPr>
            <w:rFonts w:ascii="仿宋" w:eastAsia="仿宋" w:hAnsi="仿宋" w:cs="仿宋" w:hint="eastAsia"/>
            <w:lang w:eastAsia="zh-CN"/>
          </w:rPr>
          <w:t>(一)、技术管理特点</w:t>
        </w:r>
        <w:r>
          <w:tab/>
        </w:r>
        <w:r>
          <w:fldChar w:fldCharType="begin"/>
        </w:r>
        <w:r>
          <w:instrText xml:space="preserve"> PAGEREF _Toc24202 \h </w:instrText>
        </w:r>
        <w:r>
          <w:fldChar w:fldCharType="separate"/>
        </w:r>
        <w:r>
          <w:t>13</w:t>
        </w:r>
        <w:r>
          <w:fldChar w:fldCharType="end"/>
        </w:r>
      </w:hyperlink>
    </w:p>
    <w:p>
      <w:pPr>
        <w:pStyle w:val="TOC2"/>
        <w:tabs>
          <w:tab w:val="right" w:leader="dot" w:pos="8306"/>
        </w:tabs>
      </w:pPr>
      <w:hyperlink w:anchor="_Toc30491" w:history="1">
        <w:r>
          <w:rPr>
            <w:rFonts w:ascii="仿宋" w:eastAsia="仿宋" w:hAnsi="仿宋" w:cs="仿宋" w:hint="eastAsia"/>
            <w:lang w:eastAsia="zh-CN"/>
          </w:rPr>
          <w:t>(二)、装卸机械项目工艺技术设计方案</w:t>
        </w:r>
        <w:r>
          <w:tab/>
        </w:r>
        <w:r>
          <w:fldChar w:fldCharType="begin"/>
        </w:r>
        <w:r>
          <w:instrText xml:space="preserve"> PAGEREF _Toc30491 \h </w:instrText>
        </w:r>
        <w:r>
          <w:fldChar w:fldCharType="separate"/>
        </w:r>
        <w:r>
          <w:t>14</w:t>
        </w:r>
        <w:r>
          <w:fldChar w:fldCharType="end"/>
        </w:r>
      </w:hyperlink>
    </w:p>
    <w:p>
      <w:pPr>
        <w:pStyle w:val="TOC2"/>
        <w:tabs>
          <w:tab w:val="right" w:leader="dot" w:pos="8306"/>
        </w:tabs>
      </w:pPr>
      <w:hyperlink w:anchor="_Toc4172" w:history="1">
        <w:r>
          <w:rPr>
            <w:rFonts w:ascii="仿宋" w:eastAsia="仿宋" w:hAnsi="仿宋" w:cs="仿宋" w:hint="eastAsia"/>
            <w:lang w:eastAsia="zh-CN"/>
          </w:rPr>
          <w:t>(三)、设备选型方案</w:t>
        </w:r>
        <w:r>
          <w:tab/>
        </w:r>
        <w:r>
          <w:fldChar w:fldCharType="begin"/>
        </w:r>
        <w:r>
          <w:instrText xml:space="preserve"> PAGEREF _Toc4172 \h </w:instrText>
        </w:r>
        <w:r>
          <w:fldChar w:fldCharType="separate"/>
        </w:r>
        <w:r>
          <w:t>15</w:t>
        </w:r>
        <w:r>
          <w:fldChar w:fldCharType="end"/>
        </w:r>
      </w:hyperlink>
    </w:p>
    <w:p>
      <w:pPr>
        <w:pStyle w:val="TOC1"/>
        <w:tabs>
          <w:tab w:val="right" w:leader="dot" w:pos="8306"/>
        </w:tabs>
      </w:pPr>
      <w:hyperlink w:anchor="_Toc19266" w:history="1">
        <w:r>
          <w:rPr>
            <w:rFonts w:ascii="仿宋" w:eastAsia="仿宋" w:hAnsi="仿宋" w:cs="仿宋" w:hint="eastAsia"/>
            <w:lang w:eastAsia="zh-CN"/>
          </w:rPr>
          <w:t>四、装卸机械项目可持续发展</w:t>
        </w:r>
        <w:r>
          <w:tab/>
        </w:r>
        <w:r>
          <w:fldChar w:fldCharType="begin"/>
        </w:r>
        <w:r>
          <w:instrText xml:space="preserve"> PAGEREF _Toc19266 \h </w:instrText>
        </w:r>
        <w:r>
          <w:fldChar w:fldCharType="separate"/>
        </w:r>
        <w:r>
          <w:t>17</w:t>
        </w:r>
        <w:r>
          <w:fldChar w:fldCharType="end"/>
        </w:r>
      </w:hyperlink>
    </w:p>
    <w:p>
      <w:pPr>
        <w:pStyle w:val="TOC2"/>
        <w:tabs>
          <w:tab w:val="right" w:leader="dot" w:pos="8306"/>
        </w:tabs>
      </w:pPr>
      <w:hyperlink w:anchor="_Toc14640" w:history="1">
        <w:r>
          <w:rPr>
            <w:rFonts w:ascii="仿宋" w:eastAsia="仿宋" w:hAnsi="仿宋" w:cs="仿宋" w:hint="eastAsia"/>
            <w:lang w:eastAsia="zh-CN"/>
          </w:rPr>
          <w:t>(一)、可持续战略与实践</w:t>
        </w:r>
        <w:r>
          <w:tab/>
        </w:r>
        <w:r>
          <w:fldChar w:fldCharType="begin"/>
        </w:r>
        <w:r>
          <w:instrText xml:space="preserve"> PAGEREF _Toc14640 \h </w:instrText>
        </w:r>
        <w:r>
          <w:fldChar w:fldCharType="separate"/>
        </w:r>
        <w:r>
          <w:t>17</w:t>
        </w:r>
        <w:r>
          <w:fldChar w:fldCharType="end"/>
        </w:r>
      </w:hyperlink>
    </w:p>
    <w:p>
      <w:pPr>
        <w:pStyle w:val="TOC2"/>
        <w:tabs>
          <w:tab w:val="right" w:leader="dot" w:pos="8306"/>
        </w:tabs>
      </w:pPr>
      <w:hyperlink w:anchor="_Toc15263" w:history="1">
        <w:r>
          <w:rPr>
            <w:rFonts w:ascii="仿宋" w:eastAsia="仿宋" w:hAnsi="仿宋" w:cs="仿宋" w:hint="eastAsia"/>
            <w:lang w:eastAsia="zh-CN"/>
          </w:rPr>
          <w:t>(二)、环保与社会责任</w:t>
        </w:r>
        <w:r>
          <w:tab/>
        </w:r>
        <w:r>
          <w:fldChar w:fldCharType="begin"/>
        </w:r>
        <w:r>
          <w:instrText xml:space="preserve"> PAGEREF _Toc15263 \h </w:instrText>
        </w:r>
        <w:r>
          <w:fldChar w:fldCharType="separate"/>
        </w:r>
        <w:r>
          <w:t>17</w:t>
        </w:r>
        <w:r>
          <w:fldChar w:fldCharType="end"/>
        </w:r>
      </w:hyperlink>
    </w:p>
    <w:p>
      <w:pPr>
        <w:pStyle w:val="TOC1"/>
        <w:tabs>
          <w:tab w:val="right" w:leader="dot" w:pos="8306"/>
        </w:tabs>
      </w:pPr>
      <w:hyperlink w:anchor="_Toc5528" w:history="1">
        <w:r>
          <w:rPr>
            <w:rFonts w:ascii="仿宋" w:eastAsia="仿宋" w:hAnsi="仿宋" w:cs="仿宋" w:hint="eastAsia"/>
            <w:lang w:eastAsia="zh-CN"/>
          </w:rPr>
          <w:t>五、装卸机械项目土建工程</w:t>
        </w:r>
        <w:r>
          <w:tab/>
        </w:r>
        <w:r>
          <w:fldChar w:fldCharType="begin"/>
        </w:r>
        <w:r>
          <w:instrText xml:space="preserve"> PAGEREF _Toc5528 \h </w:instrText>
        </w:r>
        <w:r>
          <w:fldChar w:fldCharType="separate"/>
        </w:r>
        <w:r>
          <w:t>18</w:t>
        </w:r>
        <w:r>
          <w:fldChar w:fldCharType="end"/>
        </w:r>
      </w:hyperlink>
    </w:p>
    <w:p>
      <w:pPr>
        <w:pStyle w:val="TOC2"/>
        <w:tabs>
          <w:tab w:val="right" w:leader="dot" w:pos="8306"/>
        </w:tabs>
      </w:pPr>
      <w:hyperlink w:anchor="_Toc21005" w:history="1">
        <w:r>
          <w:rPr>
            <w:rFonts w:ascii="仿宋" w:eastAsia="仿宋" w:hAnsi="仿宋" w:cs="仿宋" w:hint="eastAsia"/>
            <w:lang w:eastAsia="zh-CN"/>
          </w:rPr>
          <w:t>(一)、建筑工程设计原则</w:t>
        </w:r>
        <w:r>
          <w:tab/>
        </w:r>
        <w:r>
          <w:fldChar w:fldCharType="begin"/>
        </w:r>
        <w:r>
          <w:instrText xml:space="preserve"> PAGEREF _Toc21005 \h </w:instrText>
        </w:r>
        <w:r>
          <w:fldChar w:fldCharType="separate"/>
        </w:r>
        <w:r>
          <w:t>18</w:t>
        </w:r>
        <w:r>
          <w:fldChar w:fldCharType="end"/>
        </w:r>
      </w:hyperlink>
    </w:p>
    <w:p>
      <w:pPr>
        <w:pStyle w:val="TOC2"/>
        <w:tabs>
          <w:tab w:val="right" w:leader="dot" w:pos="8306"/>
        </w:tabs>
      </w:pPr>
      <w:hyperlink w:anchor="_Toc13057" w:history="1">
        <w:r>
          <w:rPr>
            <w:rFonts w:ascii="仿宋" w:eastAsia="仿宋" w:hAnsi="仿宋" w:cs="仿宋" w:hint="eastAsia"/>
            <w:lang w:eastAsia="zh-CN"/>
          </w:rPr>
          <w:t>(二)、土建工程设计年限及安全等级</w:t>
        </w:r>
        <w:r>
          <w:tab/>
        </w:r>
        <w:r>
          <w:fldChar w:fldCharType="begin"/>
        </w:r>
        <w:r>
          <w:instrText xml:space="preserve"> PAGEREF _Toc13057 \h </w:instrText>
        </w:r>
        <w:r>
          <w:fldChar w:fldCharType="separate"/>
        </w:r>
        <w:r>
          <w:t>19</w:t>
        </w:r>
        <w:r>
          <w:fldChar w:fldCharType="end"/>
        </w:r>
      </w:hyperlink>
    </w:p>
    <w:p>
      <w:pPr>
        <w:pStyle w:val="TOC2"/>
        <w:tabs>
          <w:tab w:val="right" w:leader="dot" w:pos="8306"/>
        </w:tabs>
      </w:pPr>
      <w:hyperlink w:anchor="_Toc11480" w:history="1">
        <w:r>
          <w:rPr>
            <w:rFonts w:ascii="仿宋" w:eastAsia="仿宋" w:hAnsi="仿宋" w:cs="仿宋" w:hint="eastAsia"/>
            <w:lang w:eastAsia="zh-CN"/>
          </w:rPr>
          <w:t>(三)、建筑工程设计总体要求</w:t>
        </w:r>
        <w:r>
          <w:tab/>
        </w:r>
        <w:r>
          <w:fldChar w:fldCharType="begin"/>
        </w:r>
        <w:r>
          <w:instrText xml:space="preserve"> PAGEREF _Toc11480 \h </w:instrText>
        </w:r>
        <w:r>
          <w:fldChar w:fldCharType="separate"/>
        </w:r>
        <w:r>
          <w:t>21</w:t>
        </w:r>
        <w:r>
          <w:fldChar w:fldCharType="end"/>
        </w:r>
      </w:hyperlink>
    </w:p>
    <w:p>
      <w:pPr>
        <w:pStyle w:val="TOC2"/>
        <w:tabs>
          <w:tab w:val="right" w:leader="dot" w:pos="8306"/>
        </w:tabs>
      </w:pPr>
      <w:hyperlink w:anchor="_Toc2601" w:history="1">
        <w:r>
          <w:rPr>
            <w:rFonts w:ascii="仿宋" w:eastAsia="仿宋" w:hAnsi="仿宋" w:cs="仿宋" w:hint="eastAsia"/>
            <w:lang w:eastAsia="zh-CN"/>
          </w:rPr>
          <w:t>(四)、土建工程建设指标</w:t>
        </w:r>
        <w:r>
          <w:tab/>
        </w:r>
        <w:r>
          <w:fldChar w:fldCharType="begin"/>
        </w:r>
        <w:r>
          <w:instrText xml:space="preserve"> PAGEREF _Toc2601 \h </w:instrText>
        </w:r>
        <w:r>
          <w:fldChar w:fldCharType="separate"/>
        </w:r>
        <w:r>
          <w:t>21</w:t>
        </w:r>
        <w:r>
          <w:fldChar w:fldCharType="end"/>
        </w:r>
      </w:hyperlink>
    </w:p>
    <w:p>
      <w:pPr>
        <w:pStyle w:val="TOC1"/>
        <w:tabs>
          <w:tab w:val="right" w:leader="dot" w:pos="8306"/>
        </w:tabs>
      </w:pPr>
      <w:hyperlink w:anchor="_Toc28389" w:history="1">
        <w:r>
          <w:rPr>
            <w:rFonts w:ascii="仿宋" w:eastAsia="仿宋" w:hAnsi="仿宋" w:cs="仿宋" w:hint="eastAsia"/>
            <w:lang w:eastAsia="zh-CN"/>
          </w:rPr>
          <w:t>六、市场分析、调研</w:t>
        </w:r>
        <w:r>
          <w:tab/>
        </w:r>
        <w:r>
          <w:fldChar w:fldCharType="begin"/>
        </w:r>
        <w:r>
          <w:instrText xml:space="preserve"> PAGEREF _Toc28389 \h </w:instrText>
        </w:r>
        <w:r>
          <w:fldChar w:fldCharType="separate"/>
        </w:r>
        <w:r>
          <w:t>22</w:t>
        </w:r>
        <w:r>
          <w:fldChar w:fldCharType="end"/>
        </w:r>
      </w:hyperlink>
    </w:p>
    <w:p>
      <w:pPr>
        <w:pStyle w:val="TOC2"/>
        <w:tabs>
          <w:tab w:val="right" w:leader="dot" w:pos="8306"/>
        </w:tabs>
      </w:pPr>
      <w:hyperlink w:anchor="_Toc29460" w:history="1">
        <w:r>
          <w:rPr>
            <w:rFonts w:ascii="仿宋" w:eastAsia="仿宋" w:hAnsi="仿宋" w:cs="仿宋" w:hint="eastAsia"/>
            <w:lang w:eastAsia="zh-CN"/>
          </w:rPr>
          <w:t>(一)、装卸机械行业分析</w:t>
        </w:r>
        <w:r>
          <w:tab/>
        </w:r>
        <w:r>
          <w:fldChar w:fldCharType="begin"/>
        </w:r>
        <w:r>
          <w:instrText xml:space="preserve"> PAGEREF _Toc29460 \h </w:instrText>
        </w:r>
        <w:r>
          <w:fldChar w:fldCharType="separate"/>
        </w:r>
        <w:r>
          <w:t>22</w:t>
        </w:r>
        <w:r>
          <w:fldChar w:fldCharType="end"/>
        </w:r>
      </w:hyperlink>
    </w:p>
    <w:p>
      <w:pPr>
        <w:pStyle w:val="TOC2"/>
        <w:tabs>
          <w:tab w:val="right" w:leader="dot" w:pos="8306"/>
        </w:tabs>
      </w:pPr>
      <w:hyperlink w:anchor="_Toc5648" w:history="1">
        <w:r>
          <w:rPr>
            <w:rFonts w:ascii="仿宋" w:eastAsia="仿宋" w:hAnsi="仿宋" w:cs="仿宋" w:hint="eastAsia"/>
            <w:lang w:eastAsia="zh-CN"/>
          </w:rPr>
          <w:t>(二)、装卸机械市场分析预测</w:t>
        </w:r>
        <w:r>
          <w:tab/>
        </w:r>
        <w:r>
          <w:fldChar w:fldCharType="begin"/>
        </w:r>
        <w:r>
          <w:instrText xml:space="preserve"> PAGEREF _Toc5648 \h </w:instrText>
        </w:r>
        <w:r>
          <w:fldChar w:fldCharType="separate"/>
        </w:r>
        <w:r>
          <w:t>22</w:t>
        </w:r>
        <w:r>
          <w:fldChar w:fldCharType="end"/>
        </w:r>
      </w:hyperlink>
    </w:p>
    <w:p>
      <w:pPr>
        <w:pStyle w:val="TOC1"/>
        <w:tabs>
          <w:tab w:val="right" w:leader="dot" w:pos="8306"/>
        </w:tabs>
      </w:pPr>
      <w:hyperlink w:anchor="_Toc2670" w:history="1">
        <w:r>
          <w:rPr>
            <w:rFonts w:ascii="仿宋" w:eastAsia="仿宋" w:hAnsi="仿宋" w:cs="仿宋" w:hint="eastAsia"/>
            <w:lang w:eastAsia="zh-CN"/>
          </w:rPr>
          <w:t>七、装卸机械项目投资规划</w:t>
        </w:r>
        <w:r>
          <w:tab/>
        </w:r>
        <w:r>
          <w:fldChar w:fldCharType="begin"/>
        </w:r>
        <w:r>
          <w:instrText xml:space="preserve"> PAGEREF _Toc2670 \h </w:instrText>
        </w:r>
        <w:r>
          <w:fldChar w:fldCharType="separate"/>
        </w:r>
        <w:r>
          <w:t>23</w:t>
        </w:r>
        <w:r>
          <w:fldChar w:fldCharType="end"/>
        </w:r>
      </w:hyperlink>
    </w:p>
    <w:p>
      <w:pPr>
        <w:pStyle w:val="TOC2"/>
        <w:tabs>
          <w:tab w:val="right" w:leader="dot" w:pos="8306"/>
        </w:tabs>
      </w:pPr>
      <w:hyperlink w:anchor="_Toc4496" w:history="1">
        <w:r>
          <w:rPr>
            <w:rFonts w:ascii="仿宋" w:eastAsia="仿宋" w:hAnsi="仿宋" w:cs="仿宋" w:hint="eastAsia"/>
            <w:lang w:eastAsia="zh-CN"/>
          </w:rPr>
          <w:t>(一)、装卸机械项目总投资估算</w:t>
        </w:r>
        <w:r>
          <w:tab/>
        </w:r>
        <w:r>
          <w:fldChar w:fldCharType="begin"/>
        </w:r>
        <w:r>
          <w:instrText xml:space="preserve"> PAGEREF _Toc4496 \h </w:instrText>
        </w:r>
        <w:r>
          <w:fldChar w:fldCharType="separate"/>
        </w:r>
        <w:r>
          <w:t>23</w:t>
        </w:r>
        <w:r>
          <w:fldChar w:fldCharType="end"/>
        </w:r>
      </w:hyperlink>
    </w:p>
    <w:p>
      <w:pPr>
        <w:pStyle w:val="TOC2"/>
        <w:tabs>
          <w:tab w:val="right" w:leader="dot" w:pos="8306"/>
        </w:tabs>
      </w:pPr>
      <w:hyperlink w:anchor="_Toc6888" w:history="1">
        <w:r>
          <w:rPr>
            <w:rFonts w:ascii="仿宋" w:eastAsia="仿宋" w:hAnsi="仿宋" w:cs="仿宋" w:hint="eastAsia"/>
            <w:lang w:eastAsia="zh-CN"/>
          </w:rPr>
          <w:t>(二)、资金筹措</w:t>
        </w:r>
        <w:r>
          <w:tab/>
        </w:r>
        <w:r>
          <w:fldChar w:fldCharType="begin"/>
        </w:r>
        <w:r>
          <w:instrText xml:space="preserve"> PAGEREF _Toc6888 \h </w:instrText>
        </w:r>
        <w:r>
          <w:fldChar w:fldCharType="separate"/>
        </w:r>
        <w:r>
          <w:t>25</w:t>
        </w:r>
        <w:r>
          <w:fldChar w:fldCharType="end"/>
        </w:r>
      </w:hyperlink>
    </w:p>
    <w:p>
      <w:pPr>
        <w:pStyle w:val="TOC1"/>
        <w:tabs>
          <w:tab w:val="right" w:leader="dot" w:pos="8306"/>
        </w:tabs>
      </w:pPr>
      <w:hyperlink w:anchor="_Toc93" w:history="1">
        <w:r>
          <w:rPr>
            <w:rFonts w:ascii="仿宋" w:eastAsia="仿宋" w:hAnsi="仿宋" w:cs="仿宋" w:hint="eastAsia"/>
            <w:lang w:eastAsia="zh-CN"/>
          </w:rPr>
          <w:t>八、装卸机械项目技术管理</w:t>
        </w:r>
        <w:r>
          <w:tab/>
        </w:r>
        <w:r>
          <w:fldChar w:fldCharType="begin"/>
        </w:r>
        <w:r>
          <w:instrText xml:space="preserve"> PAGEREF _Toc93 \h </w:instrText>
        </w:r>
        <w:r>
          <w:fldChar w:fldCharType="separate"/>
        </w:r>
        <w:r>
          <w:t>25</w:t>
        </w:r>
        <w:r>
          <w:fldChar w:fldCharType="end"/>
        </w:r>
      </w:hyperlink>
    </w:p>
    <w:p>
      <w:pPr>
        <w:pStyle w:val="TOC2"/>
        <w:tabs>
          <w:tab w:val="right" w:leader="dot" w:pos="8306"/>
        </w:tabs>
      </w:pPr>
      <w:hyperlink w:anchor="_Toc29302" w:history="1">
        <w:r>
          <w:rPr>
            <w:rFonts w:ascii="仿宋" w:eastAsia="仿宋" w:hAnsi="仿宋" w:cs="仿宋" w:hint="eastAsia"/>
            <w:lang w:eastAsia="zh-CN"/>
          </w:rPr>
          <w:t>(一)、技术方案选用方向</w:t>
        </w:r>
        <w:r>
          <w:tab/>
        </w:r>
        <w:r>
          <w:fldChar w:fldCharType="begin"/>
        </w:r>
        <w:r>
          <w:instrText xml:space="preserve"> PAGEREF _Toc29302 \h </w:instrText>
        </w:r>
        <w:r>
          <w:fldChar w:fldCharType="separate"/>
        </w:r>
        <w:r>
          <w:t>25</w:t>
        </w:r>
        <w:r>
          <w:fldChar w:fldCharType="end"/>
        </w:r>
      </w:hyperlink>
    </w:p>
    <w:p>
      <w:pPr>
        <w:pStyle w:val="TOC2"/>
        <w:tabs>
          <w:tab w:val="right" w:leader="dot" w:pos="8306"/>
        </w:tabs>
      </w:pPr>
      <w:hyperlink w:anchor="_Toc32752" w:history="1">
        <w:r>
          <w:rPr>
            <w:rFonts w:ascii="仿宋" w:eastAsia="仿宋" w:hAnsi="仿宋" w:cs="仿宋" w:hint="eastAsia"/>
            <w:lang w:eastAsia="zh-CN"/>
          </w:rPr>
          <w:t>(二)、工艺技术方案选用原则</w:t>
        </w:r>
        <w:r>
          <w:tab/>
        </w:r>
        <w:r>
          <w:fldChar w:fldCharType="begin"/>
        </w:r>
        <w:r>
          <w:instrText xml:space="preserve"> PAGEREF _Toc32752 \h </w:instrText>
        </w:r>
        <w:r>
          <w:fldChar w:fldCharType="separate"/>
        </w:r>
        <w:r>
          <w:t>27</w:t>
        </w:r>
        <w:r>
          <w:fldChar w:fldCharType="end"/>
        </w:r>
      </w:hyperlink>
    </w:p>
    <w:p>
      <w:pPr>
        <w:pStyle w:val="TOC2"/>
        <w:tabs>
          <w:tab w:val="right" w:leader="dot" w:pos="8306"/>
        </w:tabs>
      </w:pPr>
      <w:hyperlink w:anchor="_Toc2724" w:history="1">
        <w:r>
          <w:rPr>
            <w:rFonts w:ascii="仿宋" w:eastAsia="仿宋" w:hAnsi="仿宋" w:cs="仿宋" w:hint="eastAsia"/>
            <w:lang w:eastAsia="zh-CN"/>
          </w:rPr>
          <w:t>(三)、工艺技术方案要求</w:t>
        </w:r>
        <w:r>
          <w:tab/>
        </w:r>
        <w:r>
          <w:fldChar w:fldCharType="begin"/>
        </w:r>
        <w:r>
          <w:instrText xml:space="preserve"> PAGEREF _Toc2724 \h </w:instrText>
        </w:r>
        <w:r>
          <w:fldChar w:fldCharType="separate"/>
        </w:r>
        <w:r>
          <w:t>29</w:t>
        </w:r>
        <w:r>
          <w:fldChar w:fldCharType="end"/>
        </w:r>
      </w:hyperlink>
    </w:p>
    <w:p>
      <w:pPr>
        <w:pStyle w:val="TOC1"/>
        <w:tabs>
          <w:tab w:val="right" w:leader="dot" w:pos="8306"/>
        </w:tabs>
      </w:pPr>
      <w:hyperlink w:anchor="_Toc30162" w:history="1">
        <w:r>
          <w:rPr>
            <w:rFonts w:ascii="仿宋" w:eastAsia="仿宋" w:hAnsi="仿宋" w:cs="仿宋" w:hint="eastAsia"/>
            <w:lang w:eastAsia="zh-CN"/>
          </w:rPr>
          <w:t>九、装卸机械项目经营效益</w:t>
        </w:r>
        <w:r>
          <w:tab/>
        </w:r>
        <w:r>
          <w:fldChar w:fldCharType="begin"/>
        </w:r>
        <w:r>
          <w:instrText xml:space="preserve"> PAGEREF _Toc30162 \h </w:instrText>
        </w:r>
        <w:r>
          <w:fldChar w:fldCharType="separate"/>
        </w:r>
        <w:r>
          <w:t>31</w:t>
        </w:r>
        <w:r>
          <w:fldChar w:fldCharType="end"/>
        </w:r>
      </w:hyperlink>
    </w:p>
    <w:p>
      <w:pPr>
        <w:pStyle w:val="TOC2"/>
        <w:tabs>
          <w:tab w:val="right" w:leader="dot" w:pos="8306"/>
        </w:tabs>
      </w:pPr>
      <w:hyperlink w:anchor="_Toc25685" w:history="1">
        <w:r>
          <w:rPr>
            <w:rFonts w:ascii="仿宋" w:eastAsia="仿宋" w:hAnsi="仿宋" w:cs="仿宋" w:hint="eastAsia"/>
            <w:lang w:eastAsia="zh-CN"/>
          </w:rPr>
          <w:t>(一)、经济评价财务测算</w:t>
        </w:r>
        <w:r>
          <w:tab/>
        </w:r>
        <w:r>
          <w:fldChar w:fldCharType="begin"/>
        </w:r>
        <w:r>
          <w:instrText xml:space="preserve"> PAGEREF _Toc25685 \h </w:instrText>
        </w:r>
        <w:r>
          <w:fldChar w:fldCharType="separate"/>
        </w:r>
        <w:r>
          <w:t>31</w:t>
        </w:r>
        <w:r>
          <w:fldChar w:fldCharType="end"/>
        </w:r>
      </w:hyperlink>
    </w:p>
    <w:p>
      <w:pPr>
        <w:pStyle w:val="TOC2"/>
        <w:tabs>
          <w:tab w:val="right" w:leader="dot" w:pos="8306"/>
        </w:tabs>
      </w:pPr>
      <w:hyperlink w:anchor="_Toc21207" w:history="1">
        <w:r>
          <w:rPr>
            <w:rFonts w:ascii="仿宋" w:eastAsia="仿宋" w:hAnsi="仿宋" w:cs="仿宋" w:hint="eastAsia"/>
            <w:lang w:eastAsia="zh-CN"/>
          </w:rPr>
          <w:t>(二)、装卸机械项目盈利能力分析</w:t>
        </w:r>
        <w:r>
          <w:tab/>
        </w:r>
        <w:r>
          <w:fldChar w:fldCharType="begin"/>
        </w:r>
        <w:r>
          <w:instrText xml:space="preserve"> PAGEREF _Toc21207 \h </w:instrText>
        </w:r>
        <w:r>
          <w:fldChar w:fldCharType="separate"/>
        </w:r>
        <w:r>
          <w:t>33</w:t>
        </w:r>
        <w:r>
          <w:fldChar w:fldCharType="end"/>
        </w:r>
      </w:hyperlink>
    </w:p>
    <w:p>
      <w:pPr>
        <w:pStyle w:val="TOC1"/>
        <w:tabs>
          <w:tab w:val="right" w:leader="dot" w:pos="8306"/>
        </w:tabs>
      </w:pPr>
      <w:hyperlink w:anchor="_Toc15011" w:history="1">
        <w:r>
          <w:rPr>
            <w:rFonts w:ascii="仿宋" w:eastAsia="仿宋" w:hAnsi="仿宋" w:cs="仿宋" w:hint="eastAsia"/>
            <w:lang w:eastAsia="zh-CN"/>
          </w:rPr>
          <w:t>十、装卸机械项目社会影响</w:t>
        </w:r>
        <w:r>
          <w:tab/>
        </w:r>
        <w:r>
          <w:fldChar w:fldCharType="begin"/>
        </w:r>
        <w:r>
          <w:instrText xml:space="preserve"> PAGEREF _Toc15011 \h </w:instrText>
        </w:r>
        <w:r>
          <w:fldChar w:fldCharType="separate"/>
        </w:r>
        <w:r>
          <w:t>33</w:t>
        </w:r>
        <w:r>
          <w:fldChar w:fldCharType="end"/>
        </w:r>
      </w:hyperlink>
    </w:p>
    <w:p>
      <w:pPr>
        <w:pStyle w:val="TOC2"/>
        <w:tabs>
          <w:tab w:val="right" w:leader="dot" w:pos="8306"/>
        </w:tabs>
      </w:pPr>
      <w:hyperlink w:anchor="_Toc1270" w:history="1">
        <w:r>
          <w:rPr>
            <w:rFonts w:ascii="仿宋" w:eastAsia="仿宋" w:hAnsi="仿宋" w:cs="仿宋" w:hint="eastAsia"/>
            <w:lang w:eastAsia="zh-CN"/>
          </w:rPr>
          <w:t>(一)、社会责任与义务</w:t>
        </w:r>
        <w:r>
          <w:tab/>
        </w:r>
        <w:r>
          <w:fldChar w:fldCharType="begin"/>
        </w:r>
        <w:r>
          <w:instrText xml:space="preserve"> PAGEREF _Toc1270 \h </w:instrText>
        </w:r>
        <w:r>
          <w:fldChar w:fldCharType="separate"/>
        </w:r>
        <w:r>
          <w:t>33</w:t>
        </w:r>
        <w:r>
          <w:fldChar w:fldCharType="end"/>
        </w:r>
      </w:hyperlink>
    </w:p>
    <w:p>
      <w:pPr>
        <w:pStyle w:val="TOC2"/>
        <w:tabs>
          <w:tab w:val="right" w:leader="dot" w:pos="8306"/>
        </w:tabs>
      </w:pPr>
      <w:hyperlink w:anchor="_Toc3528" w:history="1">
        <w:r>
          <w:rPr>
            <w:rFonts w:ascii="仿宋" w:eastAsia="仿宋" w:hAnsi="仿宋" w:cs="仿宋" w:hint="eastAsia"/>
            <w:lang w:eastAsia="zh-CN"/>
          </w:rPr>
          <w:t>(二)、社会参与与沟通</w:t>
        </w:r>
        <w:r>
          <w:tab/>
        </w:r>
        <w:r>
          <w:fldChar w:fldCharType="begin"/>
        </w:r>
        <w:r>
          <w:instrText xml:space="preserve"> PAGEREF _Toc3528 \h </w:instrText>
        </w:r>
        <w:r>
          <w:fldChar w:fldCharType="separate"/>
        </w:r>
        <w:r>
          <w:t>34</w:t>
        </w:r>
        <w:r>
          <w:fldChar w:fldCharType="end"/>
        </w:r>
      </w:hyperlink>
    </w:p>
    <w:p>
      <w:pPr>
        <w:pStyle w:val="TOC1"/>
        <w:tabs>
          <w:tab w:val="right" w:leader="dot" w:pos="8306"/>
        </w:tabs>
      </w:pPr>
      <w:hyperlink w:anchor="_Toc13597" w:history="1">
        <w:r>
          <w:rPr>
            <w:rFonts w:ascii="仿宋" w:eastAsia="仿宋" w:hAnsi="仿宋" w:cs="仿宋" w:hint="eastAsia"/>
            <w:lang w:eastAsia="zh-CN"/>
          </w:rPr>
          <w:t>十一、装卸机械项目环境影响分析</w:t>
        </w:r>
        <w:r>
          <w:tab/>
        </w:r>
        <w:r>
          <w:fldChar w:fldCharType="begin"/>
        </w:r>
        <w:r>
          <w:instrText xml:space="preserve"> PAGEREF _Toc13597 \h </w:instrText>
        </w:r>
        <w:r>
          <w:fldChar w:fldCharType="separate"/>
        </w:r>
        <w:r>
          <w:t>35</w:t>
        </w:r>
        <w:r>
          <w:fldChar w:fldCharType="end"/>
        </w:r>
      </w:hyperlink>
    </w:p>
    <w:p>
      <w:pPr>
        <w:pStyle w:val="TOC2"/>
        <w:tabs>
          <w:tab w:val="right" w:leader="dot" w:pos="8306"/>
        </w:tabs>
      </w:pPr>
      <w:hyperlink w:anchor="_Toc20015" w:history="1">
        <w:r>
          <w:rPr>
            <w:rFonts w:ascii="仿宋" w:eastAsia="仿宋" w:hAnsi="仿宋" w:cs="仿宋" w:hint="eastAsia"/>
            <w:lang w:eastAsia="zh-CN"/>
          </w:rPr>
          <w:t>(一)、建设区域环境质量现状</w:t>
        </w:r>
        <w:r>
          <w:tab/>
        </w:r>
        <w:r>
          <w:fldChar w:fldCharType="begin"/>
        </w:r>
        <w:r>
          <w:instrText xml:space="preserve"> PAGEREF _Toc20015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61" w:history="1">
        <w:r>
          <w:rPr>
            <w:rFonts w:ascii="仿宋" w:eastAsia="仿宋" w:hAnsi="仿宋" w:cs="仿宋" w:hint="eastAsia"/>
            <w:lang w:eastAsia="zh-CN"/>
          </w:rPr>
          <w:t>(二)、建设期环境保护</w:t>
        </w:r>
        <w:r>
          <w:tab/>
        </w:r>
        <w:r>
          <w:fldChar w:fldCharType="begin"/>
        </w:r>
        <w:r>
          <w:instrText xml:space="preserve"> PAGEREF _Toc6261 \h </w:instrText>
        </w:r>
        <w:r>
          <w:fldChar w:fldCharType="separate"/>
        </w:r>
        <w:r>
          <w:t>36</w:t>
        </w:r>
        <w:r>
          <w:fldChar w:fldCharType="end"/>
        </w:r>
      </w:hyperlink>
    </w:p>
    <w:p>
      <w:pPr>
        <w:pStyle w:val="TOC2"/>
        <w:tabs>
          <w:tab w:val="right" w:leader="dot" w:pos="8306"/>
        </w:tabs>
      </w:pPr>
      <w:hyperlink w:anchor="_Toc28956" w:history="1">
        <w:r>
          <w:rPr>
            <w:rFonts w:ascii="仿宋" w:eastAsia="仿宋" w:hAnsi="仿宋" w:cs="仿宋" w:hint="eastAsia"/>
            <w:lang w:eastAsia="zh-CN"/>
          </w:rPr>
          <w:t>(三)、运营期环境保护</w:t>
        </w:r>
        <w:r>
          <w:tab/>
        </w:r>
        <w:r>
          <w:fldChar w:fldCharType="begin"/>
        </w:r>
        <w:r>
          <w:instrText xml:space="preserve"> PAGEREF _Toc28956 \h </w:instrText>
        </w:r>
        <w:r>
          <w:fldChar w:fldCharType="separate"/>
        </w:r>
        <w:r>
          <w:t>38</w:t>
        </w:r>
        <w:r>
          <w:fldChar w:fldCharType="end"/>
        </w:r>
      </w:hyperlink>
    </w:p>
    <w:p>
      <w:pPr>
        <w:pStyle w:val="TOC2"/>
        <w:tabs>
          <w:tab w:val="right" w:leader="dot" w:pos="8306"/>
        </w:tabs>
      </w:pPr>
      <w:hyperlink w:anchor="_Toc6384" w:history="1">
        <w:r>
          <w:rPr>
            <w:rFonts w:ascii="仿宋" w:eastAsia="仿宋" w:hAnsi="仿宋" w:cs="仿宋" w:hint="eastAsia"/>
            <w:lang w:eastAsia="zh-CN"/>
          </w:rPr>
          <w:t>(四)、装卸机械项目建设对区域经济的影响</w:t>
        </w:r>
        <w:r>
          <w:tab/>
        </w:r>
        <w:r>
          <w:fldChar w:fldCharType="begin"/>
        </w:r>
        <w:r>
          <w:instrText xml:space="preserve"> PAGEREF _Toc6384 \h </w:instrText>
        </w:r>
        <w:r>
          <w:fldChar w:fldCharType="separate"/>
        </w:r>
        <w:r>
          <w:t>39</w:t>
        </w:r>
        <w:r>
          <w:fldChar w:fldCharType="end"/>
        </w:r>
      </w:hyperlink>
    </w:p>
    <w:p>
      <w:pPr>
        <w:pStyle w:val="TOC2"/>
        <w:tabs>
          <w:tab w:val="right" w:leader="dot" w:pos="8306"/>
        </w:tabs>
      </w:pPr>
      <w:hyperlink w:anchor="_Toc17293" w:history="1">
        <w:r>
          <w:rPr>
            <w:rFonts w:ascii="仿宋" w:eastAsia="仿宋" w:hAnsi="仿宋" w:cs="仿宋" w:hint="eastAsia"/>
            <w:lang w:eastAsia="zh-CN"/>
          </w:rPr>
          <w:t>(五)、废弃物处理</w:t>
        </w:r>
        <w:r>
          <w:tab/>
        </w:r>
        <w:r>
          <w:fldChar w:fldCharType="begin"/>
        </w:r>
        <w:r>
          <w:instrText xml:space="preserve"> PAGEREF _Toc17293 \h </w:instrText>
        </w:r>
        <w:r>
          <w:fldChar w:fldCharType="separate"/>
        </w:r>
        <w:r>
          <w:t>41</w:t>
        </w:r>
        <w:r>
          <w:fldChar w:fldCharType="end"/>
        </w:r>
      </w:hyperlink>
    </w:p>
    <w:p>
      <w:pPr>
        <w:pStyle w:val="TOC2"/>
        <w:tabs>
          <w:tab w:val="right" w:leader="dot" w:pos="8306"/>
        </w:tabs>
      </w:pPr>
      <w:hyperlink w:anchor="_Toc30486" w:history="1">
        <w:r>
          <w:rPr>
            <w:rFonts w:ascii="仿宋" w:eastAsia="仿宋" w:hAnsi="仿宋" w:cs="仿宋" w:hint="eastAsia"/>
            <w:lang w:eastAsia="zh-CN"/>
          </w:rPr>
          <w:t>(六)、特殊环境影响分析</w:t>
        </w:r>
        <w:r>
          <w:tab/>
        </w:r>
        <w:r>
          <w:fldChar w:fldCharType="begin"/>
        </w:r>
        <w:r>
          <w:instrText xml:space="preserve"> PAGEREF _Toc30486 \h </w:instrText>
        </w:r>
        <w:r>
          <w:fldChar w:fldCharType="separate"/>
        </w:r>
        <w:r>
          <w:t>42</w:t>
        </w:r>
        <w:r>
          <w:fldChar w:fldCharType="end"/>
        </w:r>
      </w:hyperlink>
    </w:p>
    <w:p>
      <w:pPr>
        <w:pStyle w:val="TOC2"/>
        <w:tabs>
          <w:tab w:val="right" w:leader="dot" w:pos="8306"/>
        </w:tabs>
      </w:pPr>
      <w:hyperlink w:anchor="_Toc13643" w:history="1">
        <w:r>
          <w:rPr>
            <w:rFonts w:ascii="仿宋" w:eastAsia="仿宋" w:hAnsi="仿宋" w:cs="仿宋" w:hint="eastAsia"/>
            <w:lang w:eastAsia="zh-CN"/>
          </w:rPr>
          <w:t>(七)、清洁生产</w:t>
        </w:r>
        <w:r>
          <w:tab/>
        </w:r>
        <w:r>
          <w:fldChar w:fldCharType="begin"/>
        </w:r>
        <w:r>
          <w:instrText xml:space="preserve"> PAGEREF _Toc13643 \h </w:instrText>
        </w:r>
        <w:r>
          <w:fldChar w:fldCharType="separate"/>
        </w:r>
        <w:r>
          <w:t>43</w:t>
        </w:r>
        <w:r>
          <w:fldChar w:fldCharType="end"/>
        </w:r>
      </w:hyperlink>
    </w:p>
    <w:p>
      <w:pPr>
        <w:pStyle w:val="TOC2"/>
        <w:tabs>
          <w:tab w:val="right" w:leader="dot" w:pos="8306"/>
        </w:tabs>
      </w:pPr>
      <w:hyperlink w:anchor="_Toc22380" w:history="1">
        <w:r>
          <w:rPr>
            <w:rFonts w:ascii="仿宋" w:eastAsia="仿宋" w:hAnsi="仿宋" w:cs="仿宋" w:hint="eastAsia"/>
            <w:lang w:eastAsia="zh-CN"/>
          </w:rPr>
          <w:t>(八)、环境保护综合评价</w:t>
        </w:r>
        <w:r>
          <w:tab/>
        </w:r>
        <w:r>
          <w:fldChar w:fldCharType="begin"/>
        </w:r>
        <w:r>
          <w:instrText xml:space="preserve"> PAGEREF _Toc22380 \h </w:instrText>
        </w:r>
        <w:r>
          <w:fldChar w:fldCharType="separate"/>
        </w:r>
        <w:r>
          <w:t>44</w:t>
        </w:r>
        <w:r>
          <w:fldChar w:fldCharType="end"/>
        </w:r>
      </w:hyperlink>
    </w:p>
    <w:p>
      <w:pPr>
        <w:pStyle w:val="TOC1"/>
        <w:tabs>
          <w:tab w:val="right" w:leader="dot" w:pos="8306"/>
        </w:tabs>
      </w:pPr>
      <w:hyperlink w:anchor="_Toc25915" w:history="1">
        <w:r>
          <w:rPr>
            <w:rFonts w:ascii="仿宋" w:eastAsia="仿宋" w:hAnsi="仿宋" w:cs="仿宋" w:hint="eastAsia"/>
            <w:lang w:eastAsia="zh-CN"/>
          </w:rPr>
          <w:t>十二、装卸机械项目人力资源管理</w:t>
        </w:r>
        <w:r>
          <w:tab/>
        </w:r>
        <w:r>
          <w:fldChar w:fldCharType="begin"/>
        </w:r>
        <w:r>
          <w:instrText xml:space="preserve"> PAGEREF _Toc25915 \h </w:instrText>
        </w:r>
        <w:r>
          <w:fldChar w:fldCharType="separate"/>
        </w:r>
        <w:r>
          <w:t>46</w:t>
        </w:r>
        <w:r>
          <w:fldChar w:fldCharType="end"/>
        </w:r>
      </w:hyperlink>
    </w:p>
    <w:p>
      <w:pPr>
        <w:pStyle w:val="TOC2"/>
        <w:tabs>
          <w:tab w:val="right" w:leader="dot" w:pos="8306"/>
        </w:tabs>
      </w:pPr>
      <w:hyperlink w:anchor="_Toc32749" w:history="1">
        <w:r>
          <w:rPr>
            <w:rFonts w:ascii="仿宋" w:eastAsia="仿宋" w:hAnsi="仿宋" w:cs="仿宋" w:hint="eastAsia"/>
            <w:lang w:eastAsia="zh-CN"/>
          </w:rPr>
          <w:t>(一)、建立健全的预算管理制度</w:t>
        </w:r>
        <w:r>
          <w:tab/>
        </w:r>
        <w:r>
          <w:fldChar w:fldCharType="begin"/>
        </w:r>
        <w:r>
          <w:instrText xml:space="preserve"> PAGEREF _Toc32749 \h </w:instrText>
        </w:r>
        <w:r>
          <w:fldChar w:fldCharType="separate"/>
        </w:r>
        <w:r>
          <w:t>46</w:t>
        </w:r>
        <w:r>
          <w:fldChar w:fldCharType="end"/>
        </w:r>
      </w:hyperlink>
    </w:p>
    <w:p>
      <w:pPr>
        <w:pStyle w:val="TOC2"/>
        <w:tabs>
          <w:tab w:val="right" w:leader="dot" w:pos="8306"/>
        </w:tabs>
      </w:pPr>
      <w:hyperlink w:anchor="_Toc16745" w:history="1">
        <w:r>
          <w:rPr>
            <w:rFonts w:ascii="仿宋" w:eastAsia="仿宋" w:hAnsi="仿宋" w:cs="仿宋" w:hint="eastAsia"/>
            <w:lang w:eastAsia="zh-CN"/>
          </w:rPr>
          <w:t>(二)、加强资金流动监控</w:t>
        </w:r>
        <w:r>
          <w:tab/>
        </w:r>
        <w:r>
          <w:fldChar w:fldCharType="begin"/>
        </w:r>
        <w:r>
          <w:instrText xml:space="preserve"> PAGEREF _Toc16745 \h </w:instrText>
        </w:r>
        <w:r>
          <w:fldChar w:fldCharType="separate"/>
        </w:r>
        <w:r>
          <w:t>47</w:t>
        </w:r>
        <w:r>
          <w:fldChar w:fldCharType="end"/>
        </w:r>
      </w:hyperlink>
    </w:p>
    <w:p>
      <w:pPr>
        <w:pStyle w:val="TOC2"/>
        <w:tabs>
          <w:tab w:val="right" w:leader="dot" w:pos="8306"/>
        </w:tabs>
      </w:pPr>
      <w:hyperlink w:anchor="_Toc28267" w:history="1">
        <w:r>
          <w:rPr>
            <w:rFonts w:ascii="仿宋" w:eastAsia="仿宋" w:hAnsi="仿宋" w:cs="仿宋" w:hint="eastAsia"/>
            <w:lang w:eastAsia="zh-CN"/>
          </w:rPr>
          <w:t>(三)、制定完善的风险控制机制</w:t>
        </w:r>
        <w:r>
          <w:tab/>
        </w:r>
        <w:r>
          <w:fldChar w:fldCharType="begin"/>
        </w:r>
        <w:r>
          <w:instrText xml:space="preserve"> PAGEREF _Toc28267 \h </w:instrText>
        </w:r>
        <w:r>
          <w:fldChar w:fldCharType="separate"/>
        </w:r>
        <w:r>
          <w:t>48</w:t>
        </w:r>
        <w:r>
          <w:fldChar w:fldCharType="end"/>
        </w:r>
      </w:hyperlink>
    </w:p>
    <w:p>
      <w:pPr>
        <w:pStyle w:val="TOC2"/>
        <w:tabs>
          <w:tab w:val="right" w:leader="dot" w:pos="8306"/>
        </w:tabs>
      </w:pPr>
      <w:hyperlink w:anchor="_Toc24693" w:history="1">
        <w:r>
          <w:rPr>
            <w:rFonts w:ascii="仿宋" w:eastAsia="仿宋" w:hAnsi="仿宋" w:cs="仿宋" w:hint="eastAsia"/>
            <w:lang w:eastAsia="zh-CN"/>
          </w:rPr>
          <w:t>(四)、优化成本管理</w:t>
        </w:r>
        <w:r>
          <w:tab/>
        </w:r>
        <w:r>
          <w:fldChar w:fldCharType="begin"/>
        </w:r>
        <w:r>
          <w:instrText xml:space="preserve"> PAGEREF _Toc24693 \h </w:instrText>
        </w:r>
        <w:r>
          <w:fldChar w:fldCharType="separate"/>
        </w:r>
        <w:r>
          <w:t>50</w:t>
        </w:r>
        <w:r>
          <w:fldChar w:fldCharType="end"/>
        </w:r>
      </w:hyperlink>
    </w:p>
    <w:p>
      <w:pPr>
        <w:pStyle w:val="TOC1"/>
        <w:tabs>
          <w:tab w:val="right" w:leader="dot" w:pos="8306"/>
        </w:tabs>
      </w:pPr>
      <w:hyperlink w:anchor="_Toc30418" w:history="1">
        <w:r>
          <w:rPr>
            <w:rFonts w:ascii="仿宋" w:eastAsia="仿宋" w:hAnsi="仿宋" w:cs="仿宋" w:hint="eastAsia"/>
            <w:lang w:eastAsia="zh-CN"/>
          </w:rPr>
          <w:t>十三、装卸机械项目变更管理</w:t>
        </w:r>
        <w:r>
          <w:tab/>
        </w:r>
        <w:r>
          <w:fldChar w:fldCharType="begin"/>
        </w:r>
        <w:r>
          <w:instrText xml:space="preserve"> PAGEREF _Toc30418 \h </w:instrText>
        </w:r>
        <w:r>
          <w:fldChar w:fldCharType="separate"/>
        </w:r>
        <w:r>
          <w:t>51</w:t>
        </w:r>
        <w:r>
          <w:fldChar w:fldCharType="end"/>
        </w:r>
      </w:hyperlink>
    </w:p>
    <w:p>
      <w:pPr>
        <w:pStyle w:val="TOC2"/>
        <w:tabs>
          <w:tab w:val="right" w:leader="dot" w:pos="8306"/>
        </w:tabs>
      </w:pPr>
      <w:hyperlink w:anchor="_Toc10046" w:history="1">
        <w:r>
          <w:rPr>
            <w:rFonts w:ascii="仿宋" w:eastAsia="仿宋" w:hAnsi="仿宋" w:cs="仿宋" w:hint="eastAsia"/>
            <w:lang w:eastAsia="zh-CN"/>
          </w:rPr>
          <w:t>(一)、变更申请与评估</w:t>
        </w:r>
        <w:r>
          <w:tab/>
        </w:r>
        <w:r>
          <w:fldChar w:fldCharType="begin"/>
        </w:r>
        <w:r>
          <w:instrText xml:space="preserve"> PAGEREF _Toc10046 \h </w:instrText>
        </w:r>
        <w:r>
          <w:fldChar w:fldCharType="separate"/>
        </w:r>
        <w:r>
          <w:t>51</w:t>
        </w:r>
        <w:r>
          <w:fldChar w:fldCharType="end"/>
        </w:r>
      </w:hyperlink>
    </w:p>
    <w:p>
      <w:pPr>
        <w:pStyle w:val="TOC2"/>
        <w:tabs>
          <w:tab w:val="right" w:leader="dot" w:pos="8306"/>
        </w:tabs>
      </w:pPr>
      <w:hyperlink w:anchor="_Toc20639" w:history="1">
        <w:r>
          <w:rPr>
            <w:rFonts w:ascii="仿宋" w:eastAsia="仿宋" w:hAnsi="仿宋" w:cs="仿宋" w:hint="eastAsia"/>
            <w:lang w:eastAsia="zh-CN"/>
          </w:rPr>
          <w:t>(二)、变更实施与控制</w:t>
        </w:r>
        <w:r>
          <w:tab/>
        </w:r>
        <w:r>
          <w:fldChar w:fldCharType="begin"/>
        </w:r>
        <w:r>
          <w:instrText xml:space="preserve"> PAGEREF _Toc20639 \h </w:instrText>
        </w:r>
        <w:r>
          <w:fldChar w:fldCharType="separate"/>
        </w:r>
        <w:r>
          <w:t>51</w:t>
        </w:r>
        <w:r>
          <w:fldChar w:fldCharType="end"/>
        </w:r>
      </w:hyperlink>
    </w:p>
    <w:p>
      <w:pPr>
        <w:pStyle w:val="TOC1"/>
        <w:tabs>
          <w:tab w:val="right" w:leader="dot" w:pos="8306"/>
        </w:tabs>
      </w:pPr>
      <w:hyperlink w:anchor="_Toc9469" w:history="1">
        <w:r>
          <w:rPr>
            <w:rFonts w:ascii="仿宋" w:eastAsia="仿宋" w:hAnsi="仿宋" w:cs="仿宋" w:hint="eastAsia"/>
            <w:lang w:eastAsia="zh-CN"/>
          </w:rPr>
          <w:t>十四、利益相关者分析与沟通计划</w:t>
        </w:r>
        <w:r>
          <w:tab/>
        </w:r>
        <w:r>
          <w:fldChar w:fldCharType="begin"/>
        </w:r>
        <w:r>
          <w:instrText xml:space="preserve"> PAGEREF _Toc9469 \h </w:instrText>
        </w:r>
        <w:r>
          <w:fldChar w:fldCharType="separate"/>
        </w:r>
        <w:r>
          <w:t>52</w:t>
        </w:r>
        <w:r>
          <w:fldChar w:fldCharType="end"/>
        </w:r>
      </w:hyperlink>
    </w:p>
    <w:p>
      <w:pPr>
        <w:pStyle w:val="TOC2"/>
        <w:tabs>
          <w:tab w:val="right" w:leader="dot" w:pos="8306"/>
        </w:tabs>
      </w:pPr>
      <w:hyperlink w:anchor="_Toc29970" w:history="1">
        <w:r>
          <w:rPr>
            <w:rFonts w:ascii="仿宋" w:eastAsia="仿宋" w:hAnsi="仿宋" w:cs="仿宋" w:hint="eastAsia"/>
            <w:lang w:eastAsia="zh-CN"/>
          </w:rPr>
          <w:t>(一)、利益相关者分析</w:t>
        </w:r>
        <w:r>
          <w:tab/>
        </w:r>
        <w:r>
          <w:fldChar w:fldCharType="begin"/>
        </w:r>
        <w:r>
          <w:instrText xml:space="preserve"> PAGEREF _Toc29970 \h </w:instrText>
        </w:r>
        <w:r>
          <w:fldChar w:fldCharType="separate"/>
        </w:r>
        <w:r>
          <w:t>52</w:t>
        </w:r>
        <w:r>
          <w:fldChar w:fldCharType="end"/>
        </w:r>
      </w:hyperlink>
    </w:p>
    <w:p>
      <w:pPr>
        <w:pStyle w:val="TOC2"/>
        <w:tabs>
          <w:tab w:val="right" w:leader="dot" w:pos="8306"/>
        </w:tabs>
      </w:pPr>
      <w:hyperlink w:anchor="_Toc8501" w:history="1">
        <w:r>
          <w:rPr>
            <w:rFonts w:ascii="仿宋" w:eastAsia="仿宋" w:hAnsi="仿宋" w:cs="仿宋" w:hint="eastAsia"/>
            <w:lang w:eastAsia="zh-CN"/>
          </w:rPr>
          <w:t>(二)、沟通计划</w:t>
        </w:r>
        <w:r>
          <w:tab/>
        </w:r>
        <w:r>
          <w:fldChar w:fldCharType="begin"/>
        </w:r>
        <w:r>
          <w:instrText xml:space="preserve"> PAGEREF _Toc8501 \h </w:instrText>
        </w:r>
        <w:r>
          <w:fldChar w:fldCharType="separate"/>
        </w:r>
        <w:r>
          <w:t>53</w:t>
        </w:r>
        <w:r>
          <w:fldChar w:fldCharType="end"/>
        </w:r>
      </w:hyperlink>
    </w:p>
    <w:p>
      <w:pPr>
        <w:pStyle w:val="TOC1"/>
        <w:tabs>
          <w:tab w:val="right" w:leader="dot" w:pos="8306"/>
        </w:tabs>
      </w:pPr>
      <w:hyperlink w:anchor="_Toc31710" w:history="1">
        <w:r>
          <w:rPr>
            <w:rFonts w:ascii="仿宋" w:eastAsia="仿宋" w:hAnsi="仿宋" w:cs="仿宋" w:hint="eastAsia"/>
            <w:lang w:eastAsia="zh-CN"/>
          </w:rPr>
          <w:t>十五、装卸机械项目实施保障措施</w:t>
        </w:r>
        <w:r>
          <w:tab/>
        </w:r>
        <w:r>
          <w:fldChar w:fldCharType="begin"/>
        </w:r>
        <w:r>
          <w:instrText xml:space="preserve"> PAGEREF _Toc31710 \h </w:instrText>
        </w:r>
        <w:r>
          <w:fldChar w:fldCharType="separate"/>
        </w:r>
        <w:r>
          <w:t>55</w:t>
        </w:r>
        <w:r>
          <w:fldChar w:fldCharType="end"/>
        </w:r>
      </w:hyperlink>
    </w:p>
    <w:p>
      <w:pPr>
        <w:pStyle w:val="TOC2"/>
        <w:tabs>
          <w:tab w:val="right" w:leader="dot" w:pos="8306"/>
        </w:tabs>
      </w:pPr>
      <w:hyperlink w:anchor="_Toc29212" w:history="1">
        <w:r>
          <w:rPr>
            <w:rFonts w:ascii="仿宋" w:eastAsia="仿宋" w:hAnsi="仿宋" w:cs="仿宋" w:hint="eastAsia"/>
            <w:lang w:eastAsia="zh-CN"/>
          </w:rPr>
          <w:t>(一)、装卸机械项目实施保障机制</w:t>
        </w:r>
        <w:r>
          <w:tab/>
        </w:r>
        <w:r>
          <w:fldChar w:fldCharType="begin"/>
        </w:r>
        <w:r>
          <w:instrText xml:space="preserve"> PAGEREF _Toc29212 \h </w:instrText>
        </w:r>
        <w:r>
          <w:fldChar w:fldCharType="separate"/>
        </w:r>
        <w:r>
          <w:t>55</w:t>
        </w:r>
        <w:r>
          <w:fldChar w:fldCharType="end"/>
        </w:r>
      </w:hyperlink>
    </w:p>
    <w:p>
      <w:pPr>
        <w:pStyle w:val="TOC2"/>
        <w:tabs>
          <w:tab w:val="right" w:leader="dot" w:pos="8306"/>
        </w:tabs>
      </w:pPr>
      <w:hyperlink w:anchor="_Toc21092" w:history="1">
        <w:r>
          <w:rPr>
            <w:rFonts w:ascii="仿宋" w:eastAsia="仿宋" w:hAnsi="仿宋" w:cs="仿宋" w:hint="eastAsia"/>
            <w:lang w:eastAsia="zh-CN"/>
          </w:rPr>
          <w:t>(二)、装卸机械项目法律合规要求</w:t>
        </w:r>
        <w:r>
          <w:tab/>
        </w:r>
        <w:r>
          <w:fldChar w:fldCharType="begin"/>
        </w:r>
        <w:r>
          <w:instrText xml:space="preserve"> PAGEREF _Toc21092 \h </w:instrText>
        </w:r>
        <w:r>
          <w:fldChar w:fldCharType="separate"/>
        </w:r>
        <w:r>
          <w:t>58</w:t>
        </w:r>
        <w:r>
          <w:fldChar w:fldCharType="end"/>
        </w:r>
      </w:hyperlink>
    </w:p>
    <w:p>
      <w:pPr>
        <w:pStyle w:val="TOC2"/>
        <w:tabs>
          <w:tab w:val="right" w:leader="dot" w:pos="8306"/>
        </w:tabs>
      </w:pPr>
      <w:hyperlink w:anchor="_Toc10101" w:history="1">
        <w:r>
          <w:rPr>
            <w:rFonts w:ascii="仿宋" w:eastAsia="仿宋" w:hAnsi="仿宋" w:cs="仿宋" w:hint="eastAsia"/>
            <w:lang w:eastAsia="zh-CN"/>
          </w:rPr>
          <w:t>(三)、装卸机械项目合同管理与法律事务</w:t>
        </w:r>
        <w:r>
          <w:tab/>
        </w:r>
        <w:r>
          <w:fldChar w:fldCharType="begin"/>
        </w:r>
        <w:r>
          <w:instrText xml:space="preserve"> PAGEREF _Toc10101 \h </w:instrText>
        </w:r>
        <w:r>
          <w:fldChar w:fldCharType="separate"/>
        </w:r>
        <w:r>
          <w:t>62</w:t>
        </w:r>
        <w:r>
          <w:fldChar w:fldCharType="end"/>
        </w:r>
      </w:hyperlink>
    </w:p>
    <w:p>
      <w:pPr>
        <w:pStyle w:val="TOC2"/>
        <w:tabs>
          <w:tab w:val="right" w:leader="dot" w:pos="8306"/>
        </w:tabs>
      </w:pPr>
      <w:hyperlink w:anchor="_Toc18876" w:history="1">
        <w:r>
          <w:rPr>
            <w:rFonts w:ascii="仿宋" w:eastAsia="仿宋" w:hAnsi="仿宋" w:cs="仿宋" w:hint="eastAsia"/>
            <w:lang w:eastAsia="zh-CN"/>
          </w:rPr>
          <w:t>(四)、装卸机械项目知识产权保护策略</w:t>
        </w:r>
        <w:r>
          <w:tab/>
        </w:r>
        <w:r>
          <w:fldChar w:fldCharType="begin"/>
        </w:r>
        <w:r>
          <w:instrText xml:space="preserve"> PAGEREF _Toc18876 \h </w:instrText>
        </w:r>
        <w:r>
          <w:fldChar w:fldCharType="separate"/>
        </w:r>
        <w:r>
          <w:t>69</w:t>
        </w:r>
        <w:r>
          <w:fldChar w:fldCharType="end"/>
        </w:r>
      </w:hyperlink>
    </w:p>
    <w:p>
      <w:pPr>
        <w:pStyle w:val="TOC1"/>
        <w:tabs>
          <w:tab w:val="right" w:leader="dot" w:pos="8306"/>
        </w:tabs>
      </w:pPr>
      <w:hyperlink w:anchor="_Toc13540" w:history="1">
        <w:r>
          <w:rPr>
            <w:rFonts w:ascii="仿宋" w:eastAsia="仿宋" w:hAnsi="仿宋" w:cs="仿宋" w:hint="eastAsia"/>
            <w:lang w:eastAsia="zh-CN"/>
          </w:rPr>
          <w:t>十六、装卸机械项目实施时间节点</w:t>
        </w:r>
        <w:r>
          <w:tab/>
        </w:r>
        <w:r>
          <w:fldChar w:fldCharType="begin"/>
        </w:r>
        <w:r>
          <w:instrText xml:space="preserve"> PAGEREF _Toc13540 \h </w:instrText>
        </w:r>
        <w:r>
          <w:fldChar w:fldCharType="separate"/>
        </w:r>
        <w:r>
          <w:t>71</w:t>
        </w:r>
        <w:r>
          <w:fldChar w:fldCharType="end"/>
        </w:r>
      </w:hyperlink>
    </w:p>
    <w:p>
      <w:pPr>
        <w:pStyle w:val="TOC2"/>
        <w:tabs>
          <w:tab w:val="right" w:leader="dot" w:pos="8306"/>
        </w:tabs>
      </w:pPr>
      <w:hyperlink w:anchor="_Toc6686" w:history="1">
        <w:r>
          <w:rPr>
            <w:rFonts w:ascii="仿宋" w:eastAsia="仿宋" w:hAnsi="仿宋" w:cs="仿宋" w:hint="eastAsia"/>
            <w:lang w:eastAsia="zh-CN"/>
          </w:rPr>
          <w:t>(一)、装卸机械项目启动阶段时间节点</w:t>
        </w:r>
        <w:r>
          <w:tab/>
        </w:r>
        <w:r>
          <w:fldChar w:fldCharType="begin"/>
        </w:r>
        <w:r>
          <w:instrText xml:space="preserve"> PAGEREF _Toc6686 \h </w:instrText>
        </w:r>
        <w:r>
          <w:fldChar w:fldCharType="separate"/>
        </w:r>
        <w:r>
          <w:t>71</w:t>
        </w:r>
        <w:r>
          <w:fldChar w:fldCharType="end"/>
        </w:r>
      </w:hyperlink>
    </w:p>
    <w:p>
      <w:pPr>
        <w:pStyle w:val="TOC2"/>
        <w:tabs>
          <w:tab w:val="right" w:leader="dot" w:pos="8306"/>
        </w:tabs>
      </w:pPr>
      <w:hyperlink w:anchor="_Toc24653" w:history="1">
        <w:r>
          <w:rPr>
            <w:rFonts w:ascii="仿宋" w:eastAsia="仿宋" w:hAnsi="仿宋" w:cs="仿宋" w:hint="eastAsia"/>
            <w:lang w:eastAsia="zh-CN"/>
          </w:rPr>
          <w:t>(二)、装卸机械项目执行阶段时间节点</w:t>
        </w:r>
        <w:r>
          <w:tab/>
        </w:r>
        <w:r>
          <w:fldChar w:fldCharType="begin"/>
        </w:r>
        <w:r>
          <w:instrText xml:space="preserve"> PAGEREF _Toc24653 \h </w:instrText>
        </w:r>
        <w:r>
          <w:fldChar w:fldCharType="separate"/>
        </w:r>
        <w:r>
          <w:t>72</w:t>
        </w:r>
        <w:r>
          <w:fldChar w:fldCharType="end"/>
        </w:r>
      </w:hyperlink>
    </w:p>
    <w:p>
      <w:pPr>
        <w:pStyle w:val="TOC2"/>
        <w:tabs>
          <w:tab w:val="right" w:leader="dot" w:pos="8306"/>
        </w:tabs>
      </w:pPr>
      <w:hyperlink w:anchor="_Toc11871" w:history="1">
        <w:r>
          <w:rPr>
            <w:rFonts w:ascii="仿宋" w:eastAsia="仿宋" w:hAnsi="仿宋" w:cs="仿宋" w:hint="eastAsia"/>
            <w:lang w:eastAsia="zh-CN"/>
          </w:rPr>
          <w:t>(三)、装卸机械项目完成阶段时间节点</w:t>
        </w:r>
        <w:r>
          <w:tab/>
        </w:r>
        <w:r>
          <w:fldChar w:fldCharType="begin"/>
        </w:r>
        <w:r>
          <w:instrText xml:space="preserve"> PAGEREF _Toc11871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376"/>
      <w:r>
        <w:rPr>
          <w:rFonts w:ascii="仿宋" w:eastAsia="仿宋" w:hAnsi="仿宋" w:cs="仿宋" w:hint="eastAsia"/>
          <w:sz w:val="28"/>
          <w:lang w:eastAsia="zh-CN"/>
        </w:rPr>
        <w:t>一、装卸机械项目文档管理</w:t>
      </w:r>
      <w:bookmarkEnd w:id="2"/>
    </w:p>
    <w:p>
      <w:pPr>
        <w:pStyle w:val="Heading2"/>
        <w:rPr>
          <w:rFonts w:ascii="仿宋" w:eastAsia="仿宋" w:hAnsi="仿宋" w:cs="仿宋" w:hint="eastAsia"/>
          <w:lang w:eastAsia="zh-CN"/>
        </w:rPr>
      </w:pPr>
      <w:bookmarkStart w:id="3" w:name="_Toc2021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装卸机械项目高度重视文档的质量和准确性，以支持装卸机械项目的各项活动和决策。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装卸机械项目文档的编制始于装卸机械项目计划的初期，我们制定了详细的文档编制计划，明确了每个文档的内容、格式和编写责任人。在装卸机械项目启动阶段，我们首先编制了装卸机械项目章程，明确定义了装卸机械项目的目标、范围、风险等关键要素。随后，装卸机械项目团队根据计划陆续编制了需求文档、设计文档、测试文档等各类文档，确保装卸机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装卸机械项目管理中的重要环节，旨在确保装卸机械项目文档符合质量标准和装卸机械项目需求。在装卸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除了内部审查，我们还进行了外部审查，邀请装卸机械项目相关利益方和专业领域的专家对文档进行独立审查。这有助于获取更全面、客观的反馈，确保装卸机械项目文档不仅符合内部标准，也满足外部需求。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装卸机械项目在文档编制与审查方面建立了严格的管理机制，通过规范的流程和多维度的审查，确保装卸机械项目文档的质量、准确性和可靠性，为装卸机械项目的顺利推进提供了有力支持。</w:t>
      </w:r>
    </w:p>
    <w:p>
      <w:pPr>
        <w:pStyle w:val="Heading2"/>
        <w:ind w:firstLine="560" w:firstLineChars="200"/>
        <w:rPr>
          <w:rFonts w:ascii="仿宋" w:eastAsia="仿宋" w:hAnsi="仿宋" w:cs="仿宋" w:hint="eastAsia"/>
          <w:sz w:val="28"/>
          <w:lang w:eastAsia="zh-CN"/>
        </w:rPr>
      </w:pPr>
      <w:bookmarkStart w:id="4" w:name="_Toc2322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在装卸机械项目中，我们致力于优化文档发布与分发过程，以确保信息的高效传递和团队间协作的顺畅进行。以下是我们采取的关键优化策略：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我们通过多渠道发布文档，包括电子邮件、装卸机械项目管理平台、内部网站等，以满足不同团队成员的偏好和需求。多渠道发布确保了信息的全面覆盖。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我们采用了精细的权限控制，确保只有授权人员可以访问敏感信息。这种安全措施保护了装卸机械项目文档的机密性，防止了未经授权的信息泄露。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02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文档存档与归档是装卸机械项目生命周期中一个至关重要的环节，直接关系到装卸机械项目信息的长期保存和历史记录的完整性。在装卸机械项目中，我们实施了一系列有效的文档存档与归档管理策略：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067"/>
      <w:r>
        <w:rPr>
          <w:rFonts w:ascii="仿宋" w:eastAsia="仿宋" w:hAnsi="仿宋" w:cs="仿宋" w:hint="eastAsia"/>
          <w:sz w:val="28"/>
          <w:lang w:eastAsia="zh-CN"/>
        </w:rPr>
        <w:t>二、装卸机械项目概论</w:t>
      </w:r>
      <w:bookmarkEnd w:id="6"/>
    </w:p>
    <w:p>
      <w:pPr>
        <w:pStyle w:val="Heading2"/>
        <w:rPr>
          <w:rFonts w:ascii="仿宋" w:eastAsia="仿宋" w:hAnsi="仿宋" w:cs="仿宋" w:hint="eastAsia"/>
          <w:lang w:eastAsia="zh-CN"/>
        </w:rPr>
      </w:pPr>
      <w:bookmarkStart w:id="7" w:name="_Toc21593"/>
      <w:r>
        <w:rPr>
          <w:rFonts w:ascii="仿宋" w:eastAsia="仿宋" w:hAnsi="仿宋" w:cs="仿宋" w:hint="eastAsia"/>
          <w:lang w:eastAsia="zh-CN"/>
        </w:rPr>
        <w:t>(一)、装卸机械项目概况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卸机械项目的起源追溯至对市场的深入洞察。市场的不断演变与变革为装卸机械项目提供了难得的机遇。当前市场存在的需求缺口和变革的大环境共同构成了装卸机械项目的背景。这个装卸机械项目旨在充分利用市场机遇，填补行业中尚未满足的需求，为客户提供全新的解决方案。市场的变革和需求的增长使得这个装卸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装卸机械项目名称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装卸机械项目正式命名为装卸机械。这个名称不仅仅是一个标识，更代表了装卸机械项目的核心理念和愿景。它蕴含着装卸机械项目所要解决问题的关键字，具有强烈的表达和辨识度，为装卸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装卸机械项目目标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装卸机械项目的核心目标是提供一种全新、高效的解决方案，满足客户日益增长的需求。装卸机械项目追求的不仅仅是满足市场需求，更是在市场中获得卓越的竞争优势。通过不断提升产品或服务的质量和创新水平，装卸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装卸机械项目范围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装卸机械项目全面涵盖了产品研发、制造、市场推广和售后服务，确保从产品设计到最终用户体验的全方位关注。这一全面的装卸机械项目范围是为了确保装卸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装卸机械项目时间表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装卸机械项目计划在未来18个月内完成，包括研发、测试、市场试点和正式推出等不同阶段。这个时间表的合理设计是为了确保装卸机械项目各个阶段的顺利推进，以便按时交付高质量的成果。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装卸机械项目预算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装卸机械项目总预算估算为XX百万美元，主要分配在研发、市场推广、人员培训和运营等方面。这一充足的预算为装卸机械项目提供了充足的资源，确保装卸机械项目在各个方面都能取得优异的表现。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装卸机械项目风险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装卸机械项目可能面临的风险包括市场接受度低、技术难题、竞争激烈等。装卸机械项目团队已经制定了相应的风险应对计划，通过前瞻性的风险管理，确保装卸机械项目在面对不确定性时能够迅速做出应对。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装卸机械项目团队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装卸机械项目汇聚了一支经验丰富、多领域专业素养的核心团队，确保装卸机械项目在各个方面都能拥有高水平的执行力。团队的协同作战是装卸机械项目成功的关键因素之一。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装卸机械项目背景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装卸机械项目的背景根植于市场对更高效、创新产品的渴望，同时也受到科技发展对行业格局的深刻改变的影响。这为装卸机械项目提供了广阔的发展空间和市场需求。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装卸机械项目现状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截至目前，装卸机械项目已完成市场调研和技术验证，取得了初步的成功。这为装卸机械项目在未来的发展奠定了坚实的基础，为更远大的目标打下了坚实的基石。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9201"/>
      <w:r>
        <w:rPr>
          <w:rFonts w:ascii="仿宋" w:eastAsia="仿宋" w:hAnsi="仿宋" w:cs="仿宋" w:hint="eastAsia"/>
          <w:sz w:val="28"/>
          <w:lang w:eastAsia="zh-CN"/>
        </w:rPr>
        <w:t>(二)、装卸机械项目目标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keyword》装卸机械项目首要业务目标是在市场中占据有利地位，实现产品/服务的成功推广和销售。通过不断提升产品质量、创新性，装卸机械项目追求成为行业中的领导者，赢得更多客户的青睐。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在科技迅速发展的时代，装卸机械项目着眼于技术创新。通过持续的研发和技术升级，装卸机械项目旨在推出更具创新性的产品或服务，以满足市场对新鲜、先进解决方案的需求。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为了建立可持续的客户关系，装卸机械项目设定了客户满意度目标。通过提供卓越的产品质量和优质的客户服务，装卸机械项目追求赢得客户的信任和忠诚度，确保他们的满意度达到行业领先水平。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装卸机械项目注重社会责任和可持续发展。通过实施环保、社会责任装卸机械项目，装卸机械项目致力于在经济发展的同时保护环境，促进社会公平，实现可持续经营。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装卸机械项目的团队是实现目标的核心驱动力。因此，装卸机械项目设定了团队发展目标，包括提升团队成员的专业技能、培养领导力，以及搭建协同高效的团队工作氛围。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5436"/>
      <w:r>
        <w:rPr>
          <w:rFonts w:ascii="仿宋" w:eastAsia="仿宋" w:hAnsi="仿宋" w:cs="仿宋" w:hint="eastAsia"/>
          <w:sz w:val="28"/>
          <w:lang w:eastAsia="zh-CN"/>
        </w:rPr>
        <w:t>(三)、装卸机械项目提出的理由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装卸机械项目提出的理由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卸机械项目的提出源于对市场机遇的深刻洞察。当前市场中存在的需求缺口和行业发展趋势表明，有巨大的商业机会等待被开发。通过准确捕捉市场机遇，装卸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装卸机械项目的理念基于对技术创新的信仰。通过持续的研发和技术投入，装卸机械项目有望推出更具创新性的产品或服务。在科技飞速发展的当下，装卸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装卸机械项目的提出是为了增强企业的行业竞争力。通过提升产品或服务的质量和独特性，装卸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装卸机械项目响应了消费者需求的变化。随着社会和科技的不断发展，消费者对产品和服务的需求也在发生变化。通过深入了解并及时回应消费者的新需求，装卸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装卸机械项目的提出是企业战略发展规划的一部分。在面对日益激烈的市场竞争和不断变化的商业环境中，装卸机械项目作为企业战略的一环，旨在为企业开辟新的增长领域，巩固企业在行业中的地位。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装卸机械项目的提出不仅仅是基于商业考量，还注重社会责任。通过推出环保、社会责任等方面的装卸机械项目，装卸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装卸机械项目的提出反映了对利益相关者期望的关注。包括客户、员工、投资者等利益相关者在企业发展中都有着各自的期望，装卸机械项目力求在满足这些期望的同时，取得更大的共赢。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1445"/>
      <w:r>
        <w:rPr>
          <w:rFonts w:ascii="仿宋" w:eastAsia="仿宋" w:hAnsi="仿宋" w:cs="仿宋" w:hint="eastAsia"/>
          <w:sz w:val="28"/>
          <w:lang w:eastAsia="zh-CN"/>
        </w:rPr>
        <w:t>(四)、装卸机械项目意义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在实施装卸机械项目的过程中，我们不仅仅是在追逐商业成功，更是为企业和社会的多个层面创造了深远的意义。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装卸机械项目的首要意义在于提升企业的市场竞争力。通过持续的创新和对产品质量的高标准要求，装卸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装卸机械项目的推进将促使行业技术水平的提升。通过引入先进技术和创新性解决方案，装卸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装卸机械项目不仅创造了大量就业机会，提高了就业水平，还注重社会责任和环保。通过参与社会公益事业和推动环保装卸机械项目，装卸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综合而言，装卸机械项目意义重大，不仅推动了企业的发展，也为行业和社会的进步贡献了积极力量。这是一个全面而深刻的影响，将在未来产生可持续的正面效应。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1076"/>
      <w:r>
        <w:rPr>
          <w:rFonts w:ascii="仿宋" w:eastAsia="仿宋" w:hAnsi="仿宋" w:cs="仿宋" w:hint="eastAsia"/>
          <w:sz w:val="28"/>
          <w:lang w:eastAsia="zh-CN"/>
        </w:rPr>
        <w:t>(五)、装卸机械项目背景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在当今迅猛发展的商业环境中，装卸机械项目的动因根植于对多方面因素的审慎考量。这个装卸机械项目的提出并非孤立的决策，而是对企业所处背景深入思考的产物。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市场的不断演变是装卸机械项目背后的首要原因。科技的迅速发展和全球市场的快速变化使得企业必须灵活应对。装卸机械项目应运而生，旨在通过创新性的解决方案迎合市场的多变需求，赢得竞争中的先机。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竞争的激烈程度也是装卸机械项目背景中不可忽视的一环。企业需要在激烈竞争中脱颖而出，为此，装卸机械项目致力于打破常规，提供独特的价值主张，以吸引客户并确保市场份额的增长。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技术的迅速发展为企业带来了机遇与挑战。作为装卸机械项目启动的背景之一，对新兴技术的应用将有助于提升企业的技术水平，使其在不断演进的商业环境中保持竞争优势。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此外，社会对企业责任的期望也在逐渐升高。装卸机械项目充分融入了社会责任的理念，通过可持续经营和社会公益装卸机械项目，企图为社会贡献一份力量，在商业成功的同时关注社会价值。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4679"/>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420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装卸机械项目的技术管理特点体现在其创新导向。通过引入最先进的技术趋势和解决方案，装卸机械项目致力于提升科技含量、提高质量和效率水平。这意味着我们将采用最新的工具和方法，确保装卸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装卸机械项目技术管理的显著特征。通过整合不同领域的技术资源，我们实现了跨学科的协同工作。这有助于优化技术架构，提高整体效能。此外，整合性策略还促进了不同技术团队之间的紧密沟通和高效合作，确保装卸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装卸机械项目所采用的技术。通过不断优化技术方案，装卸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装卸机械项目团队将在装卸机械项目初期识别可能的技术风险，并采取相应的预防和应对措施。通过建立健全的风险评估机制，装卸机械项目能够在实施过程中及时发现并解决潜在的技术问题，保障装卸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装卸机械项目中，技术将成为装卸机械项目成功的有力支持。这一深度剖析揭示了技术管理在装卸机械项目实施中的关键作用，为装卸机械项目的技术基础奠定了坚实的基础。</w:t>
      </w:r>
    </w:p>
    <w:p>
      <w:pPr>
        <w:pStyle w:val="Heading2"/>
        <w:ind w:firstLine="560" w:firstLineChars="200"/>
        <w:rPr>
          <w:rFonts w:ascii="仿宋" w:eastAsia="仿宋" w:hAnsi="仿宋" w:cs="仿宋" w:hint="eastAsia"/>
          <w:sz w:val="28"/>
          <w:lang w:eastAsia="zh-CN"/>
        </w:rPr>
      </w:pPr>
      <w:bookmarkStart w:id="14" w:name="_Toc30491"/>
      <w:r>
        <w:rPr>
          <w:rFonts w:ascii="仿宋" w:eastAsia="仿宋" w:hAnsi="仿宋" w:cs="仿宋" w:hint="eastAsia"/>
          <w:sz w:val="28"/>
          <w:lang w:eastAsia="zh-CN"/>
        </w:rPr>
        <w:t>(二)、装卸机械项目工艺技术设计方案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装卸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装卸机械项目将严格按照相关行业规范要求进行组织。通过有效控制产品质量，装卸机械项目将致力于为顾客提供优质的装卸机械项目产品和良好的服务。这体现了装卸机械项目对于生产活动合规性和质量标准的高度重视，为装卸机械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装卸机械项目注重生态效益和清洁生产原则。装卸机械项目建设将紧密结合地方特色经济发展，与社会经济发展规划和区域环境保护规划方案相协调一致。通过与当地区域自然生态系统的结合，装卸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装卸机械项目产品具有多样化的客户需求和个性化的特点。因此，装卸机械项目产品规格品种多样，且单批生产数量较小。为满足这一特点，装卸机械项目承办单位将建设先进的柔性制造生产线。通过广泛应用柔性制造技术，装卸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装卸机械项目采用的技术具有较高的技术含量和自动化水平，处于国内先进水平。这一技术选用不仅体现了对生产效率、质量和环境友好性的高标准要求，同时为装卸机械项目的可持续发展奠定了坚实的基础。</w:t>
      </w:r>
    </w:p>
    <w:p>
      <w:pPr>
        <w:pStyle w:val="Heading2"/>
        <w:ind w:firstLine="560" w:firstLineChars="200"/>
        <w:rPr>
          <w:rFonts w:ascii="仿宋" w:eastAsia="仿宋" w:hAnsi="仿宋" w:cs="仿宋" w:hint="eastAsia"/>
          <w:sz w:val="28"/>
          <w:lang w:eastAsia="zh-CN"/>
        </w:rPr>
      </w:pPr>
      <w:bookmarkStart w:id="15" w:name="_Toc4172"/>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为确保装卸机械项目的高效生产和技术实施，我们制定了一套精心设计的设备选型方案，以满足装卸机械项目生产、质量和环保的要求。该方案的主要特点如下：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装卸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针对装卸机械项目产品的多样性和小批量生产的特点，我们将建设柔性制造生产线。通过在设备选型中考虑柔性制造技术，可以灵活应对不同产品规格和生产需求，实现生产线的高度灵活性和适应性。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https://d.book118.com/957122105164006030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7A50B7"/>
    <w:rsid w:val="1A7A50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12210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2024-01-11T13:37:00Z</dcterms:created>
  <dcterms:modified xsi:type="dcterms:W3CDTF">2024-01-11T13:37:54Z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59B6A3A984CC449FBB91A27BAAE9A2B5_11</vt:lpwstr>
  </property>
  <property fmtid="{D5CDD505-2E9C-101B-9397-08002B2CF9AE}" pid="3" name="KSOProductBuildVer">
    <vt:lpwstr>2052-12.1.0.16120</vt:lpwstr>
  </property>
</Properties>
</file>