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药用空心胶囊项目计划设计方案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17" w:history="1">
        <w:r>
          <w:rPr>
            <w:rFonts w:ascii="仿宋" w:eastAsia="仿宋" w:hAnsi="仿宋" w:cs="仿宋" w:hint="eastAsia"/>
            <w:lang w:eastAsia="zh-CN"/>
          </w:rPr>
          <w:t>前言</w:t>
        </w:r>
        <w:r>
          <w:tab/>
        </w:r>
        <w:r>
          <w:fldChar w:fldCharType="begin"/>
        </w:r>
        <w:r>
          <w:instrText xml:space="preserve"> PAGEREF _Toc28617 \h </w:instrText>
        </w:r>
        <w:r>
          <w:fldChar w:fldCharType="separate"/>
        </w:r>
        <w:r>
          <w:t>3</w:t>
        </w:r>
        <w:r>
          <w:fldChar w:fldCharType="end"/>
        </w:r>
      </w:hyperlink>
    </w:p>
    <w:p>
      <w:pPr>
        <w:pStyle w:val="TOC1"/>
        <w:tabs>
          <w:tab w:val="right" w:leader="dot" w:pos="8306"/>
        </w:tabs>
      </w:pPr>
      <w:hyperlink w:anchor="_Toc12664" w:history="1">
        <w:r>
          <w:rPr>
            <w:rFonts w:ascii="仿宋" w:eastAsia="仿宋" w:hAnsi="仿宋" w:cs="仿宋" w:hint="eastAsia"/>
            <w:lang w:eastAsia="zh-CN"/>
          </w:rPr>
          <w:t>一、工艺说明</w:t>
        </w:r>
        <w:r>
          <w:tab/>
        </w:r>
        <w:r>
          <w:fldChar w:fldCharType="begin"/>
        </w:r>
        <w:r>
          <w:instrText xml:space="preserve"> PAGEREF _Toc12664 \h </w:instrText>
        </w:r>
        <w:r>
          <w:fldChar w:fldCharType="separate"/>
        </w:r>
        <w:r>
          <w:t>3</w:t>
        </w:r>
        <w:r>
          <w:fldChar w:fldCharType="end"/>
        </w:r>
      </w:hyperlink>
    </w:p>
    <w:p>
      <w:pPr>
        <w:pStyle w:val="TOC2"/>
        <w:tabs>
          <w:tab w:val="right" w:leader="dot" w:pos="8306"/>
        </w:tabs>
      </w:pPr>
      <w:hyperlink w:anchor="_Toc25770" w:history="1">
        <w:r>
          <w:rPr>
            <w:rFonts w:ascii="仿宋" w:eastAsia="仿宋" w:hAnsi="仿宋" w:cs="仿宋" w:hint="eastAsia"/>
            <w:lang w:eastAsia="zh-CN"/>
          </w:rPr>
          <w:t>(一)、技术管理特点</w:t>
        </w:r>
        <w:r>
          <w:tab/>
        </w:r>
        <w:r>
          <w:fldChar w:fldCharType="begin"/>
        </w:r>
        <w:r>
          <w:instrText xml:space="preserve"> PAGEREF _Toc25770 \h </w:instrText>
        </w:r>
        <w:r>
          <w:fldChar w:fldCharType="separate"/>
        </w:r>
        <w:r>
          <w:t>3</w:t>
        </w:r>
        <w:r>
          <w:fldChar w:fldCharType="end"/>
        </w:r>
      </w:hyperlink>
    </w:p>
    <w:p>
      <w:pPr>
        <w:pStyle w:val="TOC2"/>
        <w:tabs>
          <w:tab w:val="right" w:leader="dot" w:pos="8306"/>
        </w:tabs>
      </w:pPr>
      <w:hyperlink w:anchor="_Toc23172" w:history="1">
        <w:r>
          <w:rPr>
            <w:rFonts w:ascii="仿宋" w:eastAsia="仿宋" w:hAnsi="仿宋" w:cs="仿宋" w:hint="eastAsia"/>
            <w:lang w:eastAsia="zh-CN"/>
          </w:rPr>
          <w:t>(二)、药用空心胶囊项目工艺技术设计方案</w:t>
        </w:r>
        <w:r>
          <w:tab/>
        </w:r>
        <w:r>
          <w:fldChar w:fldCharType="begin"/>
        </w:r>
        <w:r>
          <w:instrText xml:space="preserve"> PAGEREF _Toc23172 \h </w:instrText>
        </w:r>
        <w:r>
          <w:fldChar w:fldCharType="separate"/>
        </w:r>
        <w:r>
          <w:t>4</w:t>
        </w:r>
        <w:r>
          <w:fldChar w:fldCharType="end"/>
        </w:r>
      </w:hyperlink>
    </w:p>
    <w:p>
      <w:pPr>
        <w:pStyle w:val="TOC2"/>
        <w:tabs>
          <w:tab w:val="right" w:leader="dot" w:pos="8306"/>
        </w:tabs>
      </w:pPr>
      <w:hyperlink w:anchor="_Toc8727" w:history="1">
        <w:r>
          <w:rPr>
            <w:rFonts w:ascii="仿宋" w:eastAsia="仿宋" w:hAnsi="仿宋" w:cs="仿宋" w:hint="eastAsia"/>
            <w:lang w:eastAsia="zh-CN"/>
          </w:rPr>
          <w:t>(三)、设备选型方案</w:t>
        </w:r>
        <w:r>
          <w:tab/>
        </w:r>
        <w:r>
          <w:fldChar w:fldCharType="begin"/>
        </w:r>
        <w:r>
          <w:instrText xml:space="preserve"> PAGEREF _Toc8727 \h </w:instrText>
        </w:r>
        <w:r>
          <w:fldChar w:fldCharType="separate"/>
        </w:r>
        <w:r>
          <w:t>5</w:t>
        </w:r>
        <w:r>
          <w:fldChar w:fldCharType="end"/>
        </w:r>
      </w:hyperlink>
    </w:p>
    <w:p>
      <w:pPr>
        <w:pStyle w:val="TOC1"/>
        <w:tabs>
          <w:tab w:val="right" w:leader="dot" w:pos="8306"/>
        </w:tabs>
      </w:pPr>
      <w:hyperlink w:anchor="_Toc2471" w:history="1">
        <w:r>
          <w:rPr>
            <w:rFonts w:ascii="仿宋" w:eastAsia="仿宋" w:hAnsi="仿宋" w:cs="仿宋" w:hint="eastAsia"/>
            <w:lang w:eastAsia="zh-CN"/>
          </w:rPr>
          <w:t>二、产品规划分析</w:t>
        </w:r>
        <w:r>
          <w:tab/>
        </w:r>
        <w:r>
          <w:fldChar w:fldCharType="begin"/>
        </w:r>
        <w:r>
          <w:instrText xml:space="preserve"> PAGEREF _Toc2471 \h </w:instrText>
        </w:r>
        <w:r>
          <w:fldChar w:fldCharType="separate"/>
        </w:r>
        <w:r>
          <w:t>7</w:t>
        </w:r>
        <w:r>
          <w:fldChar w:fldCharType="end"/>
        </w:r>
      </w:hyperlink>
    </w:p>
    <w:p>
      <w:pPr>
        <w:pStyle w:val="TOC2"/>
        <w:tabs>
          <w:tab w:val="right" w:leader="dot" w:pos="8306"/>
        </w:tabs>
      </w:pPr>
      <w:hyperlink w:anchor="_Toc11023" w:history="1">
        <w:r>
          <w:rPr>
            <w:rFonts w:ascii="仿宋" w:eastAsia="仿宋" w:hAnsi="仿宋" w:cs="仿宋" w:hint="eastAsia"/>
            <w:lang w:eastAsia="zh-CN"/>
          </w:rPr>
          <w:t>(一)、产品规划</w:t>
        </w:r>
        <w:r>
          <w:tab/>
        </w:r>
        <w:r>
          <w:fldChar w:fldCharType="begin"/>
        </w:r>
        <w:r>
          <w:instrText xml:space="preserve"> PAGEREF _Toc11023 \h </w:instrText>
        </w:r>
        <w:r>
          <w:fldChar w:fldCharType="separate"/>
        </w:r>
        <w:r>
          <w:t>7</w:t>
        </w:r>
        <w:r>
          <w:fldChar w:fldCharType="end"/>
        </w:r>
      </w:hyperlink>
    </w:p>
    <w:p>
      <w:pPr>
        <w:pStyle w:val="TOC2"/>
        <w:tabs>
          <w:tab w:val="right" w:leader="dot" w:pos="8306"/>
        </w:tabs>
      </w:pPr>
      <w:hyperlink w:anchor="_Toc17856" w:history="1">
        <w:r>
          <w:rPr>
            <w:rFonts w:ascii="仿宋" w:eastAsia="仿宋" w:hAnsi="仿宋" w:cs="仿宋" w:hint="eastAsia"/>
            <w:lang w:eastAsia="zh-CN"/>
          </w:rPr>
          <w:t>(二)、建设规模</w:t>
        </w:r>
        <w:r>
          <w:tab/>
        </w:r>
        <w:r>
          <w:fldChar w:fldCharType="begin"/>
        </w:r>
        <w:r>
          <w:instrText xml:space="preserve"> PAGEREF _Toc17856 \h </w:instrText>
        </w:r>
        <w:r>
          <w:fldChar w:fldCharType="separate"/>
        </w:r>
        <w:r>
          <w:t>8</w:t>
        </w:r>
        <w:r>
          <w:fldChar w:fldCharType="end"/>
        </w:r>
      </w:hyperlink>
    </w:p>
    <w:p>
      <w:pPr>
        <w:pStyle w:val="TOC1"/>
        <w:tabs>
          <w:tab w:val="right" w:leader="dot" w:pos="8306"/>
        </w:tabs>
      </w:pPr>
      <w:hyperlink w:anchor="_Toc9060" w:history="1">
        <w:r>
          <w:rPr>
            <w:rFonts w:ascii="仿宋" w:eastAsia="仿宋" w:hAnsi="仿宋" w:cs="仿宋" w:hint="eastAsia"/>
            <w:lang w:eastAsia="zh-CN"/>
          </w:rPr>
          <w:t>三、市场分析、调研</w:t>
        </w:r>
        <w:r>
          <w:tab/>
        </w:r>
        <w:r>
          <w:fldChar w:fldCharType="begin"/>
        </w:r>
        <w:r>
          <w:instrText xml:space="preserve"> PAGEREF _Toc9060 \h </w:instrText>
        </w:r>
        <w:r>
          <w:fldChar w:fldCharType="separate"/>
        </w:r>
        <w:r>
          <w:t>9</w:t>
        </w:r>
        <w:r>
          <w:fldChar w:fldCharType="end"/>
        </w:r>
      </w:hyperlink>
    </w:p>
    <w:p>
      <w:pPr>
        <w:pStyle w:val="TOC2"/>
        <w:tabs>
          <w:tab w:val="right" w:leader="dot" w:pos="8306"/>
        </w:tabs>
      </w:pPr>
      <w:hyperlink w:anchor="_Toc16894" w:history="1">
        <w:r>
          <w:rPr>
            <w:rFonts w:ascii="仿宋" w:eastAsia="仿宋" w:hAnsi="仿宋" w:cs="仿宋" w:hint="eastAsia"/>
            <w:lang w:eastAsia="zh-CN"/>
          </w:rPr>
          <w:t>(一)、药用空心胶囊行业分析</w:t>
        </w:r>
        <w:r>
          <w:tab/>
        </w:r>
        <w:r>
          <w:fldChar w:fldCharType="begin"/>
        </w:r>
        <w:r>
          <w:instrText xml:space="preserve"> PAGEREF _Toc16894 \h </w:instrText>
        </w:r>
        <w:r>
          <w:fldChar w:fldCharType="separate"/>
        </w:r>
        <w:r>
          <w:t>9</w:t>
        </w:r>
        <w:r>
          <w:fldChar w:fldCharType="end"/>
        </w:r>
      </w:hyperlink>
    </w:p>
    <w:p>
      <w:pPr>
        <w:pStyle w:val="TOC2"/>
        <w:tabs>
          <w:tab w:val="right" w:leader="dot" w:pos="8306"/>
        </w:tabs>
      </w:pPr>
      <w:hyperlink w:anchor="_Toc15757" w:history="1">
        <w:r>
          <w:rPr>
            <w:rFonts w:ascii="仿宋" w:eastAsia="仿宋" w:hAnsi="仿宋" w:cs="仿宋" w:hint="eastAsia"/>
            <w:lang w:eastAsia="zh-CN"/>
          </w:rPr>
          <w:t>(二)、药用空心胶囊市场分析预测</w:t>
        </w:r>
        <w:r>
          <w:tab/>
        </w:r>
        <w:r>
          <w:fldChar w:fldCharType="begin"/>
        </w:r>
        <w:r>
          <w:instrText xml:space="preserve"> PAGEREF _Toc15757 \h </w:instrText>
        </w:r>
        <w:r>
          <w:fldChar w:fldCharType="separate"/>
        </w:r>
        <w:r>
          <w:t>9</w:t>
        </w:r>
        <w:r>
          <w:fldChar w:fldCharType="end"/>
        </w:r>
      </w:hyperlink>
    </w:p>
    <w:p>
      <w:pPr>
        <w:pStyle w:val="TOC1"/>
        <w:tabs>
          <w:tab w:val="right" w:leader="dot" w:pos="8306"/>
        </w:tabs>
      </w:pPr>
      <w:hyperlink w:anchor="_Toc2813" w:history="1">
        <w:r>
          <w:rPr>
            <w:rFonts w:ascii="仿宋" w:eastAsia="仿宋" w:hAnsi="仿宋" w:cs="仿宋" w:hint="eastAsia"/>
            <w:lang w:eastAsia="zh-CN"/>
          </w:rPr>
          <w:t>四、药用空心胶囊项目选址可行性分析</w:t>
        </w:r>
        <w:r>
          <w:tab/>
        </w:r>
        <w:r>
          <w:fldChar w:fldCharType="begin"/>
        </w:r>
        <w:r>
          <w:instrText xml:space="preserve"> PAGEREF _Toc2813 \h </w:instrText>
        </w:r>
        <w:r>
          <w:fldChar w:fldCharType="separate"/>
        </w:r>
        <w:r>
          <w:t>10</w:t>
        </w:r>
        <w:r>
          <w:fldChar w:fldCharType="end"/>
        </w:r>
      </w:hyperlink>
    </w:p>
    <w:p>
      <w:pPr>
        <w:pStyle w:val="TOC2"/>
        <w:tabs>
          <w:tab w:val="right" w:leader="dot" w:pos="8306"/>
        </w:tabs>
      </w:pPr>
      <w:hyperlink w:anchor="_Toc20422" w:history="1">
        <w:r>
          <w:rPr>
            <w:rFonts w:ascii="仿宋" w:eastAsia="仿宋" w:hAnsi="仿宋" w:cs="仿宋" w:hint="eastAsia"/>
            <w:lang w:eastAsia="zh-CN"/>
          </w:rPr>
          <w:t>(一)、药用空心胶囊项目选址</w:t>
        </w:r>
        <w:r>
          <w:tab/>
        </w:r>
        <w:r>
          <w:fldChar w:fldCharType="begin"/>
        </w:r>
        <w:r>
          <w:instrText xml:space="preserve"> PAGEREF _Toc20422 \h </w:instrText>
        </w:r>
        <w:r>
          <w:fldChar w:fldCharType="separate"/>
        </w:r>
        <w:r>
          <w:t>10</w:t>
        </w:r>
        <w:r>
          <w:fldChar w:fldCharType="end"/>
        </w:r>
      </w:hyperlink>
    </w:p>
    <w:p>
      <w:pPr>
        <w:pStyle w:val="TOC2"/>
        <w:tabs>
          <w:tab w:val="right" w:leader="dot" w:pos="8306"/>
        </w:tabs>
      </w:pPr>
      <w:hyperlink w:anchor="_Toc29132" w:history="1">
        <w:r>
          <w:rPr>
            <w:rFonts w:ascii="仿宋" w:eastAsia="仿宋" w:hAnsi="仿宋" w:cs="仿宋" w:hint="eastAsia"/>
            <w:lang w:eastAsia="zh-CN"/>
          </w:rPr>
          <w:t>(二)、用地控制指标</w:t>
        </w:r>
        <w:r>
          <w:tab/>
        </w:r>
        <w:r>
          <w:fldChar w:fldCharType="begin"/>
        </w:r>
        <w:r>
          <w:instrText xml:space="preserve"> PAGEREF _Toc29132 \h </w:instrText>
        </w:r>
        <w:r>
          <w:fldChar w:fldCharType="separate"/>
        </w:r>
        <w:r>
          <w:t>10</w:t>
        </w:r>
        <w:r>
          <w:fldChar w:fldCharType="end"/>
        </w:r>
      </w:hyperlink>
    </w:p>
    <w:p>
      <w:pPr>
        <w:pStyle w:val="TOC2"/>
        <w:tabs>
          <w:tab w:val="right" w:leader="dot" w:pos="8306"/>
        </w:tabs>
      </w:pPr>
      <w:hyperlink w:anchor="_Toc4999" w:history="1">
        <w:r>
          <w:rPr>
            <w:rFonts w:ascii="仿宋" w:eastAsia="仿宋" w:hAnsi="仿宋" w:cs="仿宋" w:hint="eastAsia"/>
            <w:lang w:eastAsia="zh-CN"/>
          </w:rPr>
          <w:t>(三)、节约用地措施</w:t>
        </w:r>
        <w:r>
          <w:tab/>
        </w:r>
        <w:r>
          <w:fldChar w:fldCharType="begin"/>
        </w:r>
        <w:r>
          <w:instrText xml:space="preserve"> PAGEREF _Toc4999 \h </w:instrText>
        </w:r>
        <w:r>
          <w:fldChar w:fldCharType="separate"/>
        </w:r>
        <w:r>
          <w:t>12</w:t>
        </w:r>
        <w:r>
          <w:fldChar w:fldCharType="end"/>
        </w:r>
      </w:hyperlink>
    </w:p>
    <w:p>
      <w:pPr>
        <w:pStyle w:val="TOC2"/>
        <w:tabs>
          <w:tab w:val="right" w:leader="dot" w:pos="8306"/>
        </w:tabs>
      </w:pPr>
      <w:hyperlink w:anchor="_Toc19491" w:history="1">
        <w:r>
          <w:rPr>
            <w:rFonts w:ascii="仿宋" w:eastAsia="仿宋" w:hAnsi="仿宋" w:cs="仿宋" w:hint="eastAsia"/>
            <w:lang w:eastAsia="zh-CN"/>
          </w:rPr>
          <w:t>(四)、总图布置方案</w:t>
        </w:r>
        <w:r>
          <w:tab/>
        </w:r>
        <w:r>
          <w:fldChar w:fldCharType="begin"/>
        </w:r>
        <w:r>
          <w:instrText xml:space="preserve"> PAGEREF _Toc19491 \h </w:instrText>
        </w:r>
        <w:r>
          <w:fldChar w:fldCharType="separate"/>
        </w:r>
        <w:r>
          <w:t>13</w:t>
        </w:r>
        <w:r>
          <w:fldChar w:fldCharType="end"/>
        </w:r>
      </w:hyperlink>
    </w:p>
    <w:p>
      <w:pPr>
        <w:pStyle w:val="TOC2"/>
        <w:tabs>
          <w:tab w:val="right" w:leader="dot" w:pos="8306"/>
        </w:tabs>
      </w:pPr>
      <w:hyperlink w:anchor="_Toc26966" w:history="1">
        <w:r>
          <w:rPr>
            <w:rFonts w:ascii="仿宋" w:eastAsia="仿宋" w:hAnsi="仿宋" w:cs="仿宋" w:hint="eastAsia"/>
            <w:lang w:eastAsia="zh-CN"/>
          </w:rPr>
          <w:t>(五)、选址综合评价</w:t>
        </w:r>
        <w:r>
          <w:tab/>
        </w:r>
        <w:r>
          <w:fldChar w:fldCharType="begin"/>
        </w:r>
        <w:r>
          <w:instrText xml:space="preserve"> PAGEREF _Toc26966 \h </w:instrText>
        </w:r>
        <w:r>
          <w:fldChar w:fldCharType="separate"/>
        </w:r>
        <w:r>
          <w:t>14</w:t>
        </w:r>
        <w:r>
          <w:fldChar w:fldCharType="end"/>
        </w:r>
      </w:hyperlink>
    </w:p>
    <w:p>
      <w:pPr>
        <w:pStyle w:val="TOC1"/>
        <w:tabs>
          <w:tab w:val="right" w:leader="dot" w:pos="8306"/>
        </w:tabs>
      </w:pPr>
      <w:hyperlink w:anchor="_Toc6998" w:history="1">
        <w:r>
          <w:rPr>
            <w:rFonts w:ascii="仿宋" w:eastAsia="仿宋" w:hAnsi="仿宋" w:cs="仿宋" w:hint="eastAsia"/>
            <w:lang w:eastAsia="zh-CN"/>
          </w:rPr>
          <w:t>五、药用空心胶囊项目绩效评估</w:t>
        </w:r>
        <w:r>
          <w:tab/>
        </w:r>
        <w:r>
          <w:fldChar w:fldCharType="begin"/>
        </w:r>
        <w:r>
          <w:instrText xml:space="preserve"> PAGEREF _Toc6998 \h </w:instrText>
        </w:r>
        <w:r>
          <w:fldChar w:fldCharType="separate"/>
        </w:r>
        <w:r>
          <w:t>16</w:t>
        </w:r>
        <w:r>
          <w:fldChar w:fldCharType="end"/>
        </w:r>
      </w:hyperlink>
    </w:p>
    <w:p>
      <w:pPr>
        <w:pStyle w:val="TOC2"/>
        <w:tabs>
          <w:tab w:val="right" w:leader="dot" w:pos="8306"/>
        </w:tabs>
      </w:pPr>
      <w:hyperlink w:anchor="_Toc3197" w:history="1">
        <w:r>
          <w:rPr>
            <w:rFonts w:ascii="仿宋" w:eastAsia="仿宋" w:hAnsi="仿宋" w:cs="仿宋" w:hint="eastAsia"/>
            <w:lang w:eastAsia="zh-CN"/>
          </w:rPr>
          <w:t>(一)、绩效评估指标</w:t>
        </w:r>
        <w:r>
          <w:tab/>
        </w:r>
        <w:r>
          <w:fldChar w:fldCharType="begin"/>
        </w:r>
        <w:r>
          <w:instrText xml:space="preserve"> PAGEREF _Toc3197 \h </w:instrText>
        </w:r>
        <w:r>
          <w:fldChar w:fldCharType="separate"/>
        </w:r>
        <w:r>
          <w:t>16</w:t>
        </w:r>
        <w:r>
          <w:fldChar w:fldCharType="end"/>
        </w:r>
      </w:hyperlink>
    </w:p>
    <w:p>
      <w:pPr>
        <w:pStyle w:val="TOC2"/>
        <w:tabs>
          <w:tab w:val="right" w:leader="dot" w:pos="8306"/>
        </w:tabs>
      </w:pPr>
      <w:hyperlink w:anchor="_Toc30659" w:history="1">
        <w:r>
          <w:rPr>
            <w:rFonts w:ascii="仿宋" w:eastAsia="仿宋" w:hAnsi="仿宋" w:cs="仿宋" w:hint="eastAsia"/>
            <w:lang w:eastAsia="zh-CN"/>
          </w:rPr>
          <w:t>(二)、绩效评估方法</w:t>
        </w:r>
        <w:r>
          <w:tab/>
        </w:r>
        <w:r>
          <w:fldChar w:fldCharType="begin"/>
        </w:r>
        <w:r>
          <w:instrText xml:space="preserve"> PAGEREF _Toc30659 \h </w:instrText>
        </w:r>
        <w:r>
          <w:fldChar w:fldCharType="separate"/>
        </w:r>
        <w:r>
          <w:t>17</w:t>
        </w:r>
        <w:r>
          <w:fldChar w:fldCharType="end"/>
        </w:r>
      </w:hyperlink>
    </w:p>
    <w:p>
      <w:pPr>
        <w:pStyle w:val="TOC2"/>
        <w:tabs>
          <w:tab w:val="right" w:leader="dot" w:pos="8306"/>
        </w:tabs>
      </w:pPr>
      <w:hyperlink w:anchor="_Toc15667" w:history="1">
        <w:r>
          <w:rPr>
            <w:rFonts w:ascii="仿宋" w:eastAsia="仿宋" w:hAnsi="仿宋" w:cs="仿宋" w:hint="eastAsia"/>
            <w:lang w:eastAsia="zh-CN"/>
          </w:rPr>
          <w:t>(三)、绩效评估周期</w:t>
        </w:r>
        <w:r>
          <w:tab/>
        </w:r>
        <w:r>
          <w:fldChar w:fldCharType="begin"/>
        </w:r>
        <w:r>
          <w:instrText xml:space="preserve"> PAGEREF _Toc15667 \h </w:instrText>
        </w:r>
        <w:r>
          <w:fldChar w:fldCharType="separate"/>
        </w:r>
        <w:r>
          <w:t>18</w:t>
        </w:r>
        <w:r>
          <w:fldChar w:fldCharType="end"/>
        </w:r>
      </w:hyperlink>
    </w:p>
    <w:p>
      <w:pPr>
        <w:pStyle w:val="TOC1"/>
        <w:tabs>
          <w:tab w:val="right" w:leader="dot" w:pos="8306"/>
        </w:tabs>
      </w:pPr>
      <w:hyperlink w:anchor="_Toc19660" w:history="1">
        <w:r>
          <w:rPr>
            <w:rFonts w:ascii="仿宋" w:eastAsia="仿宋" w:hAnsi="仿宋" w:cs="仿宋" w:hint="eastAsia"/>
            <w:lang w:eastAsia="zh-CN"/>
          </w:rPr>
          <w:t>六、药用空心胶囊项目概论</w:t>
        </w:r>
        <w:r>
          <w:tab/>
        </w:r>
        <w:r>
          <w:fldChar w:fldCharType="begin"/>
        </w:r>
        <w:r>
          <w:instrText xml:space="preserve"> PAGEREF _Toc19660 \h </w:instrText>
        </w:r>
        <w:r>
          <w:fldChar w:fldCharType="separate"/>
        </w:r>
        <w:r>
          <w:t>19</w:t>
        </w:r>
        <w:r>
          <w:fldChar w:fldCharType="end"/>
        </w:r>
      </w:hyperlink>
    </w:p>
    <w:p>
      <w:pPr>
        <w:pStyle w:val="TOC2"/>
        <w:tabs>
          <w:tab w:val="right" w:leader="dot" w:pos="8306"/>
        </w:tabs>
      </w:pPr>
      <w:hyperlink w:anchor="_Toc23856" w:history="1">
        <w:r>
          <w:rPr>
            <w:rFonts w:ascii="仿宋" w:eastAsia="仿宋" w:hAnsi="仿宋" w:cs="仿宋" w:hint="eastAsia"/>
            <w:lang w:eastAsia="zh-CN"/>
          </w:rPr>
          <w:t>(一)、药用空心胶囊项目概况</w:t>
        </w:r>
        <w:r>
          <w:tab/>
        </w:r>
        <w:r>
          <w:fldChar w:fldCharType="begin"/>
        </w:r>
        <w:r>
          <w:instrText xml:space="preserve"> PAGEREF _Toc23856 \h </w:instrText>
        </w:r>
        <w:r>
          <w:fldChar w:fldCharType="separate"/>
        </w:r>
        <w:r>
          <w:t>19</w:t>
        </w:r>
        <w:r>
          <w:fldChar w:fldCharType="end"/>
        </w:r>
      </w:hyperlink>
    </w:p>
    <w:p>
      <w:pPr>
        <w:pStyle w:val="TOC2"/>
        <w:tabs>
          <w:tab w:val="right" w:leader="dot" w:pos="8306"/>
        </w:tabs>
      </w:pPr>
      <w:hyperlink w:anchor="_Toc4519" w:history="1">
        <w:r>
          <w:rPr>
            <w:rFonts w:ascii="仿宋" w:eastAsia="仿宋" w:hAnsi="仿宋" w:cs="仿宋" w:hint="eastAsia"/>
            <w:lang w:eastAsia="zh-CN"/>
          </w:rPr>
          <w:t>(二)、药用空心胶囊项目目标</w:t>
        </w:r>
        <w:r>
          <w:tab/>
        </w:r>
        <w:r>
          <w:fldChar w:fldCharType="begin"/>
        </w:r>
        <w:r>
          <w:instrText xml:space="preserve"> PAGEREF _Toc4519 \h </w:instrText>
        </w:r>
        <w:r>
          <w:fldChar w:fldCharType="separate"/>
        </w:r>
        <w:r>
          <w:t>21</w:t>
        </w:r>
        <w:r>
          <w:fldChar w:fldCharType="end"/>
        </w:r>
      </w:hyperlink>
    </w:p>
    <w:p>
      <w:pPr>
        <w:pStyle w:val="TOC2"/>
        <w:tabs>
          <w:tab w:val="right" w:leader="dot" w:pos="8306"/>
        </w:tabs>
      </w:pPr>
      <w:hyperlink w:anchor="_Toc6602" w:history="1">
        <w:r>
          <w:rPr>
            <w:rFonts w:ascii="仿宋" w:eastAsia="仿宋" w:hAnsi="仿宋" w:cs="仿宋" w:hint="eastAsia"/>
            <w:lang w:eastAsia="zh-CN"/>
          </w:rPr>
          <w:t>(三)、药用空心胶囊项目提出的理由</w:t>
        </w:r>
        <w:r>
          <w:tab/>
        </w:r>
        <w:r>
          <w:fldChar w:fldCharType="begin"/>
        </w:r>
        <w:r>
          <w:instrText xml:space="preserve"> PAGEREF _Toc6602 \h </w:instrText>
        </w:r>
        <w:r>
          <w:fldChar w:fldCharType="separate"/>
        </w:r>
        <w:r>
          <w:t>22</w:t>
        </w:r>
        <w:r>
          <w:fldChar w:fldCharType="end"/>
        </w:r>
      </w:hyperlink>
    </w:p>
    <w:p>
      <w:pPr>
        <w:pStyle w:val="TOC2"/>
        <w:tabs>
          <w:tab w:val="right" w:leader="dot" w:pos="8306"/>
        </w:tabs>
      </w:pPr>
      <w:hyperlink w:anchor="_Toc19836" w:history="1">
        <w:r>
          <w:rPr>
            <w:rFonts w:ascii="仿宋" w:eastAsia="仿宋" w:hAnsi="仿宋" w:cs="仿宋" w:hint="eastAsia"/>
            <w:lang w:eastAsia="zh-CN"/>
          </w:rPr>
          <w:t>(四)、药用空心胶囊项目意义</w:t>
        </w:r>
        <w:r>
          <w:tab/>
        </w:r>
        <w:r>
          <w:fldChar w:fldCharType="begin"/>
        </w:r>
        <w:r>
          <w:instrText xml:space="preserve"> PAGEREF _Toc19836 \h </w:instrText>
        </w:r>
        <w:r>
          <w:fldChar w:fldCharType="separate"/>
        </w:r>
        <w:r>
          <w:t>24</w:t>
        </w:r>
        <w:r>
          <w:fldChar w:fldCharType="end"/>
        </w:r>
      </w:hyperlink>
    </w:p>
    <w:p>
      <w:pPr>
        <w:pStyle w:val="TOC2"/>
        <w:tabs>
          <w:tab w:val="right" w:leader="dot" w:pos="8306"/>
        </w:tabs>
      </w:pPr>
      <w:hyperlink w:anchor="_Toc22535" w:history="1">
        <w:r>
          <w:rPr>
            <w:rFonts w:ascii="仿宋" w:eastAsia="仿宋" w:hAnsi="仿宋" w:cs="仿宋" w:hint="eastAsia"/>
            <w:lang w:eastAsia="zh-CN"/>
          </w:rPr>
          <w:t>(五)、药用空心胶囊项目背景</w:t>
        </w:r>
        <w:r>
          <w:tab/>
        </w:r>
        <w:r>
          <w:fldChar w:fldCharType="begin"/>
        </w:r>
        <w:r>
          <w:instrText xml:space="preserve"> PAGEREF _Toc22535 \h </w:instrText>
        </w:r>
        <w:r>
          <w:fldChar w:fldCharType="separate"/>
        </w:r>
        <w:r>
          <w:t>25</w:t>
        </w:r>
        <w:r>
          <w:fldChar w:fldCharType="end"/>
        </w:r>
      </w:hyperlink>
    </w:p>
    <w:p>
      <w:pPr>
        <w:pStyle w:val="TOC1"/>
        <w:tabs>
          <w:tab w:val="right" w:leader="dot" w:pos="8306"/>
        </w:tabs>
      </w:pPr>
      <w:hyperlink w:anchor="_Toc27054" w:history="1">
        <w:r>
          <w:rPr>
            <w:rFonts w:ascii="仿宋" w:eastAsia="仿宋" w:hAnsi="仿宋" w:cs="仿宋" w:hint="eastAsia"/>
            <w:lang w:eastAsia="zh-CN"/>
          </w:rPr>
          <w:t>七、药用空心胶囊项目环境影响分析</w:t>
        </w:r>
        <w:r>
          <w:tab/>
        </w:r>
        <w:r>
          <w:fldChar w:fldCharType="begin"/>
        </w:r>
        <w:r>
          <w:instrText xml:space="preserve"> PAGEREF _Toc27054 \h </w:instrText>
        </w:r>
        <w:r>
          <w:fldChar w:fldCharType="separate"/>
        </w:r>
        <w:r>
          <w:t>25</w:t>
        </w:r>
        <w:r>
          <w:fldChar w:fldCharType="end"/>
        </w:r>
      </w:hyperlink>
    </w:p>
    <w:p>
      <w:pPr>
        <w:pStyle w:val="TOC2"/>
        <w:tabs>
          <w:tab w:val="right" w:leader="dot" w:pos="8306"/>
        </w:tabs>
      </w:pPr>
      <w:hyperlink w:anchor="_Toc31316" w:history="1">
        <w:r>
          <w:rPr>
            <w:rFonts w:ascii="仿宋" w:eastAsia="仿宋" w:hAnsi="仿宋" w:cs="仿宋" w:hint="eastAsia"/>
            <w:lang w:eastAsia="zh-CN"/>
          </w:rPr>
          <w:t>(一)、建设区域环境质量现状</w:t>
        </w:r>
        <w:r>
          <w:tab/>
        </w:r>
        <w:r>
          <w:fldChar w:fldCharType="begin"/>
        </w:r>
        <w:r>
          <w:instrText xml:space="preserve"> PAGEREF _Toc31316 \h </w:instrText>
        </w:r>
        <w:r>
          <w:fldChar w:fldCharType="separate"/>
        </w:r>
        <w:r>
          <w:t>25</w:t>
        </w:r>
        <w:r>
          <w:fldChar w:fldCharType="end"/>
        </w:r>
      </w:hyperlink>
    </w:p>
    <w:p>
      <w:pPr>
        <w:pStyle w:val="TOC2"/>
        <w:tabs>
          <w:tab w:val="right" w:leader="dot" w:pos="8306"/>
        </w:tabs>
      </w:pPr>
      <w:hyperlink w:anchor="_Toc11078" w:history="1">
        <w:r>
          <w:rPr>
            <w:rFonts w:ascii="仿宋" w:eastAsia="仿宋" w:hAnsi="仿宋" w:cs="仿宋" w:hint="eastAsia"/>
            <w:lang w:eastAsia="zh-CN"/>
          </w:rPr>
          <w:t>(二)、建设期环境保护</w:t>
        </w:r>
        <w:r>
          <w:tab/>
        </w:r>
        <w:r>
          <w:fldChar w:fldCharType="begin"/>
        </w:r>
        <w:r>
          <w:instrText xml:space="preserve"> PAGEREF _Toc11078 \h </w:instrText>
        </w:r>
        <w:r>
          <w:fldChar w:fldCharType="separate"/>
        </w:r>
        <w:r>
          <w:t>27</w:t>
        </w:r>
        <w:r>
          <w:fldChar w:fldCharType="end"/>
        </w:r>
      </w:hyperlink>
    </w:p>
    <w:p>
      <w:pPr>
        <w:pStyle w:val="TOC2"/>
        <w:tabs>
          <w:tab w:val="right" w:leader="dot" w:pos="8306"/>
        </w:tabs>
      </w:pPr>
      <w:hyperlink w:anchor="_Toc5298" w:history="1">
        <w:r>
          <w:rPr>
            <w:rFonts w:ascii="仿宋" w:eastAsia="仿宋" w:hAnsi="仿宋" w:cs="仿宋" w:hint="eastAsia"/>
            <w:lang w:eastAsia="zh-CN"/>
          </w:rPr>
          <w:t>(三)、运营期环境保护</w:t>
        </w:r>
        <w:r>
          <w:tab/>
        </w:r>
        <w:r>
          <w:fldChar w:fldCharType="begin"/>
        </w:r>
        <w:r>
          <w:instrText xml:space="preserve"> PAGEREF _Toc5298 \h </w:instrText>
        </w:r>
        <w:r>
          <w:fldChar w:fldCharType="separate"/>
        </w:r>
        <w:r>
          <w:t>28</w:t>
        </w:r>
        <w:r>
          <w:fldChar w:fldCharType="end"/>
        </w:r>
      </w:hyperlink>
    </w:p>
    <w:p>
      <w:pPr>
        <w:pStyle w:val="TOC2"/>
        <w:tabs>
          <w:tab w:val="right" w:leader="dot" w:pos="8306"/>
        </w:tabs>
      </w:pPr>
      <w:hyperlink w:anchor="_Toc13527" w:history="1">
        <w:r>
          <w:rPr>
            <w:rFonts w:ascii="仿宋" w:eastAsia="仿宋" w:hAnsi="仿宋" w:cs="仿宋" w:hint="eastAsia"/>
            <w:lang w:eastAsia="zh-CN"/>
          </w:rPr>
          <w:t>(四)、药用空心胶囊项目建设对区域经济的影响</w:t>
        </w:r>
        <w:r>
          <w:tab/>
        </w:r>
        <w:r>
          <w:fldChar w:fldCharType="begin"/>
        </w:r>
        <w:r>
          <w:instrText xml:space="preserve"> PAGEREF _Toc13527 \h </w:instrText>
        </w:r>
        <w:r>
          <w:fldChar w:fldCharType="separate"/>
        </w:r>
        <w:r>
          <w:t>30</w:t>
        </w:r>
        <w:r>
          <w:fldChar w:fldCharType="end"/>
        </w:r>
      </w:hyperlink>
    </w:p>
    <w:p>
      <w:pPr>
        <w:pStyle w:val="TOC2"/>
        <w:tabs>
          <w:tab w:val="right" w:leader="dot" w:pos="8306"/>
        </w:tabs>
      </w:pPr>
      <w:hyperlink w:anchor="_Toc2975" w:history="1">
        <w:r>
          <w:rPr>
            <w:rFonts w:ascii="仿宋" w:eastAsia="仿宋" w:hAnsi="仿宋" w:cs="仿宋" w:hint="eastAsia"/>
            <w:lang w:eastAsia="zh-CN"/>
          </w:rPr>
          <w:t>(五)、废弃物处理</w:t>
        </w:r>
        <w:r>
          <w:tab/>
        </w:r>
        <w:r>
          <w:fldChar w:fldCharType="begin"/>
        </w:r>
        <w:r>
          <w:instrText xml:space="preserve"> PAGEREF _Toc2975 \h </w:instrText>
        </w:r>
        <w:r>
          <w:fldChar w:fldCharType="separate"/>
        </w:r>
        <w:r>
          <w:t>31</w:t>
        </w:r>
        <w:r>
          <w:fldChar w:fldCharType="end"/>
        </w:r>
      </w:hyperlink>
    </w:p>
    <w:p>
      <w:pPr>
        <w:pStyle w:val="TOC2"/>
        <w:tabs>
          <w:tab w:val="right" w:leader="dot" w:pos="8306"/>
        </w:tabs>
      </w:pPr>
      <w:hyperlink w:anchor="_Toc15440" w:history="1">
        <w:r>
          <w:rPr>
            <w:rFonts w:ascii="仿宋" w:eastAsia="仿宋" w:hAnsi="仿宋" w:cs="仿宋" w:hint="eastAsia"/>
            <w:lang w:eastAsia="zh-CN"/>
          </w:rPr>
          <w:t>(六)、特殊环境影响分析</w:t>
        </w:r>
        <w:r>
          <w:tab/>
        </w:r>
        <w:r>
          <w:fldChar w:fldCharType="begin"/>
        </w:r>
        <w:r>
          <w:instrText xml:space="preserve"> PAGEREF _Toc15440 \h </w:instrText>
        </w:r>
        <w:r>
          <w:fldChar w:fldCharType="separate"/>
        </w:r>
        <w:r>
          <w:t>33</w:t>
        </w:r>
        <w:r>
          <w:fldChar w:fldCharType="end"/>
        </w:r>
      </w:hyperlink>
    </w:p>
    <w:p>
      <w:pPr>
        <w:pStyle w:val="TOC2"/>
        <w:tabs>
          <w:tab w:val="right" w:leader="dot" w:pos="8306"/>
        </w:tabs>
      </w:pPr>
      <w:hyperlink w:anchor="_Toc15117" w:history="1">
        <w:r>
          <w:rPr>
            <w:rFonts w:ascii="仿宋" w:eastAsia="仿宋" w:hAnsi="仿宋" w:cs="仿宋" w:hint="eastAsia"/>
            <w:lang w:eastAsia="zh-CN"/>
          </w:rPr>
          <w:t>(七)、清洁生产</w:t>
        </w:r>
        <w:r>
          <w:tab/>
        </w:r>
        <w:r>
          <w:fldChar w:fldCharType="begin"/>
        </w:r>
        <w:r>
          <w:instrText xml:space="preserve"> PAGEREF _Toc15117 \h </w:instrText>
        </w:r>
        <w:r>
          <w:fldChar w:fldCharType="separate"/>
        </w:r>
        <w:r>
          <w:t>34</w:t>
        </w:r>
        <w:r>
          <w:fldChar w:fldCharType="end"/>
        </w:r>
      </w:hyperlink>
    </w:p>
    <w:p>
      <w:pPr>
        <w:pStyle w:val="TOC2"/>
        <w:tabs>
          <w:tab w:val="right" w:leader="dot" w:pos="8306"/>
        </w:tabs>
      </w:pPr>
      <w:hyperlink w:anchor="_Toc15515" w:history="1">
        <w:r>
          <w:rPr>
            <w:rFonts w:ascii="仿宋" w:eastAsia="仿宋" w:hAnsi="仿宋" w:cs="仿宋" w:hint="eastAsia"/>
            <w:lang w:eastAsia="zh-CN"/>
          </w:rPr>
          <w:t>(八)、环境保护综合评价</w:t>
        </w:r>
        <w:r>
          <w:tab/>
        </w:r>
        <w:r>
          <w:fldChar w:fldCharType="begin"/>
        </w:r>
        <w:r>
          <w:instrText xml:space="preserve"> PAGEREF _Toc15515 \h </w:instrText>
        </w:r>
        <w:r>
          <w:fldChar w:fldCharType="separate"/>
        </w:r>
        <w:r>
          <w:t>35</w:t>
        </w:r>
        <w:r>
          <w:fldChar w:fldCharType="end"/>
        </w:r>
      </w:hyperlink>
    </w:p>
    <w:p>
      <w:pPr>
        <w:pStyle w:val="TOC1"/>
        <w:tabs>
          <w:tab w:val="right" w:leader="dot" w:pos="8306"/>
        </w:tabs>
      </w:pPr>
      <w:hyperlink w:anchor="_Toc28178" w:history="1">
        <w:r>
          <w:rPr>
            <w:rFonts w:ascii="仿宋" w:eastAsia="仿宋" w:hAnsi="仿宋" w:cs="仿宋" w:hint="eastAsia"/>
            <w:lang w:eastAsia="zh-CN"/>
          </w:rPr>
          <w:t>八、药用空心胶囊项目计划安排</w:t>
        </w:r>
        <w:r>
          <w:tab/>
        </w:r>
        <w:r>
          <w:fldChar w:fldCharType="begin"/>
        </w:r>
        <w:r>
          <w:instrText xml:space="preserve"> PAGEREF _Toc28178 \h </w:instrText>
        </w:r>
        <w:r>
          <w:fldChar w:fldCharType="separate"/>
        </w:r>
        <w:r>
          <w:t>36</w:t>
        </w:r>
        <w:r>
          <w:fldChar w:fldCharType="end"/>
        </w:r>
      </w:hyperlink>
    </w:p>
    <w:p>
      <w:pPr>
        <w:pStyle w:val="TOC2"/>
        <w:tabs>
          <w:tab w:val="right" w:leader="dot" w:pos="8306"/>
        </w:tabs>
      </w:pPr>
      <w:hyperlink w:anchor="_Toc26875" w:history="1">
        <w:r>
          <w:rPr>
            <w:rFonts w:ascii="仿宋" w:eastAsia="仿宋" w:hAnsi="仿宋" w:cs="仿宋" w:hint="eastAsia"/>
            <w:lang w:eastAsia="zh-CN"/>
          </w:rPr>
          <w:t>(一)、建设周期</w:t>
        </w:r>
        <w:r>
          <w:tab/>
        </w:r>
        <w:r>
          <w:fldChar w:fldCharType="begin"/>
        </w:r>
        <w:r>
          <w:instrText xml:space="preserve"> PAGEREF _Toc26875 \h </w:instrText>
        </w:r>
        <w:r>
          <w:fldChar w:fldCharType="separate"/>
        </w:r>
        <w:r>
          <w:t>36</w:t>
        </w:r>
        <w:r>
          <w:fldChar w:fldCharType="end"/>
        </w:r>
      </w:hyperlink>
    </w:p>
    <w:p>
      <w:pPr>
        <w:pStyle w:val="TOC2"/>
        <w:tabs>
          <w:tab w:val="right" w:leader="dot" w:pos="8306"/>
        </w:tabs>
      </w:pPr>
      <w:hyperlink w:anchor="_Toc30023" w:history="1">
        <w:r>
          <w:rPr>
            <w:rFonts w:ascii="仿宋" w:eastAsia="仿宋" w:hAnsi="仿宋" w:cs="仿宋" w:hint="eastAsia"/>
            <w:lang w:eastAsia="zh-CN"/>
          </w:rPr>
          <w:t>(二)、建设进度</w:t>
        </w:r>
        <w:r>
          <w:tab/>
        </w:r>
        <w:r>
          <w:fldChar w:fldCharType="begin"/>
        </w:r>
        <w:r>
          <w:instrText xml:space="preserve"> PAGEREF _Toc30023 \h </w:instrText>
        </w:r>
        <w:r>
          <w:fldChar w:fldCharType="separate"/>
        </w:r>
        <w:r>
          <w:t>37</w:t>
        </w:r>
        <w:r>
          <w:fldChar w:fldCharType="end"/>
        </w:r>
      </w:hyperlink>
    </w:p>
    <w:p>
      <w:pPr>
        <w:pStyle w:val="TOC2"/>
        <w:tabs>
          <w:tab w:val="right" w:leader="dot" w:pos="8306"/>
        </w:tabs>
      </w:pPr>
      <w:hyperlink w:anchor="_Toc6272" w:history="1">
        <w:r>
          <w:rPr>
            <w:rFonts w:ascii="仿宋" w:eastAsia="仿宋" w:hAnsi="仿宋" w:cs="仿宋" w:hint="eastAsia"/>
            <w:lang w:eastAsia="zh-CN"/>
          </w:rPr>
          <w:t>(三)、进度安排注意事项</w:t>
        </w:r>
        <w:r>
          <w:tab/>
        </w:r>
        <w:r>
          <w:fldChar w:fldCharType="begin"/>
        </w:r>
        <w:r>
          <w:instrText xml:space="preserve"> PAGEREF _Toc6272 \h </w:instrText>
        </w:r>
        <w:r>
          <w:fldChar w:fldCharType="separate"/>
        </w:r>
        <w:r>
          <w:t>38</w:t>
        </w:r>
        <w:r>
          <w:fldChar w:fldCharType="end"/>
        </w:r>
      </w:hyperlink>
    </w:p>
    <w:p>
      <w:pPr>
        <w:pStyle w:val="TOC2"/>
        <w:tabs>
          <w:tab w:val="right" w:leader="dot" w:pos="8306"/>
        </w:tabs>
      </w:pPr>
      <w:hyperlink w:anchor="_Toc22764" w:history="1">
        <w:r>
          <w:rPr>
            <w:rFonts w:ascii="仿宋" w:eastAsia="仿宋" w:hAnsi="仿宋" w:cs="仿宋" w:hint="eastAsia"/>
            <w:lang w:eastAsia="zh-CN"/>
          </w:rPr>
          <w:t>(四)、人力资源配置</w:t>
        </w:r>
        <w:r>
          <w:tab/>
        </w:r>
        <w:r>
          <w:fldChar w:fldCharType="begin"/>
        </w:r>
        <w:r>
          <w:instrText xml:space="preserve"> PAGEREF _Toc22764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13" w:history="1">
        <w:r>
          <w:rPr>
            <w:rFonts w:ascii="仿宋" w:eastAsia="仿宋" w:hAnsi="仿宋" w:cs="仿宋" w:hint="eastAsia"/>
            <w:lang w:eastAsia="zh-CN"/>
          </w:rPr>
          <w:t>九、药用空心胶囊项目技术管理</w:t>
        </w:r>
        <w:r>
          <w:tab/>
        </w:r>
        <w:r>
          <w:fldChar w:fldCharType="begin"/>
        </w:r>
        <w:r>
          <w:instrText xml:space="preserve"> PAGEREF _Toc21013 \h </w:instrText>
        </w:r>
        <w:r>
          <w:fldChar w:fldCharType="separate"/>
        </w:r>
        <w:r>
          <w:t>40</w:t>
        </w:r>
        <w:r>
          <w:fldChar w:fldCharType="end"/>
        </w:r>
      </w:hyperlink>
    </w:p>
    <w:p>
      <w:pPr>
        <w:pStyle w:val="TOC2"/>
        <w:tabs>
          <w:tab w:val="right" w:leader="dot" w:pos="8306"/>
        </w:tabs>
      </w:pPr>
      <w:hyperlink w:anchor="_Toc19779" w:history="1">
        <w:r>
          <w:rPr>
            <w:rFonts w:ascii="仿宋" w:eastAsia="仿宋" w:hAnsi="仿宋" w:cs="仿宋" w:hint="eastAsia"/>
            <w:lang w:eastAsia="zh-CN"/>
          </w:rPr>
          <w:t>(一)、技术方案选用方向</w:t>
        </w:r>
        <w:r>
          <w:tab/>
        </w:r>
        <w:r>
          <w:fldChar w:fldCharType="begin"/>
        </w:r>
        <w:r>
          <w:instrText xml:space="preserve"> PAGEREF _Toc19779 \h </w:instrText>
        </w:r>
        <w:r>
          <w:fldChar w:fldCharType="separate"/>
        </w:r>
        <w:r>
          <w:t>40</w:t>
        </w:r>
        <w:r>
          <w:fldChar w:fldCharType="end"/>
        </w:r>
      </w:hyperlink>
    </w:p>
    <w:p>
      <w:pPr>
        <w:pStyle w:val="TOC2"/>
        <w:tabs>
          <w:tab w:val="right" w:leader="dot" w:pos="8306"/>
        </w:tabs>
      </w:pPr>
      <w:hyperlink w:anchor="_Toc9707" w:history="1">
        <w:r>
          <w:rPr>
            <w:rFonts w:ascii="仿宋" w:eastAsia="仿宋" w:hAnsi="仿宋" w:cs="仿宋" w:hint="eastAsia"/>
            <w:lang w:eastAsia="zh-CN"/>
          </w:rPr>
          <w:t>(二)、工艺技术方案选用原则</w:t>
        </w:r>
        <w:r>
          <w:tab/>
        </w:r>
        <w:r>
          <w:fldChar w:fldCharType="begin"/>
        </w:r>
        <w:r>
          <w:instrText xml:space="preserve"> PAGEREF _Toc9707 \h </w:instrText>
        </w:r>
        <w:r>
          <w:fldChar w:fldCharType="separate"/>
        </w:r>
        <w:r>
          <w:t>42</w:t>
        </w:r>
        <w:r>
          <w:fldChar w:fldCharType="end"/>
        </w:r>
      </w:hyperlink>
    </w:p>
    <w:p>
      <w:pPr>
        <w:pStyle w:val="TOC2"/>
        <w:tabs>
          <w:tab w:val="right" w:leader="dot" w:pos="8306"/>
        </w:tabs>
      </w:pPr>
      <w:hyperlink w:anchor="_Toc716" w:history="1">
        <w:r>
          <w:rPr>
            <w:rFonts w:ascii="仿宋" w:eastAsia="仿宋" w:hAnsi="仿宋" w:cs="仿宋" w:hint="eastAsia"/>
            <w:lang w:eastAsia="zh-CN"/>
          </w:rPr>
          <w:t>(三)、工艺技术方案要求</w:t>
        </w:r>
        <w:r>
          <w:tab/>
        </w:r>
        <w:r>
          <w:fldChar w:fldCharType="begin"/>
        </w:r>
        <w:r>
          <w:instrText xml:space="preserve"> PAGEREF _Toc716 \h </w:instrText>
        </w:r>
        <w:r>
          <w:fldChar w:fldCharType="separate"/>
        </w:r>
        <w:r>
          <w:t>44</w:t>
        </w:r>
        <w:r>
          <w:fldChar w:fldCharType="end"/>
        </w:r>
      </w:hyperlink>
    </w:p>
    <w:p>
      <w:pPr>
        <w:pStyle w:val="TOC1"/>
        <w:tabs>
          <w:tab w:val="right" w:leader="dot" w:pos="8306"/>
        </w:tabs>
      </w:pPr>
      <w:hyperlink w:anchor="_Toc10064" w:history="1">
        <w:r>
          <w:rPr>
            <w:rFonts w:ascii="仿宋" w:eastAsia="仿宋" w:hAnsi="仿宋" w:cs="仿宋" w:hint="eastAsia"/>
            <w:lang w:eastAsia="zh-CN"/>
          </w:rPr>
          <w:t>十、药用空心胶囊项目人力资源管理</w:t>
        </w:r>
        <w:r>
          <w:tab/>
        </w:r>
        <w:r>
          <w:fldChar w:fldCharType="begin"/>
        </w:r>
        <w:r>
          <w:instrText xml:space="preserve"> PAGEREF _Toc10064 \h </w:instrText>
        </w:r>
        <w:r>
          <w:fldChar w:fldCharType="separate"/>
        </w:r>
        <w:r>
          <w:t>47</w:t>
        </w:r>
        <w:r>
          <w:fldChar w:fldCharType="end"/>
        </w:r>
      </w:hyperlink>
    </w:p>
    <w:p>
      <w:pPr>
        <w:pStyle w:val="TOC2"/>
        <w:tabs>
          <w:tab w:val="right" w:leader="dot" w:pos="8306"/>
        </w:tabs>
      </w:pPr>
      <w:hyperlink w:anchor="_Toc31038" w:history="1">
        <w:r>
          <w:rPr>
            <w:rFonts w:ascii="仿宋" w:eastAsia="仿宋" w:hAnsi="仿宋" w:cs="仿宋" w:hint="eastAsia"/>
            <w:lang w:eastAsia="zh-CN"/>
          </w:rPr>
          <w:t>(一)、建立健全的预算管理制度</w:t>
        </w:r>
        <w:r>
          <w:tab/>
        </w:r>
        <w:r>
          <w:fldChar w:fldCharType="begin"/>
        </w:r>
        <w:r>
          <w:instrText xml:space="preserve"> PAGEREF _Toc31038 \h </w:instrText>
        </w:r>
        <w:r>
          <w:fldChar w:fldCharType="separate"/>
        </w:r>
        <w:r>
          <w:t>47</w:t>
        </w:r>
        <w:r>
          <w:fldChar w:fldCharType="end"/>
        </w:r>
      </w:hyperlink>
    </w:p>
    <w:p>
      <w:pPr>
        <w:pStyle w:val="TOC2"/>
        <w:tabs>
          <w:tab w:val="right" w:leader="dot" w:pos="8306"/>
        </w:tabs>
      </w:pPr>
      <w:hyperlink w:anchor="_Toc12853" w:history="1">
        <w:r>
          <w:rPr>
            <w:rFonts w:ascii="仿宋" w:eastAsia="仿宋" w:hAnsi="仿宋" w:cs="仿宋" w:hint="eastAsia"/>
            <w:lang w:eastAsia="zh-CN"/>
          </w:rPr>
          <w:t>(二)、加强资金流动监控</w:t>
        </w:r>
        <w:r>
          <w:tab/>
        </w:r>
        <w:r>
          <w:fldChar w:fldCharType="begin"/>
        </w:r>
        <w:r>
          <w:instrText xml:space="preserve"> PAGEREF _Toc12853 \h </w:instrText>
        </w:r>
        <w:r>
          <w:fldChar w:fldCharType="separate"/>
        </w:r>
        <w:r>
          <w:t>48</w:t>
        </w:r>
        <w:r>
          <w:fldChar w:fldCharType="end"/>
        </w:r>
      </w:hyperlink>
    </w:p>
    <w:p>
      <w:pPr>
        <w:pStyle w:val="TOC2"/>
        <w:tabs>
          <w:tab w:val="right" w:leader="dot" w:pos="8306"/>
        </w:tabs>
      </w:pPr>
      <w:hyperlink w:anchor="_Toc29558" w:history="1">
        <w:r>
          <w:rPr>
            <w:rFonts w:ascii="仿宋" w:eastAsia="仿宋" w:hAnsi="仿宋" w:cs="仿宋" w:hint="eastAsia"/>
            <w:lang w:eastAsia="zh-CN"/>
          </w:rPr>
          <w:t>(三)、制定完善的风险控制机制</w:t>
        </w:r>
        <w:r>
          <w:tab/>
        </w:r>
        <w:r>
          <w:fldChar w:fldCharType="begin"/>
        </w:r>
        <w:r>
          <w:instrText xml:space="preserve"> PAGEREF _Toc29558 \h </w:instrText>
        </w:r>
        <w:r>
          <w:fldChar w:fldCharType="separate"/>
        </w:r>
        <w:r>
          <w:t>49</w:t>
        </w:r>
        <w:r>
          <w:fldChar w:fldCharType="end"/>
        </w:r>
      </w:hyperlink>
    </w:p>
    <w:p>
      <w:pPr>
        <w:pStyle w:val="TOC2"/>
        <w:tabs>
          <w:tab w:val="right" w:leader="dot" w:pos="8306"/>
        </w:tabs>
      </w:pPr>
      <w:hyperlink w:anchor="_Toc16882" w:history="1">
        <w:r>
          <w:rPr>
            <w:rFonts w:ascii="仿宋" w:eastAsia="仿宋" w:hAnsi="仿宋" w:cs="仿宋" w:hint="eastAsia"/>
            <w:lang w:eastAsia="zh-CN"/>
          </w:rPr>
          <w:t>(四)、优化成本管理</w:t>
        </w:r>
        <w:r>
          <w:tab/>
        </w:r>
        <w:r>
          <w:fldChar w:fldCharType="begin"/>
        </w:r>
        <w:r>
          <w:instrText xml:space="preserve"> PAGEREF _Toc16882 \h </w:instrText>
        </w:r>
        <w:r>
          <w:fldChar w:fldCharType="separate"/>
        </w:r>
        <w:r>
          <w:t>51</w:t>
        </w:r>
        <w:r>
          <w:fldChar w:fldCharType="end"/>
        </w:r>
      </w:hyperlink>
    </w:p>
    <w:p>
      <w:pPr>
        <w:pStyle w:val="TOC1"/>
        <w:tabs>
          <w:tab w:val="right" w:leader="dot" w:pos="8306"/>
        </w:tabs>
      </w:pPr>
      <w:hyperlink w:anchor="_Toc23475" w:history="1">
        <w:r>
          <w:rPr>
            <w:rFonts w:ascii="仿宋" w:eastAsia="仿宋" w:hAnsi="仿宋" w:cs="仿宋" w:hint="eastAsia"/>
            <w:lang w:eastAsia="zh-CN"/>
          </w:rPr>
          <w:t>十一、药用空心胶囊项目社会影响</w:t>
        </w:r>
        <w:r>
          <w:tab/>
        </w:r>
        <w:r>
          <w:fldChar w:fldCharType="begin"/>
        </w:r>
        <w:r>
          <w:instrText xml:space="preserve"> PAGEREF _Toc23475 \h </w:instrText>
        </w:r>
        <w:r>
          <w:fldChar w:fldCharType="separate"/>
        </w:r>
        <w:r>
          <w:t>52</w:t>
        </w:r>
        <w:r>
          <w:fldChar w:fldCharType="end"/>
        </w:r>
      </w:hyperlink>
    </w:p>
    <w:p>
      <w:pPr>
        <w:pStyle w:val="TOC2"/>
        <w:tabs>
          <w:tab w:val="right" w:leader="dot" w:pos="8306"/>
        </w:tabs>
      </w:pPr>
      <w:hyperlink w:anchor="_Toc2818" w:history="1">
        <w:r>
          <w:rPr>
            <w:rFonts w:ascii="仿宋" w:eastAsia="仿宋" w:hAnsi="仿宋" w:cs="仿宋" w:hint="eastAsia"/>
            <w:lang w:eastAsia="zh-CN"/>
          </w:rPr>
          <w:t>(一)、社会责任与义务</w:t>
        </w:r>
        <w:r>
          <w:tab/>
        </w:r>
        <w:r>
          <w:fldChar w:fldCharType="begin"/>
        </w:r>
        <w:r>
          <w:instrText xml:space="preserve"> PAGEREF _Toc2818 \h </w:instrText>
        </w:r>
        <w:r>
          <w:fldChar w:fldCharType="separate"/>
        </w:r>
        <w:r>
          <w:t>52</w:t>
        </w:r>
        <w:r>
          <w:fldChar w:fldCharType="end"/>
        </w:r>
      </w:hyperlink>
    </w:p>
    <w:p>
      <w:pPr>
        <w:pStyle w:val="TOC2"/>
        <w:tabs>
          <w:tab w:val="right" w:leader="dot" w:pos="8306"/>
        </w:tabs>
      </w:pPr>
      <w:hyperlink w:anchor="_Toc8916" w:history="1">
        <w:r>
          <w:rPr>
            <w:rFonts w:ascii="仿宋" w:eastAsia="仿宋" w:hAnsi="仿宋" w:cs="仿宋" w:hint="eastAsia"/>
            <w:lang w:eastAsia="zh-CN"/>
          </w:rPr>
          <w:t>(二)、社会参与与沟通</w:t>
        </w:r>
        <w:r>
          <w:tab/>
        </w:r>
        <w:r>
          <w:fldChar w:fldCharType="begin"/>
        </w:r>
        <w:r>
          <w:instrText xml:space="preserve"> PAGEREF _Toc8916 \h </w:instrText>
        </w:r>
        <w:r>
          <w:fldChar w:fldCharType="separate"/>
        </w:r>
        <w:r>
          <w:t>53</w:t>
        </w:r>
        <w:r>
          <w:fldChar w:fldCharType="end"/>
        </w:r>
      </w:hyperlink>
    </w:p>
    <w:p>
      <w:pPr>
        <w:pStyle w:val="TOC1"/>
        <w:tabs>
          <w:tab w:val="right" w:leader="dot" w:pos="8306"/>
        </w:tabs>
      </w:pPr>
      <w:hyperlink w:anchor="_Toc22479" w:history="1">
        <w:r>
          <w:rPr>
            <w:rFonts w:ascii="仿宋" w:eastAsia="仿宋" w:hAnsi="仿宋" w:cs="仿宋" w:hint="eastAsia"/>
            <w:lang w:eastAsia="zh-CN"/>
          </w:rPr>
          <w:t>十二、药用空心胶囊项目投资规划</w:t>
        </w:r>
        <w:r>
          <w:tab/>
        </w:r>
        <w:r>
          <w:fldChar w:fldCharType="begin"/>
        </w:r>
        <w:r>
          <w:instrText xml:space="preserve"> PAGEREF _Toc22479 \h </w:instrText>
        </w:r>
        <w:r>
          <w:fldChar w:fldCharType="separate"/>
        </w:r>
        <w:r>
          <w:t>54</w:t>
        </w:r>
        <w:r>
          <w:fldChar w:fldCharType="end"/>
        </w:r>
      </w:hyperlink>
    </w:p>
    <w:p>
      <w:pPr>
        <w:pStyle w:val="TOC2"/>
        <w:tabs>
          <w:tab w:val="right" w:leader="dot" w:pos="8306"/>
        </w:tabs>
      </w:pPr>
      <w:hyperlink w:anchor="_Toc14971" w:history="1">
        <w:r>
          <w:rPr>
            <w:rFonts w:ascii="仿宋" w:eastAsia="仿宋" w:hAnsi="仿宋" w:cs="仿宋" w:hint="eastAsia"/>
            <w:lang w:eastAsia="zh-CN"/>
          </w:rPr>
          <w:t>(一)、药用空心胶囊项目总投资估算</w:t>
        </w:r>
        <w:r>
          <w:tab/>
        </w:r>
        <w:r>
          <w:fldChar w:fldCharType="begin"/>
        </w:r>
        <w:r>
          <w:instrText xml:space="preserve"> PAGEREF _Toc14971 \h </w:instrText>
        </w:r>
        <w:r>
          <w:fldChar w:fldCharType="separate"/>
        </w:r>
        <w:r>
          <w:t>54</w:t>
        </w:r>
        <w:r>
          <w:fldChar w:fldCharType="end"/>
        </w:r>
      </w:hyperlink>
    </w:p>
    <w:p>
      <w:pPr>
        <w:pStyle w:val="TOC2"/>
        <w:tabs>
          <w:tab w:val="right" w:leader="dot" w:pos="8306"/>
        </w:tabs>
      </w:pPr>
      <w:hyperlink w:anchor="_Toc26830" w:history="1">
        <w:r>
          <w:rPr>
            <w:rFonts w:ascii="仿宋" w:eastAsia="仿宋" w:hAnsi="仿宋" w:cs="仿宋" w:hint="eastAsia"/>
            <w:lang w:eastAsia="zh-CN"/>
          </w:rPr>
          <w:t>(二)、资金筹措</w:t>
        </w:r>
        <w:r>
          <w:tab/>
        </w:r>
        <w:r>
          <w:fldChar w:fldCharType="begin"/>
        </w:r>
        <w:r>
          <w:instrText xml:space="preserve"> PAGEREF _Toc26830 \h </w:instrText>
        </w:r>
        <w:r>
          <w:fldChar w:fldCharType="separate"/>
        </w:r>
        <w:r>
          <w:t>55</w:t>
        </w:r>
        <w:r>
          <w:fldChar w:fldCharType="end"/>
        </w:r>
      </w:hyperlink>
    </w:p>
    <w:p>
      <w:pPr>
        <w:pStyle w:val="TOC1"/>
        <w:tabs>
          <w:tab w:val="right" w:leader="dot" w:pos="8306"/>
        </w:tabs>
      </w:pPr>
      <w:hyperlink w:anchor="_Toc2363" w:history="1">
        <w:r>
          <w:rPr>
            <w:rFonts w:ascii="仿宋" w:eastAsia="仿宋" w:hAnsi="仿宋" w:cs="仿宋" w:hint="eastAsia"/>
            <w:lang w:eastAsia="zh-CN"/>
          </w:rPr>
          <w:t>十三、风险识别与分类</w:t>
        </w:r>
        <w:r>
          <w:tab/>
        </w:r>
        <w:r>
          <w:fldChar w:fldCharType="begin"/>
        </w:r>
        <w:r>
          <w:instrText xml:space="preserve"> PAGEREF _Toc2363 \h </w:instrText>
        </w:r>
        <w:r>
          <w:fldChar w:fldCharType="separate"/>
        </w:r>
        <w:r>
          <w:t>56</w:t>
        </w:r>
        <w:r>
          <w:fldChar w:fldCharType="end"/>
        </w:r>
      </w:hyperlink>
    </w:p>
    <w:p>
      <w:pPr>
        <w:pStyle w:val="TOC2"/>
        <w:tabs>
          <w:tab w:val="right" w:leader="dot" w:pos="8306"/>
        </w:tabs>
      </w:pPr>
      <w:hyperlink w:anchor="_Toc23156" w:history="1">
        <w:r>
          <w:rPr>
            <w:rFonts w:ascii="仿宋" w:eastAsia="仿宋" w:hAnsi="仿宋" w:cs="仿宋" w:hint="eastAsia"/>
            <w:lang w:eastAsia="zh-CN"/>
          </w:rPr>
          <w:t>(一)、风险识别</w:t>
        </w:r>
        <w:r>
          <w:tab/>
        </w:r>
        <w:r>
          <w:fldChar w:fldCharType="begin"/>
        </w:r>
        <w:r>
          <w:instrText xml:space="preserve"> PAGEREF _Toc23156 \h </w:instrText>
        </w:r>
        <w:r>
          <w:fldChar w:fldCharType="separate"/>
        </w:r>
        <w:r>
          <w:t>56</w:t>
        </w:r>
        <w:r>
          <w:fldChar w:fldCharType="end"/>
        </w:r>
      </w:hyperlink>
    </w:p>
    <w:p>
      <w:pPr>
        <w:pStyle w:val="TOC2"/>
        <w:tabs>
          <w:tab w:val="right" w:leader="dot" w:pos="8306"/>
        </w:tabs>
      </w:pPr>
      <w:hyperlink w:anchor="_Toc28985" w:history="1">
        <w:r>
          <w:rPr>
            <w:rFonts w:ascii="仿宋" w:eastAsia="仿宋" w:hAnsi="仿宋" w:cs="仿宋" w:hint="eastAsia"/>
            <w:lang w:eastAsia="zh-CN"/>
          </w:rPr>
          <w:t>(二)、风险分类</w:t>
        </w:r>
        <w:r>
          <w:tab/>
        </w:r>
        <w:r>
          <w:fldChar w:fldCharType="begin"/>
        </w:r>
        <w:r>
          <w:instrText xml:space="preserve"> PAGEREF _Toc28985 \h </w:instrText>
        </w:r>
        <w:r>
          <w:fldChar w:fldCharType="separate"/>
        </w:r>
        <w:r>
          <w:t>57</w:t>
        </w:r>
        <w:r>
          <w:fldChar w:fldCharType="end"/>
        </w:r>
      </w:hyperlink>
    </w:p>
    <w:p>
      <w:pPr>
        <w:pStyle w:val="TOC1"/>
        <w:tabs>
          <w:tab w:val="right" w:leader="dot" w:pos="8306"/>
        </w:tabs>
      </w:pPr>
      <w:hyperlink w:anchor="_Toc26569" w:history="1">
        <w:r>
          <w:rPr>
            <w:rFonts w:ascii="仿宋" w:eastAsia="仿宋" w:hAnsi="仿宋" w:cs="仿宋" w:hint="eastAsia"/>
            <w:lang w:eastAsia="zh-CN"/>
          </w:rPr>
          <w:t>十四、供应链管理</w:t>
        </w:r>
        <w:r>
          <w:tab/>
        </w:r>
        <w:r>
          <w:fldChar w:fldCharType="begin"/>
        </w:r>
        <w:r>
          <w:instrText xml:space="preserve"> PAGEREF _Toc26569 \h </w:instrText>
        </w:r>
        <w:r>
          <w:fldChar w:fldCharType="separate"/>
        </w:r>
        <w:r>
          <w:t>59</w:t>
        </w:r>
        <w:r>
          <w:fldChar w:fldCharType="end"/>
        </w:r>
      </w:hyperlink>
    </w:p>
    <w:p>
      <w:pPr>
        <w:pStyle w:val="TOC2"/>
        <w:tabs>
          <w:tab w:val="right" w:leader="dot" w:pos="8306"/>
        </w:tabs>
      </w:pPr>
      <w:hyperlink w:anchor="_Toc1264" w:history="1">
        <w:r>
          <w:rPr>
            <w:rFonts w:ascii="仿宋" w:eastAsia="仿宋" w:hAnsi="仿宋" w:cs="仿宋" w:hint="eastAsia"/>
            <w:lang w:eastAsia="zh-CN"/>
          </w:rPr>
          <w:t>(一)、供应链战略规划</w:t>
        </w:r>
        <w:r>
          <w:tab/>
        </w:r>
        <w:r>
          <w:fldChar w:fldCharType="begin"/>
        </w:r>
        <w:r>
          <w:instrText xml:space="preserve"> PAGEREF _Toc1264 \h </w:instrText>
        </w:r>
        <w:r>
          <w:fldChar w:fldCharType="separate"/>
        </w:r>
        <w:r>
          <w:t>59</w:t>
        </w:r>
        <w:r>
          <w:fldChar w:fldCharType="end"/>
        </w:r>
      </w:hyperlink>
    </w:p>
    <w:p>
      <w:pPr>
        <w:pStyle w:val="TOC2"/>
        <w:tabs>
          <w:tab w:val="right" w:leader="dot" w:pos="8306"/>
        </w:tabs>
      </w:pPr>
      <w:hyperlink w:anchor="_Toc22182" w:history="1">
        <w:r>
          <w:rPr>
            <w:rFonts w:ascii="仿宋" w:eastAsia="仿宋" w:hAnsi="仿宋" w:cs="仿宋" w:hint="eastAsia"/>
            <w:lang w:eastAsia="zh-CN"/>
          </w:rPr>
          <w:t>(二)、供应商选择与合作</w:t>
        </w:r>
        <w:r>
          <w:tab/>
        </w:r>
        <w:r>
          <w:fldChar w:fldCharType="begin"/>
        </w:r>
        <w:r>
          <w:instrText xml:space="preserve"> PAGEREF _Toc22182 \h </w:instrText>
        </w:r>
        <w:r>
          <w:fldChar w:fldCharType="separate"/>
        </w:r>
        <w:r>
          <w:t>61</w:t>
        </w:r>
        <w:r>
          <w:fldChar w:fldCharType="end"/>
        </w:r>
      </w:hyperlink>
    </w:p>
    <w:p>
      <w:pPr>
        <w:pStyle w:val="TOC2"/>
        <w:tabs>
          <w:tab w:val="right" w:leader="dot" w:pos="8306"/>
        </w:tabs>
      </w:pPr>
      <w:hyperlink w:anchor="_Toc8949" w:history="1">
        <w:r>
          <w:rPr>
            <w:rFonts w:ascii="仿宋" w:eastAsia="仿宋" w:hAnsi="仿宋" w:cs="仿宋" w:hint="eastAsia"/>
            <w:lang w:eastAsia="zh-CN"/>
          </w:rPr>
          <w:t>(三)、物流与库存管理</w:t>
        </w:r>
        <w:r>
          <w:tab/>
        </w:r>
        <w:r>
          <w:fldChar w:fldCharType="begin"/>
        </w:r>
        <w:r>
          <w:instrText xml:space="preserve"> PAGEREF _Toc8949 \h </w:instrText>
        </w:r>
        <w:r>
          <w:fldChar w:fldCharType="separate"/>
        </w:r>
        <w:r>
          <w:t>62</w:t>
        </w:r>
        <w:r>
          <w:fldChar w:fldCharType="end"/>
        </w:r>
      </w:hyperlink>
    </w:p>
    <w:p>
      <w:pPr>
        <w:pStyle w:val="TOC1"/>
        <w:tabs>
          <w:tab w:val="right" w:leader="dot" w:pos="8306"/>
        </w:tabs>
      </w:pPr>
      <w:hyperlink w:anchor="_Toc741" w:history="1">
        <w:r>
          <w:rPr>
            <w:rFonts w:ascii="仿宋" w:eastAsia="仿宋" w:hAnsi="仿宋" w:cs="仿宋" w:hint="eastAsia"/>
            <w:lang w:eastAsia="zh-CN"/>
          </w:rPr>
          <w:t>十五、药用空心胶囊项目工程方案分析</w:t>
        </w:r>
        <w:r>
          <w:tab/>
        </w:r>
        <w:r>
          <w:fldChar w:fldCharType="begin"/>
        </w:r>
        <w:r>
          <w:instrText xml:space="preserve"> PAGEREF _Toc741 \h </w:instrText>
        </w:r>
        <w:r>
          <w:fldChar w:fldCharType="separate"/>
        </w:r>
        <w:r>
          <w:t>63</w:t>
        </w:r>
        <w:r>
          <w:fldChar w:fldCharType="end"/>
        </w:r>
      </w:hyperlink>
    </w:p>
    <w:p>
      <w:pPr>
        <w:pStyle w:val="TOC2"/>
        <w:tabs>
          <w:tab w:val="right" w:leader="dot" w:pos="8306"/>
        </w:tabs>
      </w:pPr>
      <w:hyperlink w:anchor="_Toc14571" w:history="1">
        <w:r>
          <w:rPr>
            <w:rFonts w:ascii="仿宋" w:eastAsia="仿宋" w:hAnsi="仿宋" w:cs="仿宋" w:hint="eastAsia"/>
            <w:lang w:eastAsia="zh-CN"/>
          </w:rPr>
          <w:t>(一)、建筑工程设计原则</w:t>
        </w:r>
        <w:r>
          <w:tab/>
        </w:r>
        <w:r>
          <w:fldChar w:fldCharType="begin"/>
        </w:r>
        <w:r>
          <w:instrText xml:space="preserve"> PAGEREF _Toc14571 \h </w:instrText>
        </w:r>
        <w:r>
          <w:fldChar w:fldCharType="separate"/>
        </w:r>
        <w:r>
          <w:t>63</w:t>
        </w:r>
        <w:r>
          <w:fldChar w:fldCharType="end"/>
        </w:r>
      </w:hyperlink>
    </w:p>
    <w:p>
      <w:pPr>
        <w:pStyle w:val="TOC2"/>
        <w:tabs>
          <w:tab w:val="right" w:leader="dot" w:pos="8306"/>
        </w:tabs>
      </w:pPr>
      <w:hyperlink w:anchor="_Toc26635" w:history="1">
        <w:r>
          <w:rPr>
            <w:rFonts w:ascii="仿宋" w:eastAsia="仿宋" w:hAnsi="仿宋" w:cs="仿宋" w:hint="eastAsia"/>
            <w:lang w:eastAsia="zh-CN"/>
          </w:rPr>
          <w:t>(二)、土建工程建设指标</w:t>
        </w:r>
        <w:r>
          <w:tab/>
        </w:r>
        <w:r>
          <w:fldChar w:fldCharType="begin"/>
        </w:r>
        <w:r>
          <w:instrText xml:space="preserve"> PAGEREF _Toc26635 \h </w:instrText>
        </w:r>
        <w:r>
          <w:fldChar w:fldCharType="separate"/>
        </w:r>
        <w:r>
          <w:t>67</w:t>
        </w:r>
        <w:r>
          <w:fldChar w:fldCharType="end"/>
        </w:r>
      </w:hyperlink>
    </w:p>
    <w:p>
      <w:pPr>
        <w:pStyle w:val="TOC1"/>
        <w:tabs>
          <w:tab w:val="right" w:leader="dot" w:pos="8306"/>
        </w:tabs>
      </w:pPr>
      <w:hyperlink w:anchor="_Toc12039" w:history="1">
        <w:r>
          <w:rPr>
            <w:rFonts w:ascii="仿宋" w:eastAsia="仿宋" w:hAnsi="仿宋" w:cs="仿宋" w:hint="eastAsia"/>
            <w:lang w:eastAsia="zh-CN"/>
          </w:rPr>
          <w:t>十六、药用空心胶囊项目实施时间节点</w:t>
        </w:r>
        <w:r>
          <w:tab/>
        </w:r>
        <w:r>
          <w:fldChar w:fldCharType="begin"/>
        </w:r>
        <w:r>
          <w:instrText xml:space="preserve"> PAGEREF _Toc12039 \h </w:instrText>
        </w:r>
        <w:r>
          <w:fldChar w:fldCharType="separate"/>
        </w:r>
        <w:r>
          <w:t>68</w:t>
        </w:r>
        <w:r>
          <w:fldChar w:fldCharType="end"/>
        </w:r>
      </w:hyperlink>
    </w:p>
    <w:p>
      <w:pPr>
        <w:pStyle w:val="TOC2"/>
        <w:tabs>
          <w:tab w:val="right" w:leader="dot" w:pos="8306"/>
        </w:tabs>
      </w:pPr>
      <w:hyperlink w:anchor="_Toc17709" w:history="1">
        <w:r>
          <w:rPr>
            <w:rFonts w:ascii="仿宋" w:eastAsia="仿宋" w:hAnsi="仿宋" w:cs="仿宋" w:hint="eastAsia"/>
            <w:lang w:eastAsia="zh-CN"/>
          </w:rPr>
          <w:t>(一)、药用空心胶囊项目启动阶段时间节点</w:t>
        </w:r>
        <w:r>
          <w:tab/>
        </w:r>
        <w:r>
          <w:fldChar w:fldCharType="begin"/>
        </w:r>
        <w:r>
          <w:instrText xml:space="preserve"> PAGEREF _Toc17709 \h </w:instrText>
        </w:r>
        <w:r>
          <w:fldChar w:fldCharType="separate"/>
        </w:r>
        <w:r>
          <w:t>68</w:t>
        </w:r>
        <w:r>
          <w:fldChar w:fldCharType="end"/>
        </w:r>
      </w:hyperlink>
    </w:p>
    <w:p>
      <w:pPr>
        <w:pStyle w:val="TOC2"/>
        <w:tabs>
          <w:tab w:val="right" w:leader="dot" w:pos="8306"/>
        </w:tabs>
      </w:pPr>
      <w:hyperlink w:anchor="_Toc18650" w:history="1">
        <w:r>
          <w:rPr>
            <w:rFonts w:ascii="仿宋" w:eastAsia="仿宋" w:hAnsi="仿宋" w:cs="仿宋" w:hint="eastAsia"/>
            <w:lang w:eastAsia="zh-CN"/>
          </w:rPr>
          <w:t>(二)、药用空心胶囊项目执行阶段时间节点</w:t>
        </w:r>
        <w:r>
          <w:tab/>
        </w:r>
        <w:r>
          <w:fldChar w:fldCharType="begin"/>
        </w:r>
        <w:r>
          <w:instrText xml:space="preserve"> PAGEREF _Toc18650 \h </w:instrText>
        </w:r>
        <w:r>
          <w:fldChar w:fldCharType="separate"/>
        </w:r>
        <w:r>
          <w:t>69</w:t>
        </w:r>
        <w:r>
          <w:fldChar w:fldCharType="end"/>
        </w:r>
      </w:hyperlink>
    </w:p>
    <w:p>
      <w:pPr>
        <w:pStyle w:val="TOC2"/>
        <w:tabs>
          <w:tab w:val="right" w:leader="dot" w:pos="8306"/>
        </w:tabs>
      </w:pPr>
      <w:hyperlink w:anchor="_Toc5414" w:history="1">
        <w:r>
          <w:rPr>
            <w:rFonts w:ascii="仿宋" w:eastAsia="仿宋" w:hAnsi="仿宋" w:cs="仿宋" w:hint="eastAsia"/>
            <w:lang w:eastAsia="zh-CN"/>
          </w:rPr>
          <w:t>(三)、药用空心胶囊项目完成阶段时间节点</w:t>
        </w:r>
        <w:r>
          <w:tab/>
        </w:r>
        <w:r>
          <w:fldChar w:fldCharType="begin"/>
        </w:r>
        <w:r>
          <w:instrText xml:space="preserve"> PAGEREF _Toc5414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66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77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的技术管理特点体现在其创新导向。通过引入最先进的技术趋势和解决方案，药用空心胶囊项目致力于提升科技含量、提高质量和效率水平。这意味着我们将采用最新的工具和方法，确保药用空心胶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药用空心胶囊项目技术管理的显著特征。通过整合不同领域的技术资源，我们实现了跨学科的协同工作。这有助于优化技术架构，提高整体效能。此外，整合性策略还促进了不同技术团队之间的紧密沟通和高效合作，确保药用空心胶囊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药用空心胶囊项目所采用的技术。通过不断优化技术方案，药用空心胶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药用空心胶囊项目团队将在药用空心胶囊项目初期识别可能的技术风险，并采取相应的预防和应对措施。通过建立健全的风险评估机制，药用空心胶囊项目能够在实施过程中及时发现并解决潜在的技术问题，保障药用空心胶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药用空心胶囊项目中，技术将成为药用空心胶囊项目成功的有力支持。这一深度剖析揭示了技术管理在药用空心胶囊项目实施中的关键作用，为药用空心胶囊项目的技术基础奠定了坚实的基础。</w:t>
      </w:r>
    </w:p>
    <w:p>
      <w:pPr>
        <w:pStyle w:val="Heading2"/>
        <w:ind w:firstLine="560" w:firstLineChars="200"/>
        <w:rPr>
          <w:rFonts w:ascii="仿宋" w:eastAsia="仿宋" w:hAnsi="仿宋" w:cs="仿宋" w:hint="eastAsia"/>
          <w:sz w:val="28"/>
          <w:lang w:eastAsia="zh-CN"/>
        </w:rPr>
      </w:pPr>
      <w:bookmarkStart w:id="4" w:name="_Toc23172"/>
      <w:r>
        <w:rPr>
          <w:rFonts w:ascii="仿宋" w:eastAsia="仿宋" w:hAnsi="仿宋" w:cs="仿宋" w:hint="eastAsia"/>
          <w:sz w:val="28"/>
          <w:lang w:eastAsia="zh-CN"/>
        </w:rPr>
        <w:t>(二)、药用空心胶囊项目工艺技术设计方案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药用空心胶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药用空心胶囊项目将严格按照相关行业规范要求进行组织。通过有效控制产品质量，药用空心胶囊项目将致力于为顾客提供优质的药用空心胶囊项目产品和良好的服务。这体现了药用空心胶囊项目对于生产活动合规性和质量标准的高度重视，为药用空心胶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药用空心胶囊项目注重生态效益和清洁生产原则。药用空心胶囊项目建设将紧密结合地方特色经济发展，与社会经济发展规划和区域环境保护规划方案相协调一致。通过与当地区域自然生态系统的结合，药用空心胶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药用空心胶囊项目产品具有多样化的客户需求和个性化的特点。因此，药用空心胶囊项目产品规格品种多样，且单批生产数量较小。为满足这一特点，药用空心胶囊项目承办单位将建设先进的柔性制造生产线。通过广泛应用柔性制造技术，药用空心胶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药用空心胶囊项目采用的技术具有较高的技术含量和自动化水平，处于国内先进水平。这一技术选用不仅体现了对生产效率、质量和环境友好性的高标准要求，同时为药用空心胶囊项目的可持续发展奠定了坚实的基础。</w:t>
      </w:r>
    </w:p>
    <w:p>
      <w:pPr>
        <w:pStyle w:val="Heading2"/>
        <w:ind w:firstLine="560" w:firstLineChars="200"/>
        <w:rPr>
          <w:rFonts w:ascii="仿宋" w:eastAsia="仿宋" w:hAnsi="仿宋" w:cs="仿宋" w:hint="eastAsia"/>
          <w:sz w:val="28"/>
          <w:lang w:eastAsia="zh-CN"/>
        </w:rPr>
      </w:pPr>
      <w:bookmarkStart w:id="5" w:name="_Toc872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为确保药用空心胶囊项目的高效生产和技术实施，我们制定了一套精心设计的设备选型方案，以满足药用空心胶囊项目生产、质量和环保的要求。该方案的主要特点如下：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药用空心胶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针对药用空心胶囊项目产品的多样性和小批量生产的特点，我们将建设柔性制造生产线。通过在设备选型中考虑柔性制造技术，可以灵活应对不同产品规格和生产需求，实现生产线的高度灵活性和适应性。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7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102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药用空心胶囊项目的主要产品是XXXX，预计年产值为XXX万元。这一产品在市场中占据着重要的地位，其广泛的应用范围使得该药用空心胶囊项目的市场前景非常广阔。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药用空心胶囊项目的xxx产品作为重要的原材料之一，将在多个领域发挥关键作用。其在建筑、交通、能源等方面的广泛应用将为整个产业链提供强大的支持，形成产业协同效应。药用空心胶囊项目的年产值XXX万XXX万XXX万万元不仅反映了其在市场上的巨大潜力，更预示着它对国民经济的积极贡献。这种关联度高、涉及面广的产业关系，使得该药用空心胶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785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总征地面积为XXXX平方米，相当于约XX.XX亩，其中净用地面积为XXXX平方米，红线范围内相当于约XX.XX亩。这一用地规模充分考虑了药用空心胶囊项目的建设需求，保障了药用空心胶囊项目在合适的空间内得以充分发展。药用空心胶囊项目规划的总建筑面积为XXXX平方米，其中主体工程建设占XXXX平方米，计容建筑面积达XXXX平方米。预计建筑工程的投资将达到XXXX万元，为药用空心胶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计划购置的设备共计XXXX台（套），设备购置费用为XXXX万元。这一设备购置计划充分考虑到药用空心胶囊项目的生产需求和技术要求，确保了药用空心胶囊项目在生产运营中具备先进的技术装备和高效的生产能力。设备的合理配置将为药用空心胶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药用空心胶囊项目计划总投资为XXXX万元，预计年实现营业收入为XXXX万元。这一产能规模的设定旨在确保药用空心胶囊项目能够在投资与回报之间取得平衡，实现长期可持续的发展。药用空心胶囊项目的总投资充分考虑到各个方面的需求，包括用地建设、设备购置等多个环节，以确保药用空心胶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906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6894"/>
      <w:r>
        <w:rPr>
          <w:rFonts w:ascii="仿宋" w:eastAsia="仿宋" w:hAnsi="仿宋" w:cs="仿宋" w:hint="eastAsia"/>
          <w:lang w:eastAsia="zh-CN"/>
        </w:rPr>
        <w:t>(一)、药用空心胶囊行业分析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行业一直以来都是市场的关注焦点。行业内的发展趋势、竞争态势以及潜在机会都对药用空心胶囊项目的推进产生深远的影响。通过深入研究行业的整体概貌，我们将更好地理解行业的核心特征，为药用空心胶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空心胶囊行业，技术一直是推动创新和发展的关键因素。我们将对当前技术趋势进行详尽分析，包括但不限于人工智能、大数据应用、先进制造技术等。这有助于药用空心胶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药用空心胶囊项目成功的基础。我们将对主要竞争对手进行深入研究，包括其市场份额、产品特点、市场定位等。通过全面了解竞争对手的优势和劣势，药用空心胶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5757"/>
      <w:r>
        <w:rPr>
          <w:rFonts w:ascii="仿宋" w:eastAsia="仿宋" w:hAnsi="仿宋" w:cs="仿宋" w:hint="eastAsia"/>
          <w:sz w:val="28"/>
          <w:lang w:eastAsia="zh-CN"/>
        </w:rPr>
        <w:t>(二)、药用空心胶囊市场分析预测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药用空心胶囊市场未来的增长趋势。这包括市场的整体规模、各细分领域的发展趋势等。药用空心胶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药用空心胶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药用空心胶囊项目实施过程中需要充分考虑的因素。我们将对市场风险进行全面评估，包括但不限于政策法规风险、市场竞争风险、技术变革风险等。通过对潜在风险的深入分析，药用空心胶囊项目可以制定相应的风险缓解策略，降低不确定性对药用空心胶囊项目的影响。</w:t>
      </w:r>
    </w:p>
    <w:p>
      <w:pPr>
        <w:pStyle w:val="Heading1"/>
        <w:ind w:firstLine="560" w:firstLineChars="200"/>
        <w:rPr>
          <w:rFonts w:ascii="仿宋" w:eastAsia="仿宋" w:hAnsi="仿宋" w:cs="仿宋" w:hint="eastAsia"/>
          <w:sz w:val="28"/>
          <w:lang w:eastAsia="zh-CN"/>
        </w:rPr>
      </w:pPr>
      <w:bookmarkStart w:id="12" w:name="_Toc2813"/>
      <w:r>
        <w:rPr>
          <w:rFonts w:ascii="仿宋" w:eastAsia="仿宋" w:hAnsi="仿宋" w:cs="仿宋" w:hint="eastAsia"/>
          <w:sz w:val="28"/>
          <w:lang w:eastAsia="zh-CN"/>
        </w:rPr>
        <w:t>四、药用空心胶囊项目选址可行性分析</w:t>
      </w:r>
      <w:bookmarkEnd w:id="12"/>
    </w:p>
    <w:p>
      <w:pPr>
        <w:pStyle w:val="Heading2"/>
        <w:rPr>
          <w:rFonts w:ascii="仿宋" w:eastAsia="仿宋" w:hAnsi="仿宋" w:cs="仿宋" w:hint="eastAsia"/>
          <w:lang w:eastAsia="zh-CN"/>
        </w:rPr>
      </w:pPr>
      <w:bookmarkStart w:id="13" w:name="_Toc20422"/>
      <w:r>
        <w:rPr>
          <w:rFonts w:ascii="仿宋" w:eastAsia="仿宋" w:hAnsi="仿宋" w:cs="仿宋" w:hint="eastAsia"/>
          <w:lang w:eastAsia="zh-CN"/>
        </w:rPr>
        <w:t>(一)、药用空心胶囊项目选址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该药用空心胶囊项目选址位于XX省XX市XX区XXX街道</w:t>
      </w:r>
    </w:p>
    <w:p>
      <w:pPr>
        <w:pStyle w:val="Heading2"/>
        <w:ind w:firstLine="560" w:firstLineChars="200"/>
        <w:rPr>
          <w:rFonts w:ascii="仿宋" w:eastAsia="仿宋" w:hAnsi="仿宋" w:cs="仿宋" w:hint="eastAsia"/>
          <w:sz w:val="28"/>
          <w:lang w:eastAsia="zh-CN"/>
        </w:rPr>
      </w:pPr>
      <w:bookmarkStart w:id="14" w:name="_Toc2913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药用空心胶囊项目的征地面积将根据药用空心胶囊项目的实际规模和需求进行精确规划。具体面积XXX平方米，旨在确保药用空心胶囊项目不仅能够满足当前的发展需求，还能够预留空间以适应未来的扩展。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净用地面积是在征地面积基础上去除不可利用面积后的实际可开发用地。具体面积XXX平方米，考虑到环保、交通、安全等多方面因素，以确保药用空心胶囊项目在整体利用效率上达到最优。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药用空心胶囊项目计划建设的建筑总规模具体面积XXX平方米。这一规模的确定综合考虑了药用空心胶囊项目的性质、规模，以及城市规划的相关要求，确保建筑布局与周边环境协调一致。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绿地率是药用空心胶囊项目用地中被规划为绿地的比例。具体面积XXX平方米，旨在通过合理规划绿地，改善药用空心胶囊项目周边环境，提升居民生活质量，并符合城市整体绿化规划。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容积率是用地上可以建设的建筑总体积与用地面积之比。具体面积XXX，通过合理的容积率规划，确保药用空心胶囊项目建筑规模与周边环境和谐共生。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药用空心胶囊项目选址与当地城市规划相一致，具体面积XXX平方米。通过与城市规划部门深入沟通，确保药用空心胶囊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产业政策符合性： 充分了解并确保药用空心胶囊项目选址符合当地产业政策，具体面积XXX平方米。这包括药用空心胶囊项目对当地经济的促进作用，以及对相关产业的带动效应，确保药用空心胶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用地总体要求必须符合环保和可持续发展的原则，具体面积XXX平方米。通过采用绿色建筑设计、节能减排等措施，确保药用空心胶囊项目在建设和运营过程中对环境的影响最小化，达到可持续发展的要求。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确保药用空心胶囊项目选址具备必要的公共设施配套，具体面积XXX平方米。这包括交通便利性、教育、医疗等基础设施，以提高居民生活品质，使得药用空心胶囊项目选址更具吸引力。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考虑用地总体要求对当地社会稳定性的影响，具体面积XXX平方米。通过深入了解当地社区反馈，确保药用空心胶囊项目的选址和建设过程对当地社会和谐稳定产生积极作用。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药用空心胶囊项目选址不仅符合法规和规划，还在实际操作中具有可行性。这一全面规划将为药用空心胶囊项目的成功实施提供坚实的基础，确保药用空心胶囊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499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空心胶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药用空心胶囊项目的设备规划和空间设计中，我们将采取灵活设备布局的措施。设备布局将根据实际需求进行灵活设计，避免不必要的浪费。通过合理规划设备摆放位置，我们将提高设备的利用率，减少设备间距，以确保药用空心胶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药用空心胶囊项目内部引入共享设施的概念，例如共享会议室、办公区等。通过这种方式，我们可以减少对资源的重复建设，提高资源共享效率，从而减小药用空心胶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949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药用空心胶囊项目的总图布置中，我们将不同功能区域进行明确的规划，以最大程度满足药用空心胶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696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药用空心胶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药用空心胶囊项目对环境的影响是综合评价的重要因素之一。我们将详细考虑选址周边的自然环境、生态保护区、水源地等情况，确保药用空心胶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对选址的评价还需充分考虑当地政府的产业政策和法规。我们将详细了解药用空心胶囊项目所在地的相关政策，确保药用空心胶囊项目的规划和运营与当地法规相符，降低不必要的法律风险。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考虑到社会稳定性对企业运营的重要性，我们将评估选址地区的社会安全情况、劳工关系、社区反馈等方面，以确保药用空心胶囊项目的建设和运营不会受到社会稳定性的负面影响。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最后，我们将综合考虑用地成本，包括土地购置费用、土地开发成本等。通过对用地成本的详细评估，我们能够做出更为精确的经济效益分析，为药用空心胶囊项目的投资决策提供有力支持。</w:t>
      </w:r>
    </w:p>
    <w:p>
      <w:pPr>
        <w:pStyle w:val="Heading1"/>
        <w:ind w:firstLine="560" w:firstLineChars="200"/>
        <w:rPr>
          <w:rFonts w:ascii="仿宋" w:eastAsia="仿宋" w:hAnsi="仿宋" w:cs="仿宋" w:hint="eastAsia"/>
          <w:sz w:val="28"/>
          <w:lang w:eastAsia="zh-CN"/>
        </w:rPr>
      </w:pPr>
      <w:bookmarkStart w:id="18" w:name="_Toc6998"/>
      <w:r>
        <w:rPr>
          <w:rFonts w:ascii="仿宋" w:eastAsia="仿宋" w:hAnsi="仿宋" w:cs="仿宋" w:hint="eastAsia"/>
          <w:sz w:val="28"/>
          <w:lang w:eastAsia="zh-CN"/>
        </w:rPr>
        <w:t>五、药用空心胶囊项目绩效评估</w:t>
      </w:r>
      <w:bookmarkEnd w:id="18"/>
    </w:p>
    <w:p>
      <w:pPr>
        <w:pStyle w:val="Heading2"/>
        <w:rPr>
          <w:rFonts w:ascii="仿宋" w:eastAsia="仿宋" w:hAnsi="仿宋" w:cs="仿宋" w:hint="eastAsia"/>
          <w:lang w:eastAsia="zh-CN"/>
        </w:rPr>
      </w:pPr>
      <w:bookmarkStart w:id="19" w:name="_Toc3197"/>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空心胶囊项目中，我们设计了一套全面的绩效评估指标，以确保药用空心胶囊项目的可控和成功交付。这些指标跨足药用空心胶囊项目目标、成本、进度和质量等多个维度，为我们提供了全面洞察药用空心胶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目标达成率是我们关注的首要指标。我们设定了明确的目标，并通过定期监测和评估，迅速发现并应对潜在的目标偏差。这为药用空心胶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成本绩效是另一个核心关注点。通过实际成本与预算成本的对比分析，我们深入了解成本差异的原因，及时调整资源分配，保持药用空心胶囊项目在经济效益方面的合理水平。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进度作为关键的绩效指标之一，得到了精心的关注。我们制定了详细的药用空心胶囊项目进度计划，并设立了进度符合度指标，确保实际进度与计划进度保持一致。这使我们能够快速发现和解决潜在的进度问题，保持药用空心胶囊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https://d.book118.com/957152126063006035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40019D"/>
    <w:rsid w:val="6D4001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15212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2024-01-29T04:25:00Z</dcterms:created>
  <dcterms:modified xsi:type="dcterms:W3CDTF">2024-01-29T04:25:27Z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0805991FEE50460B9A878EF246BD5B4E_11</vt:lpwstr>
  </property>
  <property fmtid="{D5CDD505-2E9C-101B-9397-08002B2CF9AE}" pid="3" name="KSOProductBuildVer">
    <vt:lpwstr>2052-12.1.0.16250</vt:lpwstr>
  </property>
</Properties>
</file>