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盘碟托盘项目规划设计方案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62" w:history="1">
        <w:r>
          <w:rPr>
            <w:rFonts w:ascii="仿宋" w:eastAsia="仿宋" w:hAnsi="仿宋" w:cs="仿宋" w:hint="eastAsia"/>
            <w:lang w:eastAsia="zh-CN"/>
          </w:rPr>
          <w:t>前言</w:t>
        </w:r>
        <w:r>
          <w:tab/>
        </w:r>
        <w:r>
          <w:fldChar w:fldCharType="begin"/>
        </w:r>
        <w:r>
          <w:instrText xml:space="preserve"> PAGEREF _Toc20862 \h </w:instrText>
        </w:r>
        <w:r>
          <w:fldChar w:fldCharType="separate"/>
        </w:r>
        <w:r>
          <w:t>3</w:t>
        </w:r>
        <w:r>
          <w:fldChar w:fldCharType="end"/>
        </w:r>
      </w:hyperlink>
    </w:p>
    <w:p>
      <w:pPr>
        <w:pStyle w:val="TOC1"/>
        <w:tabs>
          <w:tab w:val="right" w:leader="dot" w:pos="8306"/>
        </w:tabs>
      </w:pPr>
      <w:hyperlink w:anchor="_Toc9136" w:history="1">
        <w:r>
          <w:rPr>
            <w:rFonts w:ascii="仿宋" w:eastAsia="仿宋" w:hAnsi="仿宋" w:cs="仿宋" w:hint="eastAsia"/>
            <w:lang w:eastAsia="zh-CN"/>
          </w:rPr>
          <w:t>一、盘碟托盘项目概论</w:t>
        </w:r>
        <w:r>
          <w:tab/>
        </w:r>
        <w:r>
          <w:fldChar w:fldCharType="begin"/>
        </w:r>
        <w:r>
          <w:instrText xml:space="preserve"> PAGEREF _Toc9136 \h </w:instrText>
        </w:r>
        <w:r>
          <w:fldChar w:fldCharType="separate"/>
        </w:r>
        <w:r>
          <w:t>3</w:t>
        </w:r>
        <w:r>
          <w:fldChar w:fldCharType="end"/>
        </w:r>
      </w:hyperlink>
    </w:p>
    <w:p>
      <w:pPr>
        <w:pStyle w:val="TOC2"/>
        <w:tabs>
          <w:tab w:val="right" w:leader="dot" w:pos="8306"/>
        </w:tabs>
      </w:pPr>
      <w:hyperlink w:anchor="_Toc4916" w:history="1">
        <w:r>
          <w:rPr>
            <w:rFonts w:ascii="仿宋" w:eastAsia="仿宋" w:hAnsi="仿宋" w:cs="仿宋" w:hint="eastAsia"/>
            <w:lang w:eastAsia="zh-CN"/>
          </w:rPr>
          <w:t>(一)、盘碟托盘项目概况</w:t>
        </w:r>
        <w:r>
          <w:tab/>
        </w:r>
        <w:r>
          <w:fldChar w:fldCharType="begin"/>
        </w:r>
        <w:r>
          <w:instrText xml:space="preserve"> PAGEREF _Toc4916 \h </w:instrText>
        </w:r>
        <w:r>
          <w:fldChar w:fldCharType="separate"/>
        </w:r>
        <w:r>
          <w:t>3</w:t>
        </w:r>
        <w:r>
          <w:fldChar w:fldCharType="end"/>
        </w:r>
      </w:hyperlink>
    </w:p>
    <w:p>
      <w:pPr>
        <w:pStyle w:val="TOC2"/>
        <w:tabs>
          <w:tab w:val="right" w:leader="dot" w:pos="8306"/>
        </w:tabs>
      </w:pPr>
      <w:hyperlink w:anchor="_Toc23949" w:history="1">
        <w:r>
          <w:rPr>
            <w:rFonts w:ascii="仿宋" w:eastAsia="仿宋" w:hAnsi="仿宋" w:cs="仿宋" w:hint="eastAsia"/>
            <w:lang w:eastAsia="zh-CN"/>
          </w:rPr>
          <w:t>(二)、盘碟托盘项目目标</w:t>
        </w:r>
        <w:r>
          <w:tab/>
        </w:r>
        <w:r>
          <w:fldChar w:fldCharType="begin"/>
        </w:r>
        <w:r>
          <w:instrText xml:space="preserve"> PAGEREF _Toc23949 \h </w:instrText>
        </w:r>
        <w:r>
          <w:fldChar w:fldCharType="separate"/>
        </w:r>
        <w:r>
          <w:t>5</w:t>
        </w:r>
        <w:r>
          <w:fldChar w:fldCharType="end"/>
        </w:r>
      </w:hyperlink>
    </w:p>
    <w:p>
      <w:pPr>
        <w:pStyle w:val="TOC2"/>
        <w:tabs>
          <w:tab w:val="right" w:leader="dot" w:pos="8306"/>
        </w:tabs>
      </w:pPr>
      <w:hyperlink w:anchor="_Toc4675" w:history="1">
        <w:r>
          <w:rPr>
            <w:rFonts w:ascii="仿宋" w:eastAsia="仿宋" w:hAnsi="仿宋" w:cs="仿宋" w:hint="eastAsia"/>
            <w:lang w:eastAsia="zh-CN"/>
          </w:rPr>
          <w:t>(三)、盘碟托盘项目提出的理由</w:t>
        </w:r>
        <w:r>
          <w:tab/>
        </w:r>
        <w:r>
          <w:fldChar w:fldCharType="begin"/>
        </w:r>
        <w:r>
          <w:instrText xml:space="preserve"> PAGEREF _Toc4675 \h </w:instrText>
        </w:r>
        <w:r>
          <w:fldChar w:fldCharType="separate"/>
        </w:r>
        <w:r>
          <w:t>6</w:t>
        </w:r>
        <w:r>
          <w:fldChar w:fldCharType="end"/>
        </w:r>
      </w:hyperlink>
    </w:p>
    <w:p>
      <w:pPr>
        <w:pStyle w:val="TOC2"/>
        <w:tabs>
          <w:tab w:val="right" w:leader="dot" w:pos="8306"/>
        </w:tabs>
      </w:pPr>
      <w:hyperlink w:anchor="_Toc23950" w:history="1">
        <w:r>
          <w:rPr>
            <w:rFonts w:ascii="仿宋" w:eastAsia="仿宋" w:hAnsi="仿宋" w:cs="仿宋" w:hint="eastAsia"/>
            <w:lang w:eastAsia="zh-CN"/>
          </w:rPr>
          <w:t>(四)、盘碟托盘项目意义</w:t>
        </w:r>
        <w:r>
          <w:tab/>
        </w:r>
        <w:r>
          <w:fldChar w:fldCharType="begin"/>
        </w:r>
        <w:r>
          <w:instrText xml:space="preserve"> PAGEREF _Toc23950 \h </w:instrText>
        </w:r>
        <w:r>
          <w:fldChar w:fldCharType="separate"/>
        </w:r>
        <w:r>
          <w:t>8</w:t>
        </w:r>
        <w:r>
          <w:fldChar w:fldCharType="end"/>
        </w:r>
      </w:hyperlink>
    </w:p>
    <w:p>
      <w:pPr>
        <w:pStyle w:val="TOC2"/>
        <w:tabs>
          <w:tab w:val="right" w:leader="dot" w:pos="8306"/>
        </w:tabs>
      </w:pPr>
      <w:hyperlink w:anchor="_Toc4442" w:history="1">
        <w:r>
          <w:rPr>
            <w:rFonts w:ascii="仿宋" w:eastAsia="仿宋" w:hAnsi="仿宋" w:cs="仿宋" w:hint="eastAsia"/>
            <w:lang w:eastAsia="zh-CN"/>
          </w:rPr>
          <w:t>(五)、盘碟托盘项目背景</w:t>
        </w:r>
        <w:r>
          <w:tab/>
        </w:r>
        <w:r>
          <w:fldChar w:fldCharType="begin"/>
        </w:r>
        <w:r>
          <w:instrText xml:space="preserve"> PAGEREF _Toc4442 \h </w:instrText>
        </w:r>
        <w:r>
          <w:fldChar w:fldCharType="separate"/>
        </w:r>
        <w:r>
          <w:t>9</w:t>
        </w:r>
        <w:r>
          <w:fldChar w:fldCharType="end"/>
        </w:r>
      </w:hyperlink>
    </w:p>
    <w:p>
      <w:pPr>
        <w:pStyle w:val="TOC1"/>
        <w:tabs>
          <w:tab w:val="right" w:leader="dot" w:pos="8306"/>
        </w:tabs>
      </w:pPr>
      <w:hyperlink w:anchor="_Toc32544" w:history="1">
        <w:r>
          <w:rPr>
            <w:rFonts w:ascii="仿宋" w:eastAsia="仿宋" w:hAnsi="仿宋" w:cs="仿宋" w:hint="eastAsia"/>
            <w:lang w:eastAsia="zh-CN"/>
          </w:rPr>
          <w:t>二、市场分析、调研</w:t>
        </w:r>
        <w:r>
          <w:tab/>
        </w:r>
        <w:r>
          <w:fldChar w:fldCharType="begin"/>
        </w:r>
        <w:r>
          <w:instrText xml:space="preserve"> PAGEREF _Toc32544 \h </w:instrText>
        </w:r>
        <w:r>
          <w:fldChar w:fldCharType="separate"/>
        </w:r>
        <w:r>
          <w:t>9</w:t>
        </w:r>
        <w:r>
          <w:fldChar w:fldCharType="end"/>
        </w:r>
      </w:hyperlink>
    </w:p>
    <w:p>
      <w:pPr>
        <w:pStyle w:val="TOC2"/>
        <w:tabs>
          <w:tab w:val="right" w:leader="dot" w:pos="8306"/>
        </w:tabs>
      </w:pPr>
      <w:hyperlink w:anchor="_Toc31679" w:history="1">
        <w:r>
          <w:rPr>
            <w:rFonts w:ascii="仿宋" w:eastAsia="仿宋" w:hAnsi="仿宋" w:cs="仿宋" w:hint="eastAsia"/>
            <w:lang w:eastAsia="zh-CN"/>
          </w:rPr>
          <w:t>(一)、盘碟托盘行业分析</w:t>
        </w:r>
        <w:r>
          <w:tab/>
        </w:r>
        <w:r>
          <w:fldChar w:fldCharType="begin"/>
        </w:r>
        <w:r>
          <w:instrText xml:space="preserve"> PAGEREF _Toc31679 \h </w:instrText>
        </w:r>
        <w:r>
          <w:fldChar w:fldCharType="separate"/>
        </w:r>
        <w:r>
          <w:t>9</w:t>
        </w:r>
        <w:r>
          <w:fldChar w:fldCharType="end"/>
        </w:r>
      </w:hyperlink>
    </w:p>
    <w:p>
      <w:pPr>
        <w:pStyle w:val="TOC2"/>
        <w:tabs>
          <w:tab w:val="right" w:leader="dot" w:pos="8306"/>
        </w:tabs>
      </w:pPr>
      <w:hyperlink w:anchor="_Toc20408" w:history="1">
        <w:r>
          <w:rPr>
            <w:rFonts w:ascii="仿宋" w:eastAsia="仿宋" w:hAnsi="仿宋" w:cs="仿宋" w:hint="eastAsia"/>
            <w:lang w:eastAsia="zh-CN"/>
          </w:rPr>
          <w:t>(二)、盘碟托盘市场分析预测</w:t>
        </w:r>
        <w:r>
          <w:tab/>
        </w:r>
        <w:r>
          <w:fldChar w:fldCharType="begin"/>
        </w:r>
        <w:r>
          <w:instrText xml:space="preserve"> PAGEREF _Toc20408 \h </w:instrText>
        </w:r>
        <w:r>
          <w:fldChar w:fldCharType="separate"/>
        </w:r>
        <w:r>
          <w:t>10</w:t>
        </w:r>
        <w:r>
          <w:fldChar w:fldCharType="end"/>
        </w:r>
      </w:hyperlink>
    </w:p>
    <w:p>
      <w:pPr>
        <w:pStyle w:val="TOC1"/>
        <w:tabs>
          <w:tab w:val="right" w:leader="dot" w:pos="8306"/>
        </w:tabs>
      </w:pPr>
      <w:hyperlink w:anchor="_Toc25402" w:history="1">
        <w:r>
          <w:rPr>
            <w:rFonts w:ascii="仿宋" w:eastAsia="仿宋" w:hAnsi="仿宋" w:cs="仿宋" w:hint="eastAsia"/>
            <w:lang w:eastAsia="zh-CN"/>
          </w:rPr>
          <w:t>三、工艺说明</w:t>
        </w:r>
        <w:r>
          <w:tab/>
        </w:r>
        <w:r>
          <w:fldChar w:fldCharType="begin"/>
        </w:r>
        <w:r>
          <w:instrText xml:space="preserve"> PAGEREF _Toc25402 \h </w:instrText>
        </w:r>
        <w:r>
          <w:fldChar w:fldCharType="separate"/>
        </w:r>
        <w:r>
          <w:t>11</w:t>
        </w:r>
        <w:r>
          <w:fldChar w:fldCharType="end"/>
        </w:r>
      </w:hyperlink>
    </w:p>
    <w:p>
      <w:pPr>
        <w:pStyle w:val="TOC2"/>
        <w:tabs>
          <w:tab w:val="right" w:leader="dot" w:pos="8306"/>
        </w:tabs>
      </w:pPr>
      <w:hyperlink w:anchor="_Toc29600" w:history="1">
        <w:r>
          <w:rPr>
            <w:rFonts w:ascii="仿宋" w:eastAsia="仿宋" w:hAnsi="仿宋" w:cs="仿宋" w:hint="eastAsia"/>
            <w:lang w:eastAsia="zh-CN"/>
          </w:rPr>
          <w:t>(一)、技术管理特点</w:t>
        </w:r>
        <w:r>
          <w:tab/>
        </w:r>
        <w:r>
          <w:fldChar w:fldCharType="begin"/>
        </w:r>
        <w:r>
          <w:instrText xml:space="preserve"> PAGEREF _Toc29600 \h </w:instrText>
        </w:r>
        <w:r>
          <w:fldChar w:fldCharType="separate"/>
        </w:r>
        <w:r>
          <w:t>11</w:t>
        </w:r>
        <w:r>
          <w:fldChar w:fldCharType="end"/>
        </w:r>
      </w:hyperlink>
    </w:p>
    <w:p>
      <w:pPr>
        <w:pStyle w:val="TOC2"/>
        <w:tabs>
          <w:tab w:val="right" w:leader="dot" w:pos="8306"/>
        </w:tabs>
      </w:pPr>
      <w:hyperlink w:anchor="_Toc13856" w:history="1">
        <w:r>
          <w:rPr>
            <w:rFonts w:ascii="仿宋" w:eastAsia="仿宋" w:hAnsi="仿宋" w:cs="仿宋" w:hint="eastAsia"/>
            <w:lang w:eastAsia="zh-CN"/>
          </w:rPr>
          <w:t>(二)、盘碟托盘项目工艺技术设计方案</w:t>
        </w:r>
        <w:r>
          <w:tab/>
        </w:r>
        <w:r>
          <w:fldChar w:fldCharType="begin"/>
        </w:r>
        <w:r>
          <w:instrText xml:space="preserve"> PAGEREF _Toc13856 \h </w:instrText>
        </w:r>
        <w:r>
          <w:fldChar w:fldCharType="separate"/>
        </w:r>
        <w:r>
          <w:t>12</w:t>
        </w:r>
        <w:r>
          <w:fldChar w:fldCharType="end"/>
        </w:r>
      </w:hyperlink>
    </w:p>
    <w:p>
      <w:pPr>
        <w:pStyle w:val="TOC2"/>
        <w:tabs>
          <w:tab w:val="right" w:leader="dot" w:pos="8306"/>
        </w:tabs>
      </w:pPr>
      <w:hyperlink w:anchor="_Toc22076" w:history="1">
        <w:r>
          <w:rPr>
            <w:rFonts w:ascii="仿宋" w:eastAsia="仿宋" w:hAnsi="仿宋" w:cs="仿宋" w:hint="eastAsia"/>
            <w:lang w:eastAsia="zh-CN"/>
          </w:rPr>
          <w:t>(三)、设备选型方案</w:t>
        </w:r>
        <w:r>
          <w:tab/>
        </w:r>
        <w:r>
          <w:fldChar w:fldCharType="begin"/>
        </w:r>
        <w:r>
          <w:instrText xml:space="preserve"> PAGEREF _Toc22076 \h </w:instrText>
        </w:r>
        <w:r>
          <w:fldChar w:fldCharType="separate"/>
        </w:r>
        <w:r>
          <w:t>13</w:t>
        </w:r>
        <w:r>
          <w:fldChar w:fldCharType="end"/>
        </w:r>
      </w:hyperlink>
    </w:p>
    <w:p>
      <w:pPr>
        <w:pStyle w:val="TOC1"/>
        <w:tabs>
          <w:tab w:val="right" w:leader="dot" w:pos="8306"/>
        </w:tabs>
      </w:pPr>
      <w:hyperlink w:anchor="_Toc14080" w:history="1">
        <w:r>
          <w:rPr>
            <w:rFonts w:ascii="仿宋" w:eastAsia="仿宋" w:hAnsi="仿宋" w:cs="仿宋" w:hint="eastAsia"/>
            <w:lang w:eastAsia="zh-CN"/>
          </w:rPr>
          <w:t>四、产品规划分析</w:t>
        </w:r>
        <w:r>
          <w:tab/>
        </w:r>
        <w:r>
          <w:fldChar w:fldCharType="begin"/>
        </w:r>
        <w:r>
          <w:instrText xml:space="preserve"> PAGEREF _Toc14080 \h </w:instrText>
        </w:r>
        <w:r>
          <w:fldChar w:fldCharType="separate"/>
        </w:r>
        <w:r>
          <w:t>15</w:t>
        </w:r>
        <w:r>
          <w:fldChar w:fldCharType="end"/>
        </w:r>
      </w:hyperlink>
    </w:p>
    <w:p>
      <w:pPr>
        <w:pStyle w:val="TOC2"/>
        <w:tabs>
          <w:tab w:val="right" w:leader="dot" w:pos="8306"/>
        </w:tabs>
      </w:pPr>
      <w:hyperlink w:anchor="_Toc10650" w:history="1">
        <w:r>
          <w:rPr>
            <w:rFonts w:ascii="仿宋" w:eastAsia="仿宋" w:hAnsi="仿宋" w:cs="仿宋" w:hint="eastAsia"/>
            <w:lang w:eastAsia="zh-CN"/>
          </w:rPr>
          <w:t>(一)、产品规划</w:t>
        </w:r>
        <w:r>
          <w:tab/>
        </w:r>
        <w:r>
          <w:fldChar w:fldCharType="begin"/>
        </w:r>
        <w:r>
          <w:instrText xml:space="preserve"> PAGEREF _Toc10650 \h </w:instrText>
        </w:r>
        <w:r>
          <w:fldChar w:fldCharType="separate"/>
        </w:r>
        <w:r>
          <w:t>15</w:t>
        </w:r>
        <w:r>
          <w:fldChar w:fldCharType="end"/>
        </w:r>
      </w:hyperlink>
    </w:p>
    <w:p>
      <w:pPr>
        <w:pStyle w:val="TOC2"/>
        <w:tabs>
          <w:tab w:val="right" w:leader="dot" w:pos="8306"/>
        </w:tabs>
      </w:pPr>
      <w:hyperlink w:anchor="_Toc19080" w:history="1">
        <w:r>
          <w:rPr>
            <w:rFonts w:ascii="仿宋" w:eastAsia="仿宋" w:hAnsi="仿宋" w:cs="仿宋" w:hint="eastAsia"/>
            <w:lang w:eastAsia="zh-CN"/>
          </w:rPr>
          <w:t>(二)、建设规模</w:t>
        </w:r>
        <w:r>
          <w:tab/>
        </w:r>
        <w:r>
          <w:fldChar w:fldCharType="begin"/>
        </w:r>
        <w:r>
          <w:instrText xml:space="preserve"> PAGEREF _Toc19080 \h </w:instrText>
        </w:r>
        <w:r>
          <w:fldChar w:fldCharType="separate"/>
        </w:r>
        <w:r>
          <w:t>16</w:t>
        </w:r>
        <w:r>
          <w:fldChar w:fldCharType="end"/>
        </w:r>
      </w:hyperlink>
    </w:p>
    <w:p>
      <w:pPr>
        <w:pStyle w:val="TOC1"/>
        <w:tabs>
          <w:tab w:val="right" w:leader="dot" w:pos="8306"/>
        </w:tabs>
      </w:pPr>
      <w:hyperlink w:anchor="_Toc5951" w:history="1">
        <w:r>
          <w:rPr>
            <w:rFonts w:ascii="仿宋" w:eastAsia="仿宋" w:hAnsi="仿宋" w:cs="仿宋" w:hint="eastAsia"/>
            <w:lang w:eastAsia="zh-CN"/>
          </w:rPr>
          <w:t>五、盘碟托盘项目可持续发展</w:t>
        </w:r>
        <w:r>
          <w:tab/>
        </w:r>
        <w:r>
          <w:fldChar w:fldCharType="begin"/>
        </w:r>
        <w:r>
          <w:instrText xml:space="preserve"> PAGEREF _Toc5951 \h </w:instrText>
        </w:r>
        <w:r>
          <w:fldChar w:fldCharType="separate"/>
        </w:r>
        <w:r>
          <w:t>17</w:t>
        </w:r>
        <w:r>
          <w:fldChar w:fldCharType="end"/>
        </w:r>
      </w:hyperlink>
    </w:p>
    <w:p>
      <w:pPr>
        <w:pStyle w:val="TOC2"/>
        <w:tabs>
          <w:tab w:val="right" w:leader="dot" w:pos="8306"/>
        </w:tabs>
      </w:pPr>
      <w:hyperlink w:anchor="_Toc5513" w:history="1">
        <w:r>
          <w:rPr>
            <w:rFonts w:ascii="仿宋" w:eastAsia="仿宋" w:hAnsi="仿宋" w:cs="仿宋" w:hint="eastAsia"/>
            <w:lang w:eastAsia="zh-CN"/>
          </w:rPr>
          <w:t>(一)、可持续战略与实践</w:t>
        </w:r>
        <w:r>
          <w:tab/>
        </w:r>
        <w:r>
          <w:fldChar w:fldCharType="begin"/>
        </w:r>
        <w:r>
          <w:instrText xml:space="preserve"> PAGEREF _Toc5513 \h </w:instrText>
        </w:r>
        <w:r>
          <w:fldChar w:fldCharType="separate"/>
        </w:r>
        <w:r>
          <w:t>17</w:t>
        </w:r>
        <w:r>
          <w:fldChar w:fldCharType="end"/>
        </w:r>
      </w:hyperlink>
    </w:p>
    <w:p>
      <w:pPr>
        <w:pStyle w:val="TOC2"/>
        <w:tabs>
          <w:tab w:val="right" w:leader="dot" w:pos="8306"/>
        </w:tabs>
      </w:pPr>
      <w:hyperlink w:anchor="_Toc21643" w:history="1">
        <w:r>
          <w:rPr>
            <w:rFonts w:ascii="仿宋" w:eastAsia="仿宋" w:hAnsi="仿宋" w:cs="仿宋" w:hint="eastAsia"/>
            <w:lang w:eastAsia="zh-CN"/>
          </w:rPr>
          <w:t>(二)、环保与社会责任</w:t>
        </w:r>
        <w:r>
          <w:tab/>
        </w:r>
        <w:r>
          <w:fldChar w:fldCharType="begin"/>
        </w:r>
        <w:r>
          <w:instrText xml:space="preserve"> PAGEREF _Toc21643 \h </w:instrText>
        </w:r>
        <w:r>
          <w:fldChar w:fldCharType="separate"/>
        </w:r>
        <w:r>
          <w:t>17</w:t>
        </w:r>
        <w:r>
          <w:fldChar w:fldCharType="end"/>
        </w:r>
      </w:hyperlink>
    </w:p>
    <w:p>
      <w:pPr>
        <w:pStyle w:val="TOC1"/>
        <w:tabs>
          <w:tab w:val="right" w:leader="dot" w:pos="8306"/>
        </w:tabs>
      </w:pPr>
      <w:hyperlink w:anchor="_Toc29781" w:history="1">
        <w:r>
          <w:rPr>
            <w:rFonts w:ascii="仿宋" w:eastAsia="仿宋" w:hAnsi="仿宋" w:cs="仿宋" w:hint="eastAsia"/>
            <w:lang w:eastAsia="zh-CN"/>
          </w:rPr>
          <w:t>六、盘碟托盘项目文档管理</w:t>
        </w:r>
        <w:r>
          <w:tab/>
        </w:r>
        <w:r>
          <w:fldChar w:fldCharType="begin"/>
        </w:r>
        <w:r>
          <w:instrText xml:space="preserve"> PAGEREF _Toc29781 \h </w:instrText>
        </w:r>
        <w:r>
          <w:fldChar w:fldCharType="separate"/>
        </w:r>
        <w:r>
          <w:t>18</w:t>
        </w:r>
        <w:r>
          <w:fldChar w:fldCharType="end"/>
        </w:r>
      </w:hyperlink>
    </w:p>
    <w:p>
      <w:pPr>
        <w:pStyle w:val="TOC2"/>
        <w:tabs>
          <w:tab w:val="right" w:leader="dot" w:pos="8306"/>
        </w:tabs>
      </w:pPr>
      <w:hyperlink w:anchor="_Toc7991" w:history="1">
        <w:r>
          <w:rPr>
            <w:rFonts w:ascii="仿宋" w:eastAsia="仿宋" w:hAnsi="仿宋" w:cs="仿宋" w:hint="eastAsia"/>
            <w:lang w:eastAsia="zh-CN"/>
          </w:rPr>
          <w:t>(一)、文档编制与审查</w:t>
        </w:r>
        <w:r>
          <w:tab/>
        </w:r>
        <w:r>
          <w:fldChar w:fldCharType="begin"/>
        </w:r>
        <w:r>
          <w:instrText xml:space="preserve"> PAGEREF _Toc7991 \h </w:instrText>
        </w:r>
        <w:r>
          <w:fldChar w:fldCharType="separate"/>
        </w:r>
        <w:r>
          <w:t>18</w:t>
        </w:r>
        <w:r>
          <w:fldChar w:fldCharType="end"/>
        </w:r>
      </w:hyperlink>
    </w:p>
    <w:p>
      <w:pPr>
        <w:pStyle w:val="TOC2"/>
        <w:tabs>
          <w:tab w:val="right" w:leader="dot" w:pos="8306"/>
        </w:tabs>
      </w:pPr>
      <w:hyperlink w:anchor="_Toc24005" w:history="1">
        <w:r>
          <w:rPr>
            <w:rFonts w:ascii="仿宋" w:eastAsia="仿宋" w:hAnsi="仿宋" w:cs="仿宋" w:hint="eastAsia"/>
            <w:lang w:eastAsia="zh-CN"/>
          </w:rPr>
          <w:t>(二)、文档发布与分发</w:t>
        </w:r>
        <w:r>
          <w:tab/>
        </w:r>
        <w:r>
          <w:fldChar w:fldCharType="begin"/>
        </w:r>
        <w:r>
          <w:instrText xml:space="preserve"> PAGEREF _Toc24005 \h </w:instrText>
        </w:r>
        <w:r>
          <w:fldChar w:fldCharType="separate"/>
        </w:r>
        <w:r>
          <w:t>20</w:t>
        </w:r>
        <w:r>
          <w:fldChar w:fldCharType="end"/>
        </w:r>
      </w:hyperlink>
    </w:p>
    <w:p>
      <w:pPr>
        <w:pStyle w:val="TOC2"/>
        <w:tabs>
          <w:tab w:val="right" w:leader="dot" w:pos="8306"/>
        </w:tabs>
      </w:pPr>
      <w:hyperlink w:anchor="_Toc2734" w:history="1">
        <w:r>
          <w:rPr>
            <w:rFonts w:ascii="仿宋" w:eastAsia="仿宋" w:hAnsi="仿宋" w:cs="仿宋" w:hint="eastAsia"/>
            <w:lang w:eastAsia="zh-CN"/>
          </w:rPr>
          <w:t>(三)、文档存档与归档</w:t>
        </w:r>
        <w:r>
          <w:tab/>
        </w:r>
        <w:r>
          <w:fldChar w:fldCharType="begin"/>
        </w:r>
        <w:r>
          <w:instrText xml:space="preserve"> PAGEREF _Toc2734 \h </w:instrText>
        </w:r>
        <w:r>
          <w:fldChar w:fldCharType="separate"/>
        </w:r>
        <w:r>
          <w:t>20</w:t>
        </w:r>
        <w:r>
          <w:fldChar w:fldCharType="end"/>
        </w:r>
      </w:hyperlink>
    </w:p>
    <w:p>
      <w:pPr>
        <w:pStyle w:val="TOC1"/>
        <w:tabs>
          <w:tab w:val="right" w:leader="dot" w:pos="8306"/>
        </w:tabs>
      </w:pPr>
      <w:hyperlink w:anchor="_Toc6053" w:history="1">
        <w:r>
          <w:rPr>
            <w:rFonts w:ascii="仿宋" w:eastAsia="仿宋" w:hAnsi="仿宋" w:cs="仿宋" w:hint="eastAsia"/>
            <w:lang w:eastAsia="zh-CN"/>
          </w:rPr>
          <w:t>七、盘碟托盘项目经营效益</w:t>
        </w:r>
        <w:r>
          <w:tab/>
        </w:r>
        <w:r>
          <w:fldChar w:fldCharType="begin"/>
        </w:r>
        <w:r>
          <w:instrText xml:space="preserve"> PAGEREF _Toc6053 \h </w:instrText>
        </w:r>
        <w:r>
          <w:fldChar w:fldCharType="separate"/>
        </w:r>
        <w:r>
          <w:t>22</w:t>
        </w:r>
        <w:r>
          <w:fldChar w:fldCharType="end"/>
        </w:r>
      </w:hyperlink>
    </w:p>
    <w:p>
      <w:pPr>
        <w:pStyle w:val="TOC2"/>
        <w:tabs>
          <w:tab w:val="right" w:leader="dot" w:pos="8306"/>
        </w:tabs>
      </w:pPr>
      <w:hyperlink w:anchor="_Toc3418" w:history="1">
        <w:r>
          <w:rPr>
            <w:rFonts w:ascii="仿宋" w:eastAsia="仿宋" w:hAnsi="仿宋" w:cs="仿宋" w:hint="eastAsia"/>
            <w:lang w:eastAsia="zh-CN"/>
          </w:rPr>
          <w:t>(一)、经济评价财务测算</w:t>
        </w:r>
        <w:r>
          <w:tab/>
        </w:r>
        <w:r>
          <w:fldChar w:fldCharType="begin"/>
        </w:r>
        <w:r>
          <w:instrText xml:space="preserve"> PAGEREF _Toc3418 \h </w:instrText>
        </w:r>
        <w:r>
          <w:fldChar w:fldCharType="separate"/>
        </w:r>
        <w:r>
          <w:t>22</w:t>
        </w:r>
        <w:r>
          <w:fldChar w:fldCharType="end"/>
        </w:r>
      </w:hyperlink>
    </w:p>
    <w:p>
      <w:pPr>
        <w:pStyle w:val="TOC2"/>
        <w:tabs>
          <w:tab w:val="right" w:leader="dot" w:pos="8306"/>
        </w:tabs>
      </w:pPr>
      <w:hyperlink w:anchor="_Toc3936" w:history="1">
        <w:r>
          <w:rPr>
            <w:rFonts w:ascii="仿宋" w:eastAsia="仿宋" w:hAnsi="仿宋" w:cs="仿宋" w:hint="eastAsia"/>
            <w:lang w:eastAsia="zh-CN"/>
          </w:rPr>
          <w:t>(二)、盘碟托盘项目盈利能力分析</w:t>
        </w:r>
        <w:r>
          <w:tab/>
        </w:r>
        <w:r>
          <w:fldChar w:fldCharType="begin"/>
        </w:r>
        <w:r>
          <w:instrText xml:space="preserve"> PAGEREF _Toc3936 \h </w:instrText>
        </w:r>
        <w:r>
          <w:fldChar w:fldCharType="separate"/>
        </w:r>
        <w:r>
          <w:t>23</w:t>
        </w:r>
        <w:r>
          <w:fldChar w:fldCharType="end"/>
        </w:r>
      </w:hyperlink>
    </w:p>
    <w:p>
      <w:pPr>
        <w:pStyle w:val="TOC1"/>
        <w:tabs>
          <w:tab w:val="right" w:leader="dot" w:pos="8306"/>
        </w:tabs>
      </w:pPr>
      <w:hyperlink w:anchor="_Toc29971" w:history="1">
        <w:r>
          <w:rPr>
            <w:rFonts w:ascii="仿宋" w:eastAsia="仿宋" w:hAnsi="仿宋" w:cs="仿宋" w:hint="eastAsia"/>
            <w:lang w:eastAsia="zh-CN"/>
          </w:rPr>
          <w:t>八、盘碟托盘项目投资规划</w:t>
        </w:r>
        <w:r>
          <w:tab/>
        </w:r>
        <w:r>
          <w:fldChar w:fldCharType="begin"/>
        </w:r>
        <w:r>
          <w:instrText xml:space="preserve"> PAGEREF _Toc29971 \h </w:instrText>
        </w:r>
        <w:r>
          <w:fldChar w:fldCharType="separate"/>
        </w:r>
        <w:r>
          <w:t>24</w:t>
        </w:r>
        <w:r>
          <w:fldChar w:fldCharType="end"/>
        </w:r>
      </w:hyperlink>
    </w:p>
    <w:p>
      <w:pPr>
        <w:pStyle w:val="TOC2"/>
        <w:tabs>
          <w:tab w:val="right" w:leader="dot" w:pos="8306"/>
        </w:tabs>
      </w:pPr>
      <w:hyperlink w:anchor="_Toc281" w:history="1">
        <w:r>
          <w:rPr>
            <w:rFonts w:ascii="仿宋" w:eastAsia="仿宋" w:hAnsi="仿宋" w:cs="仿宋" w:hint="eastAsia"/>
            <w:lang w:eastAsia="zh-CN"/>
          </w:rPr>
          <w:t>(一)、盘碟托盘项目总投资估算</w:t>
        </w:r>
        <w:r>
          <w:tab/>
        </w:r>
        <w:r>
          <w:fldChar w:fldCharType="begin"/>
        </w:r>
        <w:r>
          <w:instrText xml:space="preserve"> PAGEREF _Toc281 \h </w:instrText>
        </w:r>
        <w:r>
          <w:fldChar w:fldCharType="separate"/>
        </w:r>
        <w:r>
          <w:t>24</w:t>
        </w:r>
        <w:r>
          <w:fldChar w:fldCharType="end"/>
        </w:r>
      </w:hyperlink>
    </w:p>
    <w:p>
      <w:pPr>
        <w:pStyle w:val="TOC2"/>
        <w:tabs>
          <w:tab w:val="right" w:leader="dot" w:pos="8306"/>
        </w:tabs>
      </w:pPr>
      <w:hyperlink w:anchor="_Toc25685" w:history="1">
        <w:r>
          <w:rPr>
            <w:rFonts w:ascii="仿宋" w:eastAsia="仿宋" w:hAnsi="仿宋" w:cs="仿宋" w:hint="eastAsia"/>
            <w:lang w:eastAsia="zh-CN"/>
          </w:rPr>
          <w:t>(二)、资金筹措</w:t>
        </w:r>
        <w:r>
          <w:tab/>
        </w:r>
        <w:r>
          <w:fldChar w:fldCharType="begin"/>
        </w:r>
        <w:r>
          <w:instrText xml:space="preserve"> PAGEREF _Toc25685 \h </w:instrText>
        </w:r>
        <w:r>
          <w:fldChar w:fldCharType="separate"/>
        </w:r>
        <w:r>
          <w:t>25</w:t>
        </w:r>
        <w:r>
          <w:fldChar w:fldCharType="end"/>
        </w:r>
      </w:hyperlink>
    </w:p>
    <w:p>
      <w:pPr>
        <w:pStyle w:val="TOC1"/>
        <w:tabs>
          <w:tab w:val="right" w:leader="dot" w:pos="8306"/>
        </w:tabs>
      </w:pPr>
      <w:hyperlink w:anchor="_Toc10401" w:history="1">
        <w:r>
          <w:rPr>
            <w:rFonts w:ascii="仿宋" w:eastAsia="仿宋" w:hAnsi="仿宋" w:cs="仿宋" w:hint="eastAsia"/>
            <w:lang w:eastAsia="zh-CN"/>
          </w:rPr>
          <w:t>九、生产安全保护</w:t>
        </w:r>
        <w:r>
          <w:tab/>
        </w:r>
        <w:r>
          <w:fldChar w:fldCharType="begin"/>
        </w:r>
        <w:r>
          <w:instrText xml:space="preserve"> PAGEREF _Toc10401 \h </w:instrText>
        </w:r>
        <w:r>
          <w:fldChar w:fldCharType="separate"/>
        </w:r>
        <w:r>
          <w:t>26</w:t>
        </w:r>
        <w:r>
          <w:fldChar w:fldCharType="end"/>
        </w:r>
      </w:hyperlink>
    </w:p>
    <w:p>
      <w:pPr>
        <w:pStyle w:val="TOC2"/>
        <w:tabs>
          <w:tab w:val="right" w:leader="dot" w:pos="8306"/>
        </w:tabs>
      </w:pPr>
      <w:hyperlink w:anchor="_Toc17905" w:history="1">
        <w:r>
          <w:rPr>
            <w:rFonts w:ascii="仿宋" w:eastAsia="仿宋" w:hAnsi="仿宋" w:cs="仿宋" w:hint="eastAsia"/>
            <w:lang w:eastAsia="zh-CN"/>
          </w:rPr>
          <w:t>(一)、消防安全</w:t>
        </w:r>
        <w:r>
          <w:tab/>
        </w:r>
        <w:r>
          <w:fldChar w:fldCharType="begin"/>
        </w:r>
        <w:r>
          <w:instrText xml:space="preserve"> PAGEREF _Toc17905 \h </w:instrText>
        </w:r>
        <w:r>
          <w:fldChar w:fldCharType="separate"/>
        </w:r>
        <w:r>
          <w:t>26</w:t>
        </w:r>
        <w:r>
          <w:fldChar w:fldCharType="end"/>
        </w:r>
      </w:hyperlink>
    </w:p>
    <w:p>
      <w:pPr>
        <w:pStyle w:val="TOC2"/>
        <w:tabs>
          <w:tab w:val="right" w:leader="dot" w:pos="8306"/>
        </w:tabs>
      </w:pPr>
      <w:hyperlink w:anchor="_Toc21210" w:history="1">
        <w:r>
          <w:rPr>
            <w:rFonts w:ascii="仿宋" w:eastAsia="仿宋" w:hAnsi="仿宋" w:cs="仿宋" w:hint="eastAsia"/>
            <w:lang w:eastAsia="zh-CN"/>
          </w:rPr>
          <w:t>(二)、防火防爆总图布置措施</w:t>
        </w:r>
        <w:r>
          <w:tab/>
        </w:r>
        <w:r>
          <w:fldChar w:fldCharType="begin"/>
        </w:r>
        <w:r>
          <w:instrText xml:space="preserve"> PAGEREF _Toc21210 \h </w:instrText>
        </w:r>
        <w:r>
          <w:fldChar w:fldCharType="separate"/>
        </w:r>
        <w:r>
          <w:t>27</w:t>
        </w:r>
        <w:r>
          <w:fldChar w:fldCharType="end"/>
        </w:r>
      </w:hyperlink>
    </w:p>
    <w:p>
      <w:pPr>
        <w:pStyle w:val="TOC2"/>
        <w:tabs>
          <w:tab w:val="right" w:leader="dot" w:pos="8306"/>
        </w:tabs>
      </w:pPr>
      <w:hyperlink w:anchor="_Toc21314" w:history="1">
        <w:r>
          <w:rPr>
            <w:rFonts w:ascii="仿宋" w:eastAsia="仿宋" w:hAnsi="仿宋" w:cs="仿宋" w:hint="eastAsia"/>
            <w:lang w:eastAsia="zh-CN"/>
          </w:rPr>
          <w:t>(三)、自然灾害防范措施</w:t>
        </w:r>
        <w:r>
          <w:tab/>
        </w:r>
        <w:r>
          <w:fldChar w:fldCharType="begin"/>
        </w:r>
        <w:r>
          <w:instrText xml:space="preserve"> PAGEREF _Toc21314 \h </w:instrText>
        </w:r>
        <w:r>
          <w:fldChar w:fldCharType="separate"/>
        </w:r>
        <w:r>
          <w:t>28</w:t>
        </w:r>
        <w:r>
          <w:fldChar w:fldCharType="end"/>
        </w:r>
      </w:hyperlink>
    </w:p>
    <w:p>
      <w:pPr>
        <w:pStyle w:val="TOC2"/>
        <w:tabs>
          <w:tab w:val="right" w:leader="dot" w:pos="8306"/>
        </w:tabs>
      </w:pPr>
      <w:hyperlink w:anchor="_Toc7058" w:history="1">
        <w:r>
          <w:rPr>
            <w:rFonts w:ascii="仿宋" w:eastAsia="仿宋" w:hAnsi="仿宋" w:cs="仿宋" w:hint="eastAsia"/>
            <w:lang w:eastAsia="zh-CN"/>
          </w:rPr>
          <w:t>(四)、安全色及安全标志使用要求</w:t>
        </w:r>
        <w:r>
          <w:tab/>
        </w:r>
        <w:r>
          <w:fldChar w:fldCharType="begin"/>
        </w:r>
        <w:r>
          <w:instrText xml:space="preserve"> PAGEREF _Toc7058 \h </w:instrText>
        </w:r>
        <w:r>
          <w:fldChar w:fldCharType="separate"/>
        </w:r>
        <w:r>
          <w:t>29</w:t>
        </w:r>
        <w:r>
          <w:fldChar w:fldCharType="end"/>
        </w:r>
      </w:hyperlink>
    </w:p>
    <w:p>
      <w:pPr>
        <w:pStyle w:val="TOC2"/>
        <w:tabs>
          <w:tab w:val="right" w:leader="dot" w:pos="8306"/>
        </w:tabs>
      </w:pPr>
      <w:hyperlink w:anchor="_Toc26941" w:history="1">
        <w:r>
          <w:rPr>
            <w:rFonts w:ascii="仿宋" w:eastAsia="仿宋" w:hAnsi="仿宋" w:cs="仿宋" w:hint="eastAsia"/>
            <w:lang w:eastAsia="zh-CN"/>
          </w:rPr>
          <w:t>(五)、防尘防毒措施</w:t>
        </w:r>
        <w:r>
          <w:tab/>
        </w:r>
        <w:r>
          <w:fldChar w:fldCharType="begin"/>
        </w:r>
        <w:r>
          <w:instrText xml:space="preserve"> PAGEREF _Toc26941 \h </w:instrText>
        </w:r>
        <w:r>
          <w:fldChar w:fldCharType="separate"/>
        </w:r>
        <w:r>
          <w:t>30</w:t>
        </w:r>
        <w:r>
          <w:fldChar w:fldCharType="end"/>
        </w:r>
      </w:hyperlink>
    </w:p>
    <w:p>
      <w:pPr>
        <w:pStyle w:val="TOC2"/>
        <w:tabs>
          <w:tab w:val="right" w:leader="dot" w:pos="8306"/>
        </w:tabs>
      </w:pPr>
      <w:hyperlink w:anchor="_Toc17114" w:history="1">
        <w:r>
          <w:rPr>
            <w:rFonts w:ascii="仿宋" w:eastAsia="仿宋" w:hAnsi="仿宋" w:cs="仿宋" w:hint="eastAsia"/>
            <w:lang w:eastAsia="zh-CN"/>
          </w:rPr>
          <w:t>(六)、防静电、触电防护及防雷措施</w:t>
        </w:r>
        <w:r>
          <w:tab/>
        </w:r>
        <w:r>
          <w:fldChar w:fldCharType="begin"/>
        </w:r>
        <w:r>
          <w:instrText xml:space="preserve"> PAGEREF _Toc17114 \h </w:instrText>
        </w:r>
        <w:r>
          <w:fldChar w:fldCharType="separate"/>
        </w:r>
        <w:r>
          <w:t>31</w:t>
        </w:r>
        <w:r>
          <w:fldChar w:fldCharType="end"/>
        </w:r>
      </w:hyperlink>
    </w:p>
    <w:p>
      <w:pPr>
        <w:pStyle w:val="TOC2"/>
        <w:tabs>
          <w:tab w:val="right" w:leader="dot" w:pos="8306"/>
        </w:tabs>
      </w:pPr>
      <w:hyperlink w:anchor="_Toc2772" w:history="1">
        <w:r>
          <w:rPr>
            <w:rFonts w:ascii="仿宋" w:eastAsia="仿宋" w:hAnsi="仿宋" w:cs="仿宋" w:hint="eastAsia"/>
            <w:lang w:eastAsia="zh-CN"/>
          </w:rPr>
          <w:t>(七)、机械设备安全保障措施</w:t>
        </w:r>
        <w:r>
          <w:tab/>
        </w:r>
        <w:r>
          <w:fldChar w:fldCharType="begin"/>
        </w:r>
        <w:r>
          <w:instrText xml:space="preserve"> PAGEREF _Toc2772 \h </w:instrText>
        </w:r>
        <w:r>
          <w:fldChar w:fldCharType="separate"/>
        </w:r>
        <w:r>
          <w:t>32</w:t>
        </w:r>
        <w:r>
          <w:fldChar w:fldCharType="end"/>
        </w:r>
      </w:hyperlink>
    </w:p>
    <w:p>
      <w:pPr>
        <w:pStyle w:val="TOC1"/>
        <w:tabs>
          <w:tab w:val="right" w:leader="dot" w:pos="8306"/>
        </w:tabs>
      </w:pPr>
      <w:hyperlink w:anchor="_Toc7777" w:history="1">
        <w:r>
          <w:rPr>
            <w:rFonts w:ascii="仿宋" w:eastAsia="仿宋" w:hAnsi="仿宋" w:cs="仿宋" w:hint="eastAsia"/>
            <w:lang w:eastAsia="zh-CN"/>
          </w:rPr>
          <w:t>十、盘碟托盘项目技术管理</w:t>
        </w:r>
        <w:r>
          <w:tab/>
        </w:r>
        <w:r>
          <w:fldChar w:fldCharType="begin"/>
        </w:r>
        <w:r>
          <w:instrText xml:space="preserve"> PAGEREF _Toc7777 \h </w:instrText>
        </w:r>
        <w:r>
          <w:fldChar w:fldCharType="separate"/>
        </w:r>
        <w:r>
          <w:t>33</w:t>
        </w:r>
        <w:r>
          <w:fldChar w:fldCharType="end"/>
        </w:r>
      </w:hyperlink>
    </w:p>
    <w:p>
      <w:pPr>
        <w:pStyle w:val="TOC2"/>
        <w:tabs>
          <w:tab w:val="right" w:leader="dot" w:pos="8306"/>
        </w:tabs>
      </w:pPr>
      <w:hyperlink w:anchor="_Toc9083" w:history="1">
        <w:r>
          <w:rPr>
            <w:rFonts w:ascii="仿宋" w:eastAsia="仿宋" w:hAnsi="仿宋" w:cs="仿宋" w:hint="eastAsia"/>
            <w:lang w:eastAsia="zh-CN"/>
          </w:rPr>
          <w:t>(一)、技术方案选用方向</w:t>
        </w:r>
        <w:r>
          <w:tab/>
        </w:r>
        <w:r>
          <w:fldChar w:fldCharType="begin"/>
        </w:r>
        <w:r>
          <w:instrText xml:space="preserve"> PAGEREF _Toc9083 \h </w:instrText>
        </w:r>
        <w:r>
          <w:fldChar w:fldCharType="separate"/>
        </w:r>
        <w:r>
          <w:t>33</w:t>
        </w:r>
        <w:r>
          <w:fldChar w:fldCharType="end"/>
        </w:r>
      </w:hyperlink>
    </w:p>
    <w:p>
      <w:pPr>
        <w:pStyle w:val="TOC2"/>
        <w:tabs>
          <w:tab w:val="right" w:leader="dot" w:pos="8306"/>
        </w:tabs>
      </w:pPr>
      <w:hyperlink w:anchor="_Toc3677" w:history="1">
        <w:r>
          <w:rPr>
            <w:rFonts w:ascii="仿宋" w:eastAsia="仿宋" w:hAnsi="仿宋" w:cs="仿宋" w:hint="eastAsia"/>
            <w:lang w:eastAsia="zh-CN"/>
          </w:rPr>
          <w:t>(二)、工艺技术方案选用原则</w:t>
        </w:r>
        <w:r>
          <w:tab/>
        </w:r>
        <w:r>
          <w:fldChar w:fldCharType="begin"/>
        </w:r>
        <w:r>
          <w:instrText xml:space="preserve"> PAGEREF _Toc3677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97" w:history="1">
        <w:r>
          <w:rPr>
            <w:rFonts w:ascii="仿宋" w:eastAsia="仿宋" w:hAnsi="仿宋" w:cs="仿宋" w:hint="eastAsia"/>
            <w:lang w:eastAsia="zh-CN"/>
          </w:rPr>
          <w:t>(三)、工艺技术方案要求</w:t>
        </w:r>
        <w:r>
          <w:tab/>
        </w:r>
        <w:r>
          <w:fldChar w:fldCharType="begin"/>
        </w:r>
        <w:r>
          <w:instrText xml:space="preserve"> PAGEREF _Toc29397 \h </w:instrText>
        </w:r>
        <w:r>
          <w:fldChar w:fldCharType="separate"/>
        </w:r>
        <w:r>
          <w:t>37</w:t>
        </w:r>
        <w:r>
          <w:fldChar w:fldCharType="end"/>
        </w:r>
      </w:hyperlink>
    </w:p>
    <w:p>
      <w:pPr>
        <w:pStyle w:val="TOC1"/>
        <w:tabs>
          <w:tab w:val="right" w:leader="dot" w:pos="8306"/>
        </w:tabs>
      </w:pPr>
      <w:hyperlink w:anchor="_Toc23302" w:history="1">
        <w:r>
          <w:rPr>
            <w:rFonts w:ascii="仿宋" w:eastAsia="仿宋" w:hAnsi="仿宋" w:cs="仿宋" w:hint="eastAsia"/>
            <w:lang w:eastAsia="zh-CN"/>
          </w:rPr>
          <w:t>十一、盘碟托盘项目环境影响分析</w:t>
        </w:r>
        <w:r>
          <w:tab/>
        </w:r>
        <w:r>
          <w:fldChar w:fldCharType="begin"/>
        </w:r>
        <w:r>
          <w:instrText xml:space="preserve"> PAGEREF _Toc23302 \h </w:instrText>
        </w:r>
        <w:r>
          <w:fldChar w:fldCharType="separate"/>
        </w:r>
        <w:r>
          <w:t>40</w:t>
        </w:r>
        <w:r>
          <w:fldChar w:fldCharType="end"/>
        </w:r>
      </w:hyperlink>
    </w:p>
    <w:p>
      <w:pPr>
        <w:pStyle w:val="TOC2"/>
        <w:tabs>
          <w:tab w:val="right" w:leader="dot" w:pos="8306"/>
        </w:tabs>
      </w:pPr>
      <w:hyperlink w:anchor="_Toc4821" w:history="1">
        <w:r>
          <w:rPr>
            <w:rFonts w:ascii="仿宋" w:eastAsia="仿宋" w:hAnsi="仿宋" w:cs="仿宋" w:hint="eastAsia"/>
            <w:lang w:eastAsia="zh-CN"/>
          </w:rPr>
          <w:t>(一)、建设区域环境质量现状</w:t>
        </w:r>
        <w:r>
          <w:tab/>
        </w:r>
        <w:r>
          <w:fldChar w:fldCharType="begin"/>
        </w:r>
        <w:r>
          <w:instrText xml:space="preserve"> PAGEREF _Toc4821 \h </w:instrText>
        </w:r>
        <w:r>
          <w:fldChar w:fldCharType="separate"/>
        </w:r>
        <w:r>
          <w:t>40</w:t>
        </w:r>
        <w:r>
          <w:fldChar w:fldCharType="end"/>
        </w:r>
      </w:hyperlink>
    </w:p>
    <w:p>
      <w:pPr>
        <w:pStyle w:val="TOC2"/>
        <w:tabs>
          <w:tab w:val="right" w:leader="dot" w:pos="8306"/>
        </w:tabs>
      </w:pPr>
      <w:hyperlink w:anchor="_Toc18103" w:history="1">
        <w:r>
          <w:rPr>
            <w:rFonts w:ascii="仿宋" w:eastAsia="仿宋" w:hAnsi="仿宋" w:cs="仿宋" w:hint="eastAsia"/>
            <w:lang w:eastAsia="zh-CN"/>
          </w:rPr>
          <w:t>(二)、建设期环境保护</w:t>
        </w:r>
        <w:r>
          <w:tab/>
        </w:r>
        <w:r>
          <w:fldChar w:fldCharType="begin"/>
        </w:r>
        <w:r>
          <w:instrText xml:space="preserve"> PAGEREF _Toc18103 \h </w:instrText>
        </w:r>
        <w:r>
          <w:fldChar w:fldCharType="separate"/>
        </w:r>
        <w:r>
          <w:t>41</w:t>
        </w:r>
        <w:r>
          <w:fldChar w:fldCharType="end"/>
        </w:r>
      </w:hyperlink>
    </w:p>
    <w:p>
      <w:pPr>
        <w:pStyle w:val="TOC2"/>
        <w:tabs>
          <w:tab w:val="right" w:leader="dot" w:pos="8306"/>
        </w:tabs>
      </w:pPr>
      <w:hyperlink w:anchor="_Toc21459" w:history="1">
        <w:r>
          <w:rPr>
            <w:rFonts w:ascii="仿宋" w:eastAsia="仿宋" w:hAnsi="仿宋" w:cs="仿宋" w:hint="eastAsia"/>
            <w:lang w:eastAsia="zh-CN"/>
          </w:rPr>
          <w:t>(三)、运营期环境保护</w:t>
        </w:r>
        <w:r>
          <w:tab/>
        </w:r>
        <w:r>
          <w:fldChar w:fldCharType="begin"/>
        </w:r>
        <w:r>
          <w:instrText xml:space="preserve"> PAGEREF _Toc21459 \h </w:instrText>
        </w:r>
        <w:r>
          <w:fldChar w:fldCharType="separate"/>
        </w:r>
        <w:r>
          <w:t>42</w:t>
        </w:r>
        <w:r>
          <w:fldChar w:fldCharType="end"/>
        </w:r>
      </w:hyperlink>
    </w:p>
    <w:p>
      <w:pPr>
        <w:pStyle w:val="TOC2"/>
        <w:tabs>
          <w:tab w:val="right" w:leader="dot" w:pos="8306"/>
        </w:tabs>
      </w:pPr>
      <w:hyperlink w:anchor="_Toc16934" w:history="1">
        <w:r>
          <w:rPr>
            <w:rFonts w:ascii="仿宋" w:eastAsia="仿宋" w:hAnsi="仿宋" w:cs="仿宋" w:hint="eastAsia"/>
            <w:lang w:eastAsia="zh-CN"/>
          </w:rPr>
          <w:t>(四)、盘碟托盘项目建设对区域经济的影响</w:t>
        </w:r>
        <w:r>
          <w:tab/>
        </w:r>
        <w:r>
          <w:fldChar w:fldCharType="begin"/>
        </w:r>
        <w:r>
          <w:instrText xml:space="preserve"> PAGEREF _Toc16934 \h </w:instrText>
        </w:r>
        <w:r>
          <w:fldChar w:fldCharType="separate"/>
        </w:r>
        <w:r>
          <w:t>44</w:t>
        </w:r>
        <w:r>
          <w:fldChar w:fldCharType="end"/>
        </w:r>
      </w:hyperlink>
    </w:p>
    <w:p>
      <w:pPr>
        <w:pStyle w:val="TOC2"/>
        <w:tabs>
          <w:tab w:val="right" w:leader="dot" w:pos="8306"/>
        </w:tabs>
      </w:pPr>
      <w:hyperlink w:anchor="_Toc18026" w:history="1">
        <w:r>
          <w:rPr>
            <w:rFonts w:ascii="仿宋" w:eastAsia="仿宋" w:hAnsi="仿宋" w:cs="仿宋" w:hint="eastAsia"/>
            <w:lang w:eastAsia="zh-CN"/>
          </w:rPr>
          <w:t>(五)、废弃物处理</w:t>
        </w:r>
        <w:r>
          <w:tab/>
        </w:r>
        <w:r>
          <w:fldChar w:fldCharType="begin"/>
        </w:r>
        <w:r>
          <w:instrText xml:space="preserve"> PAGEREF _Toc18026 \h </w:instrText>
        </w:r>
        <w:r>
          <w:fldChar w:fldCharType="separate"/>
        </w:r>
        <w:r>
          <w:t>45</w:t>
        </w:r>
        <w:r>
          <w:fldChar w:fldCharType="end"/>
        </w:r>
      </w:hyperlink>
    </w:p>
    <w:p>
      <w:pPr>
        <w:pStyle w:val="TOC2"/>
        <w:tabs>
          <w:tab w:val="right" w:leader="dot" w:pos="8306"/>
        </w:tabs>
      </w:pPr>
      <w:hyperlink w:anchor="_Toc23383" w:history="1">
        <w:r>
          <w:rPr>
            <w:rFonts w:ascii="仿宋" w:eastAsia="仿宋" w:hAnsi="仿宋" w:cs="仿宋" w:hint="eastAsia"/>
            <w:lang w:eastAsia="zh-CN"/>
          </w:rPr>
          <w:t>(六)、特殊环境影响分析</w:t>
        </w:r>
        <w:r>
          <w:tab/>
        </w:r>
        <w:r>
          <w:fldChar w:fldCharType="begin"/>
        </w:r>
        <w:r>
          <w:instrText xml:space="preserve"> PAGEREF _Toc23383 \h </w:instrText>
        </w:r>
        <w:r>
          <w:fldChar w:fldCharType="separate"/>
        </w:r>
        <w:r>
          <w:t>47</w:t>
        </w:r>
        <w:r>
          <w:fldChar w:fldCharType="end"/>
        </w:r>
      </w:hyperlink>
    </w:p>
    <w:p>
      <w:pPr>
        <w:pStyle w:val="TOC2"/>
        <w:tabs>
          <w:tab w:val="right" w:leader="dot" w:pos="8306"/>
        </w:tabs>
      </w:pPr>
      <w:hyperlink w:anchor="_Toc18710" w:history="1">
        <w:r>
          <w:rPr>
            <w:rFonts w:ascii="仿宋" w:eastAsia="仿宋" w:hAnsi="仿宋" w:cs="仿宋" w:hint="eastAsia"/>
            <w:lang w:eastAsia="zh-CN"/>
          </w:rPr>
          <w:t>(七)、清洁生产</w:t>
        </w:r>
        <w:r>
          <w:tab/>
        </w:r>
        <w:r>
          <w:fldChar w:fldCharType="begin"/>
        </w:r>
        <w:r>
          <w:instrText xml:space="preserve"> PAGEREF _Toc18710 \h </w:instrText>
        </w:r>
        <w:r>
          <w:fldChar w:fldCharType="separate"/>
        </w:r>
        <w:r>
          <w:t>48</w:t>
        </w:r>
        <w:r>
          <w:fldChar w:fldCharType="end"/>
        </w:r>
      </w:hyperlink>
    </w:p>
    <w:p>
      <w:pPr>
        <w:pStyle w:val="TOC2"/>
        <w:tabs>
          <w:tab w:val="right" w:leader="dot" w:pos="8306"/>
        </w:tabs>
      </w:pPr>
      <w:hyperlink w:anchor="_Toc1335" w:history="1">
        <w:r>
          <w:rPr>
            <w:rFonts w:ascii="仿宋" w:eastAsia="仿宋" w:hAnsi="仿宋" w:cs="仿宋" w:hint="eastAsia"/>
            <w:lang w:eastAsia="zh-CN"/>
          </w:rPr>
          <w:t>(八)、环境保护综合评价</w:t>
        </w:r>
        <w:r>
          <w:tab/>
        </w:r>
        <w:r>
          <w:fldChar w:fldCharType="begin"/>
        </w:r>
        <w:r>
          <w:instrText xml:space="preserve"> PAGEREF _Toc1335 \h </w:instrText>
        </w:r>
        <w:r>
          <w:fldChar w:fldCharType="separate"/>
        </w:r>
        <w:r>
          <w:t>49</w:t>
        </w:r>
        <w:r>
          <w:fldChar w:fldCharType="end"/>
        </w:r>
      </w:hyperlink>
    </w:p>
    <w:p>
      <w:pPr>
        <w:pStyle w:val="TOC1"/>
        <w:tabs>
          <w:tab w:val="right" w:leader="dot" w:pos="8306"/>
        </w:tabs>
      </w:pPr>
      <w:hyperlink w:anchor="_Toc24552" w:history="1">
        <w:r>
          <w:rPr>
            <w:rFonts w:ascii="仿宋" w:eastAsia="仿宋" w:hAnsi="仿宋" w:cs="仿宋" w:hint="eastAsia"/>
            <w:lang w:eastAsia="zh-CN"/>
          </w:rPr>
          <w:t>十二、盘碟托盘项目人力资源培养与发展</w:t>
        </w:r>
        <w:r>
          <w:tab/>
        </w:r>
        <w:r>
          <w:fldChar w:fldCharType="begin"/>
        </w:r>
        <w:r>
          <w:instrText xml:space="preserve"> PAGEREF _Toc24552 \h </w:instrText>
        </w:r>
        <w:r>
          <w:fldChar w:fldCharType="separate"/>
        </w:r>
        <w:r>
          <w:t>50</w:t>
        </w:r>
        <w:r>
          <w:fldChar w:fldCharType="end"/>
        </w:r>
      </w:hyperlink>
    </w:p>
    <w:p>
      <w:pPr>
        <w:pStyle w:val="TOC2"/>
        <w:tabs>
          <w:tab w:val="right" w:leader="dot" w:pos="8306"/>
        </w:tabs>
      </w:pPr>
      <w:hyperlink w:anchor="_Toc1284" w:history="1">
        <w:r>
          <w:rPr>
            <w:rFonts w:ascii="仿宋" w:eastAsia="仿宋" w:hAnsi="仿宋" w:cs="仿宋" w:hint="eastAsia"/>
            <w:lang w:eastAsia="zh-CN"/>
          </w:rPr>
          <w:t>(一)、人才需求与规划</w:t>
        </w:r>
        <w:r>
          <w:tab/>
        </w:r>
        <w:r>
          <w:fldChar w:fldCharType="begin"/>
        </w:r>
        <w:r>
          <w:instrText xml:space="preserve"> PAGEREF _Toc1284 \h </w:instrText>
        </w:r>
        <w:r>
          <w:fldChar w:fldCharType="separate"/>
        </w:r>
        <w:r>
          <w:t>50</w:t>
        </w:r>
        <w:r>
          <w:fldChar w:fldCharType="end"/>
        </w:r>
      </w:hyperlink>
    </w:p>
    <w:p>
      <w:pPr>
        <w:pStyle w:val="TOC2"/>
        <w:tabs>
          <w:tab w:val="right" w:leader="dot" w:pos="8306"/>
        </w:tabs>
      </w:pPr>
      <w:hyperlink w:anchor="_Toc3797" w:history="1">
        <w:r>
          <w:rPr>
            <w:rFonts w:ascii="仿宋" w:eastAsia="仿宋" w:hAnsi="仿宋" w:cs="仿宋" w:hint="eastAsia"/>
            <w:lang w:eastAsia="zh-CN"/>
          </w:rPr>
          <w:t>(二)、培训与发展计划</w:t>
        </w:r>
        <w:r>
          <w:tab/>
        </w:r>
        <w:r>
          <w:fldChar w:fldCharType="begin"/>
        </w:r>
        <w:r>
          <w:instrText xml:space="preserve"> PAGEREF _Toc3797 \h </w:instrText>
        </w:r>
        <w:r>
          <w:fldChar w:fldCharType="separate"/>
        </w:r>
        <w:r>
          <w:t>51</w:t>
        </w:r>
        <w:r>
          <w:fldChar w:fldCharType="end"/>
        </w:r>
      </w:hyperlink>
    </w:p>
    <w:p>
      <w:pPr>
        <w:pStyle w:val="TOC1"/>
        <w:tabs>
          <w:tab w:val="right" w:leader="dot" w:pos="8306"/>
        </w:tabs>
      </w:pPr>
      <w:hyperlink w:anchor="_Toc31718" w:history="1">
        <w:r>
          <w:rPr>
            <w:rFonts w:ascii="仿宋" w:eastAsia="仿宋" w:hAnsi="仿宋" w:cs="仿宋" w:hint="eastAsia"/>
            <w:lang w:eastAsia="zh-CN"/>
          </w:rPr>
          <w:t>十三、风险识别与分类</w:t>
        </w:r>
        <w:r>
          <w:tab/>
        </w:r>
        <w:r>
          <w:fldChar w:fldCharType="begin"/>
        </w:r>
        <w:r>
          <w:instrText xml:space="preserve"> PAGEREF _Toc31718 \h </w:instrText>
        </w:r>
        <w:r>
          <w:fldChar w:fldCharType="separate"/>
        </w:r>
        <w:r>
          <w:t>51</w:t>
        </w:r>
        <w:r>
          <w:fldChar w:fldCharType="end"/>
        </w:r>
      </w:hyperlink>
    </w:p>
    <w:p>
      <w:pPr>
        <w:pStyle w:val="TOC2"/>
        <w:tabs>
          <w:tab w:val="right" w:leader="dot" w:pos="8306"/>
        </w:tabs>
      </w:pPr>
      <w:hyperlink w:anchor="_Toc29533" w:history="1">
        <w:r>
          <w:rPr>
            <w:rFonts w:ascii="仿宋" w:eastAsia="仿宋" w:hAnsi="仿宋" w:cs="仿宋" w:hint="eastAsia"/>
            <w:lang w:eastAsia="zh-CN"/>
          </w:rPr>
          <w:t>(一)、风险识别</w:t>
        </w:r>
        <w:r>
          <w:tab/>
        </w:r>
        <w:r>
          <w:fldChar w:fldCharType="begin"/>
        </w:r>
        <w:r>
          <w:instrText xml:space="preserve"> PAGEREF _Toc29533 \h </w:instrText>
        </w:r>
        <w:r>
          <w:fldChar w:fldCharType="separate"/>
        </w:r>
        <w:r>
          <w:t>51</w:t>
        </w:r>
        <w:r>
          <w:fldChar w:fldCharType="end"/>
        </w:r>
      </w:hyperlink>
    </w:p>
    <w:p>
      <w:pPr>
        <w:pStyle w:val="TOC2"/>
        <w:tabs>
          <w:tab w:val="right" w:leader="dot" w:pos="8306"/>
        </w:tabs>
      </w:pPr>
      <w:hyperlink w:anchor="_Toc30311" w:history="1">
        <w:r>
          <w:rPr>
            <w:rFonts w:ascii="仿宋" w:eastAsia="仿宋" w:hAnsi="仿宋" w:cs="仿宋" w:hint="eastAsia"/>
            <w:lang w:eastAsia="zh-CN"/>
          </w:rPr>
          <w:t>(二)、风险分类</w:t>
        </w:r>
        <w:r>
          <w:tab/>
        </w:r>
        <w:r>
          <w:fldChar w:fldCharType="begin"/>
        </w:r>
        <w:r>
          <w:instrText xml:space="preserve"> PAGEREF _Toc30311 \h </w:instrText>
        </w:r>
        <w:r>
          <w:fldChar w:fldCharType="separate"/>
        </w:r>
        <w:r>
          <w:t>53</w:t>
        </w:r>
        <w:r>
          <w:fldChar w:fldCharType="end"/>
        </w:r>
      </w:hyperlink>
    </w:p>
    <w:p>
      <w:pPr>
        <w:pStyle w:val="TOC1"/>
        <w:tabs>
          <w:tab w:val="right" w:leader="dot" w:pos="8306"/>
        </w:tabs>
      </w:pPr>
      <w:hyperlink w:anchor="_Toc169" w:history="1">
        <w:r>
          <w:rPr>
            <w:rFonts w:ascii="仿宋" w:eastAsia="仿宋" w:hAnsi="仿宋" w:cs="仿宋" w:hint="eastAsia"/>
            <w:lang w:eastAsia="zh-CN"/>
          </w:rPr>
          <w:t>十四、盘碟托盘项目治理与监督</w:t>
        </w:r>
        <w:r>
          <w:tab/>
        </w:r>
        <w:r>
          <w:fldChar w:fldCharType="begin"/>
        </w:r>
        <w:r>
          <w:instrText xml:space="preserve"> PAGEREF _Toc169 \h </w:instrText>
        </w:r>
        <w:r>
          <w:fldChar w:fldCharType="separate"/>
        </w:r>
        <w:r>
          <w:t>54</w:t>
        </w:r>
        <w:r>
          <w:fldChar w:fldCharType="end"/>
        </w:r>
      </w:hyperlink>
    </w:p>
    <w:p>
      <w:pPr>
        <w:pStyle w:val="TOC2"/>
        <w:tabs>
          <w:tab w:val="right" w:leader="dot" w:pos="8306"/>
        </w:tabs>
      </w:pPr>
      <w:hyperlink w:anchor="_Toc30901" w:history="1">
        <w:r>
          <w:rPr>
            <w:rFonts w:ascii="仿宋" w:eastAsia="仿宋" w:hAnsi="仿宋" w:cs="仿宋" w:hint="eastAsia"/>
            <w:lang w:eastAsia="zh-CN"/>
          </w:rPr>
          <w:t>(一)、盘碟托盘项目治理结构</w:t>
        </w:r>
        <w:r>
          <w:tab/>
        </w:r>
        <w:r>
          <w:fldChar w:fldCharType="begin"/>
        </w:r>
        <w:r>
          <w:instrText xml:space="preserve"> PAGEREF _Toc30901 \h </w:instrText>
        </w:r>
        <w:r>
          <w:fldChar w:fldCharType="separate"/>
        </w:r>
        <w:r>
          <w:t>54</w:t>
        </w:r>
        <w:r>
          <w:fldChar w:fldCharType="end"/>
        </w:r>
      </w:hyperlink>
    </w:p>
    <w:p>
      <w:pPr>
        <w:pStyle w:val="TOC2"/>
        <w:tabs>
          <w:tab w:val="right" w:leader="dot" w:pos="8306"/>
        </w:tabs>
      </w:pPr>
      <w:hyperlink w:anchor="_Toc6474" w:history="1">
        <w:r>
          <w:rPr>
            <w:rFonts w:ascii="仿宋" w:eastAsia="仿宋" w:hAnsi="仿宋" w:cs="仿宋" w:hint="eastAsia"/>
            <w:lang w:eastAsia="zh-CN"/>
          </w:rPr>
          <w:t>(二)、监督与审计</w:t>
        </w:r>
        <w:r>
          <w:tab/>
        </w:r>
        <w:r>
          <w:fldChar w:fldCharType="begin"/>
        </w:r>
        <w:r>
          <w:instrText xml:space="preserve"> PAGEREF _Toc6474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136"/>
      <w:r>
        <w:rPr>
          <w:rFonts w:ascii="仿宋" w:eastAsia="仿宋" w:hAnsi="仿宋" w:cs="仿宋" w:hint="eastAsia"/>
          <w:sz w:val="28"/>
          <w:lang w:eastAsia="zh-CN"/>
        </w:rPr>
        <w:t>一、盘碟托盘项目概论</w:t>
      </w:r>
      <w:bookmarkEnd w:id="2"/>
    </w:p>
    <w:p>
      <w:pPr>
        <w:pStyle w:val="Heading2"/>
        <w:rPr>
          <w:rFonts w:ascii="仿宋" w:eastAsia="仿宋" w:hAnsi="仿宋" w:cs="仿宋" w:hint="eastAsia"/>
          <w:lang w:eastAsia="zh-CN"/>
        </w:rPr>
      </w:pPr>
      <w:bookmarkStart w:id="3" w:name="_Toc4916"/>
      <w:r>
        <w:rPr>
          <w:rFonts w:ascii="仿宋" w:eastAsia="仿宋" w:hAnsi="仿宋" w:cs="仿宋" w:hint="eastAsia"/>
          <w:lang w:eastAsia="zh-CN"/>
        </w:rPr>
        <w:t>(一)、盘碟托盘项目概况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起源追溯至对市场的深入洞察。市场的不断演变与变革为盘碟托盘项目提供了难得的机遇。当前市场存在的需求缺口和变革的大环境共同构成了盘碟托盘项目的背景。这个盘碟托盘项目旨在充分利用市场机遇，填补行业中尚未满足的需求，为客户提供全新的解决方案。市场的变革和需求的增长使得这个盘碟托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盘碟托盘项目名称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盘碟托盘项目正式命名为盘碟托盘。这个名称不仅仅是一个标识，更代表了盘碟托盘项目的核心理念和愿景。它蕴含着盘碟托盘项目所要解决问题的关键字，具有强烈的表达和辨识度，为盘碟托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盘碟托盘项目目标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核心目标是提供一种全新、高效的解决方案，满足客户日益增长的需求。盘碟托盘项目追求的不仅仅是满足市场需求，更是在市场中获得卓越的竞争优势。通过不断提升产品或服务的质量和创新水平，盘碟托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盘碟托盘项目范围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全面涵盖了产品研发、制造、市场推广和售后服务，确保从产品设计到最终用户体验的全方位关注。这一全面的盘碟托盘项目范围是为了确保盘碟托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盘碟托盘项目时间表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盘碟托盘项目计划在未来18个月内完成，包括研发、测试、市场试点和正式推出等不同阶段。这个时间表的合理设计是为了确保盘碟托盘项目各个阶段的顺利推进，以便按时交付高质量的成果。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盘碟托盘项目预算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盘碟托盘项目总预算估算为XX百万美元，主要分配在研发、市场推广、人员培训和运营等方面。这一充足的预算为盘碟托盘项目提供了充足的资源，确保盘碟托盘项目在各个方面都能取得优异的表现。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盘碟托盘项目风险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盘碟托盘项目可能面临的风险包括市场接受度低、技术难题、竞争激烈等。盘碟托盘项目团队已经制定了相应的风险应对计划，通过前瞻性的风险管理，确保盘碟托盘项目在面对不确定性时能够迅速做出应对。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盘碟托盘项目团队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盘碟托盘项目汇聚了一支经验丰富、多领域专业素养的核心团队，确保盘碟托盘项目在各个方面都能拥有高水平的执行力。团队的协同作战是盘碟托盘项目成功的关键因素之一。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盘碟托盘项目背景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盘碟托盘项目的背景根植于市场对更高效、创新产品的渴望，同时也受到科技发展对行业格局的深刻改变的影响。这为盘碟托盘项目提供了广阔的发展空间和市场需求。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盘碟托盘项目现状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截至目前，盘碟托盘项目已完成市场调研和技术验证，取得了初步的成功。这为盘碟托盘项目在未来的发展奠定了坚实的基础，为更远大的目标打下了坚实的基石。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949"/>
      <w:r>
        <w:rPr>
          <w:rFonts w:ascii="仿宋" w:eastAsia="仿宋" w:hAnsi="仿宋" w:cs="仿宋" w:hint="eastAsia"/>
          <w:sz w:val="28"/>
          <w:lang w:eastAsia="zh-CN"/>
        </w:rPr>
        <w:t>(二)、盘碟托盘项目目标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keyword》盘碟托盘项目首要业务目标是在市场中占据有利地位，实现产品/服务的成功推广和销售。通过不断提升产品质量、创新性，盘碟托盘项目追求成为行业中的领导者，赢得更多客户的青睐。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在科技迅速发展的时代，盘碟托盘项目着眼于技术创新。通过持续的研发和技术升级，盘碟托盘项目旨在推出更具创新性的产品或服务，以满足市场对新鲜、先进解决方案的需求。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为了建立可持续的客户关系，盘碟托盘项目设定了客户满意度目标。通过提供卓越的产品质量和优质的客户服务，盘碟托盘项目追求赢得客户的信任和忠诚度，确保他们的满意度达到行业领先水平。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盘碟托盘项目注重社会责任和可持续发展。通过实施环保、社会责任盘碟托盘项目，盘碟托盘项目致力于在经济发展的同时保护环境，促进社会公平，实现可持续经营。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盘碟托盘项目的团队是实现目标的核心驱动力。因此，盘碟托盘项目设定了团队发展目标，包括提升团队成员的专业技能、培养领导力，以及搭建协同高效的团队工作氛围。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675"/>
      <w:r>
        <w:rPr>
          <w:rFonts w:ascii="仿宋" w:eastAsia="仿宋" w:hAnsi="仿宋" w:cs="仿宋" w:hint="eastAsia"/>
          <w:sz w:val="28"/>
          <w:lang w:eastAsia="zh-CN"/>
        </w:rPr>
        <w:t>(三)、盘碟托盘项目提出的理由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盘碟托盘项目提出的理由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提出源于对市场机遇的深刻洞察。当前市场中存在的需求缺口和行业发展趋势表明，有巨大的商业机会等待被开发。通过准确捕捉市场机遇，盘碟托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理念基于对技术创新的信仰。通过持续的研发和技术投入，盘碟托盘项目有望推出更具创新性的产品或服务。在科技飞速发展的当下，盘碟托盘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提出是为了增强企业的行业竞争力。通过提升产品或服务的质量和独特性，盘碟托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响应了消费者需求的变化。随着社会和科技的不断发展，消费者对产品和服务的需求也在发生变化。通过深入了解并及时回应消费者的新需求，盘碟托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盘碟托盘项目的提出是企业战略发展规划的一部分。在面对日益激烈的市场竞争和不断变化的商业环境中，盘碟托盘项目作为企业战略的一环，旨在为企业开辟新的增长领域，巩固企业在行业中的地位。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提出不仅仅是基于商业考量，还注重社会责任。通过推出环保、社会责任等方面的盘碟托盘项目，盘碟托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盘碟托盘项目的提出反映了对利益相关者期望的关注。包括客户、员工、投资者等利益相关者在企业发展中都有着各自的期望，盘碟托盘项目力求在满足这些期望的同时，取得更大的共赢。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950"/>
      <w:r>
        <w:rPr>
          <w:rFonts w:ascii="仿宋" w:eastAsia="仿宋" w:hAnsi="仿宋" w:cs="仿宋" w:hint="eastAsia"/>
          <w:sz w:val="28"/>
          <w:lang w:eastAsia="zh-CN"/>
        </w:rPr>
        <w:t>(四)、盘碟托盘项目意义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在实施盘碟托盘项目的过程中，我们不仅仅是在追逐商业成功，更是为企业和社会的多个层面创造了深远的意义。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首要意义在于提升企业的市场竞争力。通过持续的创新和对产品质量的高标准要求，盘碟托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盘碟托盘项目的推进将促使行业技术水平的提升。通过引入先进技术和创新性解决方案，盘碟托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盘碟托盘项目不仅创造了大量就业机会，提高了就业水平，还注重社会责任和环保。通过参与社会公益事业和推动环保盘碟托盘项目，盘碟托盘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综合而言，盘碟托盘项目意义重大，不仅推动了企业的发展，也为行业和社会的进步贡献了积极力量。这是一个全面而深刻的影响，将在未来产生可持续的正面效应。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442"/>
      <w:r>
        <w:rPr>
          <w:rFonts w:ascii="仿宋" w:eastAsia="仿宋" w:hAnsi="仿宋" w:cs="仿宋" w:hint="eastAsia"/>
          <w:sz w:val="28"/>
          <w:lang w:eastAsia="zh-CN"/>
        </w:rPr>
        <w:t>(五)、盘碟托盘项目背景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在当今迅猛发展的商业环境中，盘碟托盘项目的动因根植于对多方面因素的审慎考量。这个盘碟托盘项目的提出并非孤立的决策，而是对企业所处背景深入思考的产物。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市场的不断演变是盘碟托盘项目背后的首要原因。科技的迅速发展和全球市场的快速变化使得企业必须灵活应对。盘碟托盘项目应运而生，旨在通过创新性的解决方案迎合市场的多变需求，赢得竞争中的先机。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竞争的激烈程度也是盘碟托盘项目背景中不可忽视的一环。企业需要在激烈竞争中脱颖而出，为此，盘碟托盘项目致力于打破常规，提供独特的价值主张，以吸引客户并确保市场份额的增长。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技术的迅速发展为企业带来了机遇与挑战。作为盘碟托盘项目启动的背景之一，对新兴技术的应用将有助于提升企业的技术水平，使其在不断演进的商业环境中保持竞争优势。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此外，社会对企业责任的期望也在逐渐升高。盘碟托盘项目充分融入了社会责任的理念，通过可持续经营和社会公益盘碟托盘项目，企图为社会贡献一份力量，在商业成功的同时关注社会价值。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54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1679"/>
      <w:r>
        <w:rPr>
          <w:rFonts w:ascii="仿宋" w:eastAsia="仿宋" w:hAnsi="仿宋" w:cs="仿宋" w:hint="eastAsia"/>
          <w:lang w:eastAsia="zh-CN"/>
        </w:rPr>
        <w:t>(一)、盘碟托盘行业分析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行业一直以来都是市场的关注焦点。行业内的发展趋势、竞争态势以及潜在机会都对盘碟托盘项目的推进产生深远的影响。通过深入研究行业的整体概貌，我们将更好地理解行业的核心特征，为盘碟托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盘碟托盘行业，技术一直是推动创新和发展的关键因素。我们将对当前技术趋势进行详尽分析，包括但不限于人工智能、大数据应用、先进制造技术等。这有助于盘碟托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盘碟托盘项目成功的基础。我们将对主要竞争对手进行深入研究，包括其市场份额、产品特点、市场定位等。通过全面了解竞争对手的优势和劣势，盘碟托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408"/>
      <w:r>
        <w:rPr>
          <w:rFonts w:ascii="仿宋" w:eastAsia="仿宋" w:hAnsi="仿宋" w:cs="仿宋" w:hint="eastAsia"/>
          <w:sz w:val="28"/>
          <w:lang w:eastAsia="zh-CN"/>
        </w:rPr>
        <w:t>(二)、盘碟托盘市场分析预测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通过对市场规模的深入调研，我们将预测盘碟托盘市场未来的增长趋势。这包括市场的整体规模、各细分领域的发展趋势等。盘碟托盘项目可以根据市场的扩张速度和潜在机会，制定更符合市场需求的发展策略。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盘碟托盘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盘碟托盘项目实施过程中需要充分考虑的因素。我们将对市场风险进行全面评估，包括但不限于政策法规风险、市场竞争风险、技术变革风险等。通过对潜在风险的深入分析，盘碟托盘项目可以制定相应的风险缓解策略，降低不确定性对盘碟托盘项目的影响。</w:t>
      </w:r>
    </w:p>
    <w:p>
      <w:pPr>
        <w:pStyle w:val="Heading1"/>
        <w:ind w:firstLine="560" w:firstLineChars="200"/>
        <w:rPr>
          <w:rFonts w:ascii="仿宋" w:eastAsia="仿宋" w:hAnsi="仿宋" w:cs="仿宋" w:hint="eastAsia"/>
          <w:sz w:val="28"/>
          <w:lang w:eastAsia="zh-CN"/>
        </w:rPr>
      </w:pPr>
      <w:bookmarkStart w:id="11" w:name="_Toc2540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960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技术管理特点体现在其创新导向。通过引入最先进的技术趋势和解决方案，盘碟托盘项目致力于提升科技含量、提高质量和效率水平。这意味着我们将采用最新的工具和方法，确保盘碟托盘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盘碟托盘项目技术管理的显著特征。通过整合不同领域的技术资源，我们实现了跨学科的协同工作。这有助于优化技术架构，提高整体效能。此外，整合性策略还促进了不同技术团队之间的紧密沟通和高效合作，确保盘碟托盘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盘碟托盘项目所采用的技术。通过不断优化技术方案，盘碟托盘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盘碟托盘项目团队将在盘碟托盘项目初期识别可能的技术风险，并采取相应的预防和应对措施。通过建立健全的风险评估机制，盘碟托盘项目能够在实施过程中及时发现并解决潜在的技术问题，保障盘碟托盘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盘碟托盘项目中，技术将成为盘碟托盘项目成功的有力支持。这一深度剖析揭示了技术管理在盘碟托盘项目实施中的关键作用，为盘碟托盘项目的技术基础奠定了坚实的基础。</w:t>
      </w:r>
    </w:p>
    <w:p>
      <w:pPr>
        <w:pStyle w:val="Heading2"/>
        <w:ind w:firstLine="560" w:firstLineChars="200"/>
        <w:rPr>
          <w:rFonts w:ascii="仿宋" w:eastAsia="仿宋" w:hAnsi="仿宋" w:cs="仿宋" w:hint="eastAsia"/>
          <w:sz w:val="28"/>
          <w:lang w:eastAsia="zh-CN"/>
        </w:rPr>
      </w:pPr>
      <w:bookmarkStart w:id="13" w:name="_Toc13856"/>
      <w:r>
        <w:rPr>
          <w:rFonts w:ascii="仿宋" w:eastAsia="仿宋" w:hAnsi="仿宋" w:cs="仿宋" w:hint="eastAsia"/>
          <w:sz w:val="28"/>
          <w:lang w:eastAsia="zh-CN"/>
        </w:rPr>
        <w:t>(二)、盘碟托盘项目工艺技术设计方案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盘碟托盘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盘碟托盘项目将严格按照相关行业规范要求进行组织。通过有效控制产品质量，盘碟托盘项目将致力于为顾客提供优质的盘碟托盘项目产品和良好的服务。这体现了盘碟托盘项目对于生产活动合规性和质量标准的高度重视，为盘碟托盘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盘碟托盘项目注重生态效益和清洁生产原则。盘碟托盘项目建设将紧密结合地方特色经济发展，与社会经济发展规划和区域环境保护规划方案相协调一致。通过与当地区域自然生态系统的结合，盘碟托盘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盘碟托盘项目产品具有多样化的客户需求和个性化的特点。因此，盘碟托盘项目产品规格品种多样，且单批生产数量较小。为满足这一特点，盘碟托盘项目承办单位将建设先进的柔性制造生产线。通过广泛应用柔性制造技术，盘碟托盘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盘碟托盘项目采用的技术具有较高的技术含量和自动化水平，处于国内先进水平。这一技术选用不仅体现了对生产效率、质量和环境友好性的高标准要求，同时为盘碟托盘项目的可持续发展奠定了坚实的基础。</w:t>
      </w:r>
    </w:p>
    <w:p>
      <w:pPr>
        <w:pStyle w:val="Heading2"/>
        <w:ind w:firstLine="560" w:firstLineChars="200"/>
        <w:rPr>
          <w:rFonts w:ascii="仿宋" w:eastAsia="仿宋" w:hAnsi="仿宋" w:cs="仿宋" w:hint="eastAsia"/>
          <w:sz w:val="28"/>
          <w:lang w:eastAsia="zh-CN"/>
        </w:rPr>
      </w:pPr>
      <w:bookmarkStart w:id="14" w:name="_Toc2207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为确保盘碟托盘项目的高效生产和技术实施，我们制定了一套精心设计的设备选型方案，以满足盘碟托盘项目生产、质量和环保的要求。该方案的主要特点如下：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盘碟托盘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针对盘碟托盘项目产品的多样性和小批量生产的特点，我们将建设柔性制造生产线。通过在设备选型中考虑柔性制造技术，可以灵活应对不同产品规格和生产需求，实现生产线的高度灵活性和适应性。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08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065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盘碟托盘项目的主要产品是XXXX，预计年产值为XXX万元。这一产品在市场中占据着重要的地位，其广泛的应用范围使得该盘碟托盘项目的市场前景非常广阔。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盘碟托盘项目的xxx产品作为重要的原材料之一，将在多个领域发挥关键作用。其在建筑、交通、能源等方面的广泛应用将为整个产业链提供强大的支持，形成产业协同效应。盘碟托盘项目的年产值XXX万XXX万XXX万万元不仅反映了其在市场上的巨大潜力，更预示着它对国民经济的积极贡献。这种关联度高、涉及面广的产业关系，使得该盘碟托盘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08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总征地面积为XXXX平方米，相当于约XX.XX亩，其中净用地面积为XXXX平方米，红线范围内相当于约XX.XX亩。这一用地规模充分考虑了盘碟托盘项目的建设需求，保障了盘碟托盘项目在合适的空间内得以充分发展。盘碟托盘项目规划的总建筑面积为XXXX平方米，其中主体工程建设占XXXX平方米，计容建筑面积达XXXX平方米。预计建筑工程的投资将达到XXXX万元，为盘碟托盘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计划购置的设备共计XXXX台（套），设备购置费用为XXXX万元。这一设备购置计划充分考虑到盘碟托盘项目的生产需求和技术要求，确保了盘碟托盘项目在生产运营中具备先进的技术装备和高效的生产能力。设备的合理配置将为盘碟托盘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盘碟托盘项目计划总投资为XXXX万元，预计年实现营业收入为XXXX万元。这一产能规模的设定旨在确保盘碟托盘项目能够在投资与回报之间取得平衡，实现长期可持续的发展。盘碟托盘项目的总投资充分考虑到各个方面的需求，包括用地建设、设备购置等多个环节，以确保盘碟托盘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https://d.book118.com/957156102060006034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盘碟托盘项目规划设计方案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C1D1B"/>
    <w:rsid w:val="0EFC1D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56102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2024-01-24T03:54:00Z</dcterms:created>
  <dcterms:modified xsi:type="dcterms:W3CDTF">2024-01-24T03:54:32Z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C57743BAAE954D568913AEDB77581D53_11</vt:lpwstr>
  </property>
  <property fmtid="{D5CDD505-2E9C-101B-9397-08002B2CF9AE}" pid="3" name="KSOProductBuildVer">
    <vt:lpwstr>2052-12.1.0.16120</vt:lpwstr>
  </property>
</Properties>
</file>