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科学技术项目建设方案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10" w:history="1">
        <w:r>
          <w:rPr>
            <w:rFonts w:ascii="仿宋" w:eastAsia="仿宋" w:hAnsi="仿宋" w:cs="仿宋" w:hint="eastAsia"/>
            <w:lang w:eastAsia="zh-CN"/>
          </w:rPr>
          <w:t>序言</w:t>
        </w:r>
        <w:r>
          <w:tab/>
        </w:r>
        <w:r>
          <w:fldChar w:fldCharType="begin"/>
        </w:r>
        <w:r>
          <w:instrText xml:space="preserve"> PAGEREF _Toc22810 \h </w:instrText>
        </w:r>
        <w:r>
          <w:fldChar w:fldCharType="separate"/>
        </w:r>
        <w:r>
          <w:t>3</w:t>
        </w:r>
        <w:r>
          <w:fldChar w:fldCharType="end"/>
        </w:r>
      </w:hyperlink>
    </w:p>
    <w:p>
      <w:pPr>
        <w:pStyle w:val="TOC1"/>
        <w:tabs>
          <w:tab w:val="right" w:leader="dot" w:pos="8306"/>
        </w:tabs>
      </w:pPr>
      <w:hyperlink w:anchor="_Toc16980" w:history="1">
        <w:r>
          <w:rPr>
            <w:rFonts w:ascii="仿宋" w:eastAsia="仿宋" w:hAnsi="仿宋" w:cs="仿宋" w:hint="eastAsia"/>
            <w:lang w:eastAsia="zh-CN"/>
          </w:rPr>
          <w:t>一、环境和生态影响分析</w:t>
        </w:r>
        <w:r>
          <w:tab/>
        </w:r>
        <w:r>
          <w:fldChar w:fldCharType="begin"/>
        </w:r>
        <w:r>
          <w:instrText xml:space="preserve"> PAGEREF _Toc16980 \h </w:instrText>
        </w:r>
        <w:r>
          <w:fldChar w:fldCharType="separate"/>
        </w:r>
        <w:r>
          <w:t>3</w:t>
        </w:r>
        <w:r>
          <w:fldChar w:fldCharType="end"/>
        </w:r>
      </w:hyperlink>
    </w:p>
    <w:p>
      <w:pPr>
        <w:pStyle w:val="TOC2"/>
        <w:tabs>
          <w:tab w:val="right" w:leader="dot" w:pos="8306"/>
        </w:tabs>
      </w:pPr>
      <w:hyperlink w:anchor="_Toc28405" w:history="1">
        <w:r>
          <w:rPr>
            <w:rFonts w:ascii="仿宋" w:eastAsia="仿宋" w:hAnsi="仿宋" w:cs="仿宋" w:hint="eastAsia"/>
            <w:lang w:eastAsia="zh-CN"/>
          </w:rPr>
          <w:t>(一)、环境和生态现状</w:t>
        </w:r>
        <w:r>
          <w:tab/>
        </w:r>
        <w:r>
          <w:fldChar w:fldCharType="begin"/>
        </w:r>
        <w:r>
          <w:instrText xml:space="preserve"> PAGEREF _Toc28405 \h </w:instrText>
        </w:r>
        <w:r>
          <w:fldChar w:fldCharType="separate"/>
        </w:r>
        <w:r>
          <w:t>3</w:t>
        </w:r>
        <w:r>
          <w:fldChar w:fldCharType="end"/>
        </w:r>
      </w:hyperlink>
    </w:p>
    <w:p>
      <w:pPr>
        <w:pStyle w:val="TOC2"/>
        <w:tabs>
          <w:tab w:val="right" w:leader="dot" w:pos="8306"/>
        </w:tabs>
      </w:pPr>
      <w:hyperlink w:anchor="_Toc23318" w:history="1">
        <w:r>
          <w:rPr>
            <w:rFonts w:ascii="仿宋" w:eastAsia="仿宋" w:hAnsi="仿宋" w:cs="仿宋" w:hint="eastAsia"/>
            <w:lang w:eastAsia="zh-CN"/>
          </w:rPr>
          <w:t>(二)、生态环境影响分析</w:t>
        </w:r>
        <w:r>
          <w:tab/>
        </w:r>
        <w:r>
          <w:fldChar w:fldCharType="begin"/>
        </w:r>
        <w:r>
          <w:instrText xml:space="preserve"> PAGEREF _Toc23318 \h </w:instrText>
        </w:r>
        <w:r>
          <w:fldChar w:fldCharType="separate"/>
        </w:r>
        <w:r>
          <w:t>4</w:t>
        </w:r>
        <w:r>
          <w:fldChar w:fldCharType="end"/>
        </w:r>
      </w:hyperlink>
    </w:p>
    <w:p>
      <w:pPr>
        <w:pStyle w:val="TOC2"/>
        <w:tabs>
          <w:tab w:val="right" w:leader="dot" w:pos="8306"/>
        </w:tabs>
      </w:pPr>
      <w:hyperlink w:anchor="_Toc32722" w:history="1">
        <w:r>
          <w:rPr>
            <w:rFonts w:ascii="仿宋" w:eastAsia="仿宋" w:hAnsi="仿宋" w:cs="仿宋" w:hint="eastAsia"/>
            <w:lang w:eastAsia="zh-CN"/>
          </w:rPr>
          <w:t>(三)、生态环境保护措施</w:t>
        </w:r>
        <w:r>
          <w:tab/>
        </w:r>
        <w:r>
          <w:fldChar w:fldCharType="begin"/>
        </w:r>
        <w:r>
          <w:instrText xml:space="preserve"> PAGEREF _Toc32722 \h </w:instrText>
        </w:r>
        <w:r>
          <w:fldChar w:fldCharType="separate"/>
        </w:r>
        <w:r>
          <w:t>6</w:t>
        </w:r>
        <w:r>
          <w:fldChar w:fldCharType="end"/>
        </w:r>
      </w:hyperlink>
    </w:p>
    <w:p>
      <w:pPr>
        <w:pStyle w:val="TOC2"/>
        <w:tabs>
          <w:tab w:val="right" w:leader="dot" w:pos="8306"/>
        </w:tabs>
      </w:pPr>
      <w:hyperlink w:anchor="_Toc22708" w:history="1">
        <w:r>
          <w:rPr>
            <w:rFonts w:ascii="仿宋" w:eastAsia="仿宋" w:hAnsi="仿宋" w:cs="仿宋" w:hint="eastAsia"/>
            <w:lang w:eastAsia="zh-CN"/>
          </w:rPr>
          <w:t>(四)、地质灾害影响分析</w:t>
        </w:r>
        <w:r>
          <w:tab/>
        </w:r>
        <w:r>
          <w:fldChar w:fldCharType="begin"/>
        </w:r>
        <w:r>
          <w:instrText xml:space="preserve"> PAGEREF _Toc22708 \h </w:instrText>
        </w:r>
        <w:r>
          <w:fldChar w:fldCharType="separate"/>
        </w:r>
        <w:r>
          <w:t>7</w:t>
        </w:r>
        <w:r>
          <w:fldChar w:fldCharType="end"/>
        </w:r>
      </w:hyperlink>
    </w:p>
    <w:p>
      <w:pPr>
        <w:pStyle w:val="TOC2"/>
        <w:tabs>
          <w:tab w:val="right" w:leader="dot" w:pos="8306"/>
        </w:tabs>
      </w:pPr>
      <w:hyperlink w:anchor="_Toc12667" w:history="1">
        <w:r>
          <w:rPr>
            <w:rFonts w:ascii="仿宋" w:eastAsia="仿宋" w:hAnsi="仿宋" w:cs="仿宋" w:hint="eastAsia"/>
            <w:lang w:eastAsia="zh-CN"/>
          </w:rPr>
          <w:t>(五)、特殊环境影响</w:t>
        </w:r>
        <w:r>
          <w:tab/>
        </w:r>
        <w:r>
          <w:fldChar w:fldCharType="begin"/>
        </w:r>
        <w:r>
          <w:instrText xml:space="preserve"> PAGEREF _Toc12667 \h </w:instrText>
        </w:r>
        <w:r>
          <w:fldChar w:fldCharType="separate"/>
        </w:r>
        <w:r>
          <w:t>9</w:t>
        </w:r>
        <w:r>
          <w:fldChar w:fldCharType="end"/>
        </w:r>
      </w:hyperlink>
    </w:p>
    <w:p>
      <w:pPr>
        <w:pStyle w:val="TOC1"/>
        <w:tabs>
          <w:tab w:val="right" w:leader="dot" w:pos="8306"/>
        </w:tabs>
      </w:pPr>
      <w:hyperlink w:anchor="_Toc4817" w:history="1">
        <w:r>
          <w:rPr>
            <w:rFonts w:ascii="仿宋" w:eastAsia="仿宋" w:hAnsi="仿宋" w:cs="仿宋" w:hint="eastAsia"/>
            <w:lang w:eastAsia="zh-CN"/>
          </w:rPr>
          <w:t>二、项目选址研究</w:t>
        </w:r>
        <w:r>
          <w:tab/>
        </w:r>
        <w:r>
          <w:fldChar w:fldCharType="begin"/>
        </w:r>
        <w:r>
          <w:instrText xml:space="preserve"> PAGEREF _Toc4817 \h </w:instrText>
        </w:r>
        <w:r>
          <w:fldChar w:fldCharType="separate"/>
        </w:r>
        <w:r>
          <w:t>10</w:t>
        </w:r>
        <w:r>
          <w:fldChar w:fldCharType="end"/>
        </w:r>
      </w:hyperlink>
    </w:p>
    <w:p>
      <w:pPr>
        <w:pStyle w:val="TOC2"/>
        <w:tabs>
          <w:tab w:val="right" w:leader="dot" w:pos="8306"/>
        </w:tabs>
      </w:pPr>
      <w:hyperlink w:anchor="_Toc10752" w:history="1">
        <w:r>
          <w:rPr>
            <w:rFonts w:ascii="仿宋" w:eastAsia="仿宋" w:hAnsi="仿宋" w:cs="仿宋" w:hint="eastAsia"/>
            <w:lang w:eastAsia="zh-CN"/>
          </w:rPr>
          <w:t>(一)、项目选址原则</w:t>
        </w:r>
        <w:r>
          <w:tab/>
        </w:r>
        <w:r>
          <w:fldChar w:fldCharType="begin"/>
        </w:r>
        <w:r>
          <w:instrText xml:space="preserve"> PAGEREF _Toc10752 \h </w:instrText>
        </w:r>
        <w:r>
          <w:fldChar w:fldCharType="separate"/>
        </w:r>
        <w:r>
          <w:t>10</w:t>
        </w:r>
        <w:r>
          <w:fldChar w:fldCharType="end"/>
        </w:r>
      </w:hyperlink>
    </w:p>
    <w:p>
      <w:pPr>
        <w:pStyle w:val="TOC2"/>
        <w:tabs>
          <w:tab w:val="right" w:leader="dot" w:pos="8306"/>
        </w:tabs>
      </w:pPr>
      <w:hyperlink w:anchor="_Toc30796" w:history="1">
        <w:r>
          <w:rPr>
            <w:rFonts w:ascii="仿宋" w:eastAsia="仿宋" w:hAnsi="仿宋" w:cs="仿宋" w:hint="eastAsia"/>
            <w:lang w:eastAsia="zh-CN"/>
          </w:rPr>
          <w:t>(二)、项目选址</w:t>
        </w:r>
        <w:r>
          <w:tab/>
        </w:r>
        <w:r>
          <w:fldChar w:fldCharType="begin"/>
        </w:r>
        <w:r>
          <w:instrText xml:space="preserve"> PAGEREF _Toc30796 \h </w:instrText>
        </w:r>
        <w:r>
          <w:fldChar w:fldCharType="separate"/>
        </w:r>
        <w:r>
          <w:t>13</w:t>
        </w:r>
        <w:r>
          <w:fldChar w:fldCharType="end"/>
        </w:r>
      </w:hyperlink>
    </w:p>
    <w:p>
      <w:pPr>
        <w:pStyle w:val="TOC2"/>
        <w:tabs>
          <w:tab w:val="right" w:leader="dot" w:pos="8306"/>
        </w:tabs>
      </w:pPr>
      <w:hyperlink w:anchor="_Toc16784" w:history="1">
        <w:r>
          <w:rPr>
            <w:rFonts w:ascii="仿宋" w:eastAsia="仿宋" w:hAnsi="仿宋" w:cs="仿宋" w:hint="eastAsia"/>
            <w:lang w:eastAsia="zh-CN"/>
          </w:rPr>
          <w:t>(三)、建设条件分析</w:t>
        </w:r>
        <w:r>
          <w:tab/>
        </w:r>
        <w:r>
          <w:fldChar w:fldCharType="begin"/>
        </w:r>
        <w:r>
          <w:instrText xml:space="preserve"> PAGEREF _Toc16784 \h </w:instrText>
        </w:r>
        <w:r>
          <w:fldChar w:fldCharType="separate"/>
        </w:r>
        <w:r>
          <w:t>15</w:t>
        </w:r>
        <w:r>
          <w:fldChar w:fldCharType="end"/>
        </w:r>
      </w:hyperlink>
    </w:p>
    <w:p>
      <w:pPr>
        <w:pStyle w:val="TOC2"/>
        <w:tabs>
          <w:tab w:val="right" w:leader="dot" w:pos="8306"/>
        </w:tabs>
      </w:pPr>
      <w:hyperlink w:anchor="_Toc14907" w:history="1">
        <w:r>
          <w:rPr>
            <w:rFonts w:ascii="仿宋" w:eastAsia="仿宋" w:hAnsi="仿宋" w:cs="仿宋" w:hint="eastAsia"/>
            <w:lang w:eastAsia="zh-CN"/>
          </w:rPr>
          <w:t>(四)、用地控制指标</w:t>
        </w:r>
        <w:r>
          <w:tab/>
        </w:r>
        <w:r>
          <w:fldChar w:fldCharType="begin"/>
        </w:r>
        <w:r>
          <w:instrText xml:space="preserve"> PAGEREF _Toc14907 \h </w:instrText>
        </w:r>
        <w:r>
          <w:fldChar w:fldCharType="separate"/>
        </w:r>
        <w:r>
          <w:t>17</w:t>
        </w:r>
        <w:r>
          <w:fldChar w:fldCharType="end"/>
        </w:r>
      </w:hyperlink>
    </w:p>
    <w:p>
      <w:pPr>
        <w:pStyle w:val="TOC2"/>
        <w:tabs>
          <w:tab w:val="right" w:leader="dot" w:pos="8306"/>
        </w:tabs>
      </w:pPr>
      <w:hyperlink w:anchor="_Toc16382" w:history="1">
        <w:r>
          <w:rPr>
            <w:rFonts w:ascii="仿宋" w:eastAsia="仿宋" w:hAnsi="仿宋" w:cs="仿宋" w:hint="eastAsia"/>
            <w:lang w:eastAsia="zh-CN"/>
          </w:rPr>
          <w:t>(五)、地总体要求</w:t>
        </w:r>
        <w:r>
          <w:tab/>
        </w:r>
        <w:r>
          <w:fldChar w:fldCharType="begin"/>
        </w:r>
        <w:r>
          <w:instrText xml:space="preserve"> PAGEREF _Toc16382 \h </w:instrText>
        </w:r>
        <w:r>
          <w:fldChar w:fldCharType="separate"/>
        </w:r>
        <w:r>
          <w:t>18</w:t>
        </w:r>
        <w:r>
          <w:fldChar w:fldCharType="end"/>
        </w:r>
      </w:hyperlink>
    </w:p>
    <w:p>
      <w:pPr>
        <w:pStyle w:val="TOC2"/>
        <w:tabs>
          <w:tab w:val="right" w:leader="dot" w:pos="8306"/>
        </w:tabs>
      </w:pPr>
      <w:hyperlink w:anchor="_Toc22493" w:history="1">
        <w:r>
          <w:rPr>
            <w:rFonts w:ascii="仿宋" w:eastAsia="仿宋" w:hAnsi="仿宋" w:cs="仿宋" w:hint="eastAsia"/>
            <w:lang w:eastAsia="zh-CN"/>
          </w:rPr>
          <w:t>(六)、节约用地措施</w:t>
        </w:r>
        <w:r>
          <w:tab/>
        </w:r>
        <w:r>
          <w:fldChar w:fldCharType="begin"/>
        </w:r>
        <w:r>
          <w:instrText xml:space="preserve"> PAGEREF _Toc22493 \h </w:instrText>
        </w:r>
        <w:r>
          <w:fldChar w:fldCharType="separate"/>
        </w:r>
        <w:r>
          <w:t>19</w:t>
        </w:r>
        <w:r>
          <w:fldChar w:fldCharType="end"/>
        </w:r>
      </w:hyperlink>
    </w:p>
    <w:p>
      <w:pPr>
        <w:pStyle w:val="TOC2"/>
        <w:tabs>
          <w:tab w:val="right" w:leader="dot" w:pos="8306"/>
        </w:tabs>
      </w:pPr>
      <w:hyperlink w:anchor="_Toc27518" w:history="1">
        <w:r>
          <w:rPr>
            <w:rFonts w:ascii="仿宋" w:eastAsia="仿宋" w:hAnsi="仿宋" w:cs="仿宋" w:hint="eastAsia"/>
            <w:lang w:eastAsia="zh-CN"/>
          </w:rPr>
          <w:t>(七)、选址综合评价</w:t>
        </w:r>
        <w:r>
          <w:tab/>
        </w:r>
        <w:r>
          <w:fldChar w:fldCharType="begin"/>
        </w:r>
        <w:r>
          <w:instrText xml:space="preserve"> PAGEREF _Toc27518 \h </w:instrText>
        </w:r>
        <w:r>
          <w:fldChar w:fldCharType="separate"/>
        </w:r>
        <w:r>
          <w:t>21</w:t>
        </w:r>
        <w:r>
          <w:fldChar w:fldCharType="end"/>
        </w:r>
      </w:hyperlink>
    </w:p>
    <w:p>
      <w:pPr>
        <w:pStyle w:val="TOC1"/>
        <w:tabs>
          <w:tab w:val="right" w:leader="dot" w:pos="8306"/>
        </w:tabs>
      </w:pPr>
      <w:hyperlink w:anchor="_Toc23247" w:history="1">
        <w:r>
          <w:rPr>
            <w:rFonts w:ascii="仿宋" w:eastAsia="仿宋" w:hAnsi="仿宋" w:cs="仿宋" w:hint="eastAsia"/>
            <w:lang w:eastAsia="zh-CN"/>
          </w:rPr>
          <w:t>三、经济影响分析</w:t>
        </w:r>
        <w:r>
          <w:tab/>
        </w:r>
        <w:r>
          <w:fldChar w:fldCharType="begin"/>
        </w:r>
        <w:r>
          <w:instrText xml:space="preserve"> PAGEREF _Toc23247 \h </w:instrText>
        </w:r>
        <w:r>
          <w:fldChar w:fldCharType="separate"/>
        </w:r>
        <w:r>
          <w:t>22</w:t>
        </w:r>
        <w:r>
          <w:fldChar w:fldCharType="end"/>
        </w:r>
      </w:hyperlink>
    </w:p>
    <w:p>
      <w:pPr>
        <w:pStyle w:val="TOC2"/>
        <w:tabs>
          <w:tab w:val="right" w:leader="dot" w:pos="8306"/>
        </w:tabs>
      </w:pPr>
      <w:hyperlink w:anchor="_Toc6765" w:history="1">
        <w:r>
          <w:rPr>
            <w:rFonts w:ascii="仿宋" w:eastAsia="仿宋" w:hAnsi="仿宋" w:cs="仿宋" w:hint="eastAsia"/>
            <w:lang w:eastAsia="zh-CN"/>
          </w:rPr>
          <w:t>(一)、经济费用效益或费用效果分析</w:t>
        </w:r>
        <w:r>
          <w:tab/>
        </w:r>
        <w:r>
          <w:fldChar w:fldCharType="begin"/>
        </w:r>
        <w:r>
          <w:instrText xml:space="preserve"> PAGEREF _Toc6765 \h </w:instrText>
        </w:r>
        <w:r>
          <w:fldChar w:fldCharType="separate"/>
        </w:r>
        <w:r>
          <w:t>22</w:t>
        </w:r>
        <w:r>
          <w:fldChar w:fldCharType="end"/>
        </w:r>
      </w:hyperlink>
    </w:p>
    <w:p>
      <w:pPr>
        <w:pStyle w:val="TOC2"/>
        <w:tabs>
          <w:tab w:val="right" w:leader="dot" w:pos="8306"/>
        </w:tabs>
      </w:pPr>
      <w:hyperlink w:anchor="_Toc20050" w:history="1">
        <w:r>
          <w:rPr>
            <w:rFonts w:ascii="仿宋" w:eastAsia="仿宋" w:hAnsi="仿宋" w:cs="仿宋" w:hint="eastAsia"/>
            <w:lang w:eastAsia="zh-CN"/>
          </w:rPr>
          <w:t>(二)、行业影响分析</w:t>
        </w:r>
        <w:r>
          <w:tab/>
        </w:r>
        <w:r>
          <w:fldChar w:fldCharType="begin"/>
        </w:r>
        <w:r>
          <w:instrText xml:space="preserve"> PAGEREF _Toc20050 \h </w:instrText>
        </w:r>
        <w:r>
          <w:fldChar w:fldCharType="separate"/>
        </w:r>
        <w:r>
          <w:t>24</w:t>
        </w:r>
        <w:r>
          <w:fldChar w:fldCharType="end"/>
        </w:r>
      </w:hyperlink>
    </w:p>
    <w:p>
      <w:pPr>
        <w:pStyle w:val="TOC2"/>
        <w:tabs>
          <w:tab w:val="right" w:leader="dot" w:pos="8306"/>
        </w:tabs>
      </w:pPr>
      <w:hyperlink w:anchor="_Toc18454" w:history="1">
        <w:r>
          <w:rPr>
            <w:rFonts w:ascii="仿宋" w:eastAsia="仿宋" w:hAnsi="仿宋" w:cs="仿宋" w:hint="eastAsia"/>
            <w:lang w:eastAsia="zh-CN"/>
          </w:rPr>
          <w:t>(三)、区域经济影响分析</w:t>
        </w:r>
        <w:r>
          <w:tab/>
        </w:r>
        <w:r>
          <w:fldChar w:fldCharType="begin"/>
        </w:r>
        <w:r>
          <w:instrText xml:space="preserve"> PAGEREF _Toc18454 \h </w:instrText>
        </w:r>
        <w:r>
          <w:fldChar w:fldCharType="separate"/>
        </w:r>
        <w:r>
          <w:t>26</w:t>
        </w:r>
        <w:r>
          <w:fldChar w:fldCharType="end"/>
        </w:r>
      </w:hyperlink>
    </w:p>
    <w:p>
      <w:pPr>
        <w:pStyle w:val="TOC2"/>
        <w:tabs>
          <w:tab w:val="right" w:leader="dot" w:pos="8306"/>
        </w:tabs>
      </w:pPr>
      <w:hyperlink w:anchor="_Toc4455" w:history="1">
        <w:r>
          <w:rPr>
            <w:rFonts w:ascii="仿宋" w:eastAsia="仿宋" w:hAnsi="仿宋" w:cs="仿宋" w:hint="eastAsia"/>
            <w:lang w:eastAsia="zh-CN"/>
          </w:rPr>
          <w:t>(四)、宏观经济影响分析</w:t>
        </w:r>
        <w:r>
          <w:tab/>
        </w:r>
        <w:r>
          <w:fldChar w:fldCharType="begin"/>
        </w:r>
        <w:r>
          <w:instrText xml:space="preserve"> PAGEREF _Toc4455 \h </w:instrText>
        </w:r>
        <w:r>
          <w:fldChar w:fldCharType="separate"/>
        </w:r>
        <w:r>
          <w:t>26</w:t>
        </w:r>
        <w:r>
          <w:fldChar w:fldCharType="end"/>
        </w:r>
      </w:hyperlink>
    </w:p>
    <w:p>
      <w:pPr>
        <w:pStyle w:val="TOC1"/>
        <w:tabs>
          <w:tab w:val="right" w:leader="dot" w:pos="8306"/>
        </w:tabs>
      </w:pPr>
      <w:hyperlink w:anchor="_Toc27853" w:history="1">
        <w:r>
          <w:rPr>
            <w:rFonts w:ascii="仿宋" w:eastAsia="仿宋" w:hAnsi="仿宋" w:cs="仿宋" w:hint="eastAsia"/>
            <w:lang w:eastAsia="zh-CN"/>
          </w:rPr>
          <w:t>四、建设风险评估分析</w:t>
        </w:r>
        <w:r>
          <w:tab/>
        </w:r>
        <w:r>
          <w:fldChar w:fldCharType="begin"/>
        </w:r>
        <w:r>
          <w:instrText xml:space="preserve"> PAGEREF _Toc27853 \h </w:instrText>
        </w:r>
        <w:r>
          <w:fldChar w:fldCharType="separate"/>
        </w:r>
        <w:r>
          <w:t>28</w:t>
        </w:r>
        <w:r>
          <w:fldChar w:fldCharType="end"/>
        </w:r>
      </w:hyperlink>
    </w:p>
    <w:p>
      <w:pPr>
        <w:pStyle w:val="TOC2"/>
        <w:tabs>
          <w:tab w:val="right" w:leader="dot" w:pos="8306"/>
        </w:tabs>
      </w:pPr>
      <w:hyperlink w:anchor="_Toc25344" w:history="1">
        <w:r>
          <w:rPr>
            <w:rFonts w:ascii="仿宋" w:eastAsia="仿宋" w:hAnsi="仿宋" w:cs="仿宋" w:hint="eastAsia"/>
            <w:lang w:eastAsia="zh-CN"/>
          </w:rPr>
          <w:t>(一)、政策风险分析</w:t>
        </w:r>
        <w:r>
          <w:tab/>
        </w:r>
        <w:r>
          <w:fldChar w:fldCharType="begin"/>
        </w:r>
        <w:r>
          <w:instrText xml:space="preserve"> PAGEREF _Toc25344 \h </w:instrText>
        </w:r>
        <w:r>
          <w:fldChar w:fldCharType="separate"/>
        </w:r>
        <w:r>
          <w:t>28</w:t>
        </w:r>
        <w:r>
          <w:fldChar w:fldCharType="end"/>
        </w:r>
      </w:hyperlink>
    </w:p>
    <w:p>
      <w:pPr>
        <w:pStyle w:val="TOC2"/>
        <w:tabs>
          <w:tab w:val="right" w:leader="dot" w:pos="8306"/>
        </w:tabs>
      </w:pPr>
      <w:hyperlink w:anchor="_Toc7142" w:history="1">
        <w:r>
          <w:rPr>
            <w:rFonts w:ascii="仿宋" w:eastAsia="仿宋" w:hAnsi="仿宋" w:cs="仿宋" w:hint="eastAsia"/>
            <w:lang w:eastAsia="zh-CN"/>
          </w:rPr>
          <w:t>(二)、社会风险分析</w:t>
        </w:r>
        <w:r>
          <w:tab/>
        </w:r>
        <w:r>
          <w:fldChar w:fldCharType="begin"/>
        </w:r>
        <w:r>
          <w:instrText xml:space="preserve"> PAGEREF _Toc7142 \h </w:instrText>
        </w:r>
        <w:r>
          <w:fldChar w:fldCharType="separate"/>
        </w:r>
        <w:r>
          <w:t>29</w:t>
        </w:r>
        <w:r>
          <w:fldChar w:fldCharType="end"/>
        </w:r>
      </w:hyperlink>
    </w:p>
    <w:p>
      <w:pPr>
        <w:pStyle w:val="TOC2"/>
        <w:tabs>
          <w:tab w:val="right" w:leader="dot" w:pos="8306"/>
        </w:tabs>
      </w:pPr>
      <w:hyperlink w:anchor="_Toc16547" w:history="1">
        <w:r>
          <w:rPr>
            <w:rFonts w:ascii="仿宋" w:eastAsia="仿宋" w:hAnsi="仿宋" w:cs="仿宋" w:hint="eastAsia"/>
            <w:lang w:eastAsia="zh-CN"/>
          </w:rPr>
          <w:t>(三)、市场风险分析</w:t>
        </w:r>
        <w:r>
          <w:tab/>
        </w:r>
        <w:r>
          <w:fldChar w:fldCharType="begin"/>
        </w:r>
        <w:r>
          <w:instrText xml:space="preserve"> PAGEREF _Toc16547 \h </w:instrText>
        </w:r>
        <w:r>
          <w:fldChar w:fldCharType="separate"/>
        </w:r>
        <w:r>
          <w:t>31</w:t>
        </w:r>
        <w:r>
          <w:fldChar w:fldCharType="end"/>
        </w:r>
      </w:hyperlink>
    </w:p>
    <w:p>
      <w:pPr>
        <w:pStyle w:val="TOC2"/>
        <w:tabs>
          <w:tab w:val="right" w:leader="dot" w:pos="8306"/>
        </w:tabs>
      </w:pPr>
      <w:hyperlink w:anchor="_Toc15947" w:history="1">
        <w:r>
          <w:rPr>
            <w:rFonts w:ascii="仿宋" w:eastAsia="仿宋" w:hAnsi="仿宋" w:cs="仿宋" w:hint="eastAsia"/>
            <w:lang w:eastAsia="zh-CN"/>
          </w:rPr>
          <w:t>(四)、资金风险分析</w:t>
        </w:r>
        <w:r>
          <w:tab/>
        </w:r>
        <w:r>
          <w:fldChar w:fldCharType="begin"/>
        </w:r>
        <w:r>
          <w:instrText xml:space="preserve"> PAGEREF _Toc15947 \h </w:instrText>
        </w:r>
        <w:r>
          <w:fldChar w:fldCharType="separate"/>
        </w:r>
        <w:r>
          <w:t>32</w:t>
        </w:r>
        <w:r>
          <w:fldChar w:fldCharType="end"/>
        </w:r>
      </w:hyperlink>
    </w:p>
    <w:p>
      <w:pPr>
        <w:pStyle w:val="TOC2"/>
        <w:tabs>
          <w:tab w:val="right" w:leader="dot" w:pos="8306"/>
        </w:tabs>
      </w:pPr>
      <w:hyperlink w:anchor="_Toc13100" w:history="1">
        <w:r>
          <w:rPr>
            <w:rFonts w:ascii="仿宋" w:eastAsia="仿宋" w:hAnsi="仿宋" w:cs="仿宋" w:hint="eastAsia"/>
            <w:lang w:eastAsia="zh-CN"/>
          </w:rPr>
          <w:t>(五)、技术风险分析</w:t>
        </w:r>
        <w:r>
          <w:tab/>
        </w:r>
        <w:r>
          <w:fldChar w:fldCharType="begin"/>
        </w:r>
        <w:r>
          <w:instrText xml:space="preserve"> PAGEREF _Toc13100 \h </w:instrText>
        </w:r>
        <w:r>
          <w:fldChar w:fldCharType="separate"/>
        </w:r>
        <w:r>
          <w:t>33</w:t>
        </w:r>
        <w:r>
          <w:fldChar w:fldCharType="end"/>
        </w:r>
      </w:hyperlink>
    </w:p>
    <w:p>
      <w:pPr>
        <w:pStyle w:val="TOC2"/>
        <w:tabs>
          <w:tab w:val="right" w:leader="dot" w:pos="8306"/>
        </w:tabs>
      </w:pPr>
      <w:hyperlink w:anchor="_Toc14003" w:history="1">
        <w:r>
          <w:rPr>
            <w:rFonts w:ascii="仿宋" w:eastAsia="仿宋" w:hAnsi="仿宋" w:cs="仿宋" w:hint="eastAsia"/>
            <w:lang w:eastAsia="zh-CN"/>
          </w:rPr>
          <w:t>(六)、财务风险分析</w:t>
        </w:r>
        <w:r>
          <w:tab/>
        </w:r>
        <w:r>
          <w:fldChar w:fldCharType="begin"/>
        </w:r>
        <w:r>
          <w:instrText xml:space="preserve"> PAGEREF _Toc14003 \h </w:instrText>
        </w:r>
        <w:r>
          <w:fldChar w:fldCharType="separate"/>
        </w:r>
        <w:r>
          <w:t>34</w:t>
        </w:r>
        <w:r>
          <w:fldChar w:fldCharType="end"/>
        </w:r>
      </w:hyperlink>
    </w:p>
    <w:p>
      <w:pPr>
        <w:pStyle w:val="TOC2"/>
        <w:tabs>
          <w:tab w:val="right" w:leader="dot" w:pos="8306"/>
        </w:tabs>
      </w:pPr>
      <w:hyperlink w:anchor="_Toc17038" w:history="1">
        <w:r>
          <w:rPr>
            <w:rFonts w:ascii="仿宋" w:eastAsia="仿宋" w:hAnsi="仿宋" w:cs="仿宋" w:hint="eastAsia"/>
            <w:lang w:eastAsia="zh-CN"/>
          </w:rPr>
          <w:t>(七)、管理风险分析</w:t>
        </w:r>
        <w:r>
          <w:tab/>
        </w:r>
        <w:r>
          <w:fldChar w:fldCharType="begin"/>
        </w:r>
        <w:r>
          <w:instrText xml:space="preserve"> PAGEREF _Toc17038 \h </w:instrText>
        </w:r>
        <w:r>
          <w:fldChar w:fldCharType="separate"/>
        </w:r>
        <w:r>
          <w:t>36</w:t>
        </w:r>
        <w:r>
          <w:fldChar w:fldCharType="end"/>
        </w:r>
      </w:hyperlink>
    </w:p>
    <w:p>
      <w:pPr>
        <w:pStyle w:val="TOC2"/>
        <w:tabs>
          <w:tab w:val="right" w:leader="dot" w:pos="8306"/>
        </w:tabs>
      </w:pPr>
      <w:hyperlink w:anchor="_Toc25817" w:history="1">
        <w:r>
          <w:rPr>
            <w:rFonts w:ascii="仿宋" w:eastAsia="仿宋" w:hAnsi="仿宋" w:cs="仿宋" w:hint="eastAsia"/>
            <w:lang w:eastAsia="zh-CN"/>
          </w:rPr>
          <w:t>(八)、其它风险分析</w:t>
        </w:r>
        <w:r>
          <w:tab/>
        </w:r>
        <w:r>
          <w:fldChar w:fldCharType="begin"/>
        </w:r>
        <w:r>
          <w:instrText xml:space="preserve"> PAGEREF _Toc25817 \h </w:instrText>
        </w:r>
        <w:r>
          <w:fldChar w:fldCharType="separate"/>
        </w:r>
        <w:r>
          <w:t>37</w:t>
        </w:r>
        <w:r>
          <w:fldChar w:fldCharType="end"/>
        </w:r>
      </w:hyperlink>
    </w:p>
    <w:p>
      <w:pPr>
        <w:pStyle w:val="TOC2"/>
        <w:tabs>
          <w:tab w:val="right" w:leader="dot" w:pos="8306"/>
        </w:tabs>
      </w:pPr>
      <w:hyperlink w:anchor="_Toc20685" w:history="1">
        <w:r>
          <w:rPr>
            <w:rFonts w:ascii="仿宋" w:eastAsia="仿宋" w:hAnsi="仿宋" w:cs="仿宋" w:hint="eastAsia"/>
            <w:lang w:eastAsia="zh-CN"/>
          </w:rPr>
          <w:t>(九)、社会影响评估</w:t>
        </w:r>
        <w:r>
          <w:tab/>
        </w:r>
        <w:r>
          <w:fldChar w:fldCharType="begin"/>
        </w:r>
        <w:r>
          <w:instrText xml:space="preserve"> PAGEREF _Toc20685 \h </w:instrText>
        </w:r>
        <w:r>
          <w:fldChar w:fldCharType="separate"/>
        </w:r>
        <w:r>
          <w:t>39</w:t>
        </w:r>
        <w:r>
          <w:fldChar w:fldCharType="end"/>
        </w:r>
      </w:hyperlink>
    </w:p>
    <w:p>
      <w:pPr>
        <w:pStyle w:val="TOC1"/>
        <w:tabs>
          <w:tab w:val="right" w:leader="dot" w:pos="8306"/>
        </w:tabs>
      </w:pPr>
      <w:hyperlink w:anchor="_Toc26403" w:history="1">
        <w:r>
          <w:rPr>
            <w:rFonts w:ascii="仿宋" w:eastAsia="仿宋" w:hAnsi="仿宋" w:cs="仿宋" w:hint="eastAsia"/>
            <w:lang w:eastAsia="zh-CN"/>
          </w:rPr>
          <w:t>五、社会影响分析</w:t>
        </w:r>
        <w:r>
          <w:tab/>
        </w:r>
        <w:r>
          <w:fldChar w:fldCharType="begin"/>
        </w:r>
        <w:r>
          <w:instrText xml:space="preserve"> PAGEREF _Toc26403 \h </w:instrText>
        </w:r>
        <w:r>
          <w:fldChar w:fldCharType="separate"/>
        </w:r>
        <w:r>
          <w:t>41</w:t>
        </w:r>
        <w:r>
          <w:fldChar w:fldCharType="end"/>
        </w:r>
      </w:hyperlink>
    </w:p>
    <w:p>
      <w:pPr>
        <w:pStyle w:val="TOC2"/>
        <w:tabs>
          <w:tab w:val="right" w:leader="dot" w:pos="8306"/>
        </w:tabs>
      </w:pPr>
      <w:hyperlink w:anchor="_Toc23935" w:history="1">
        <w:r>
          <w:rPr>
            <w:rFonts w:ascii="仿宋" w:eastAsia="仿宋" w:hAnsi="仿宋" w:cs="仿宋" w:hint="eastAsia"/>
            <w:lang w:eastAsia="zh-CN"/>
          </w:rPr>
          <w:t>(一)、社会影响效果分析</w:t>
        </w:r>
        <w:r>
          <w:tab/>
        </w:r>
        <w:r>
          <w:fldChar w:fldCharType="begin"/>
        </w:r>
        <w:r>
          <w:instrText xml:space="preserve"> PAGEREF _Toc23935 \h </w:instrText>
        </w:r>
        <w:r>
          <w:fldChar w:fldCharType="separate"/>
        </w:r>
        <w:r>
          <w:t>41</w:t>
        </w:r>
        <w:r>
          <w:fldChar w:fldCharType="end"/>
        </w:r>
      </w:hyperlink>
    </w:p>
    <w:p>
      <w:pPr>
        <w:pStyle w:val="TOC2"/>
        <w:tabs>
          <w:tab w:val="right" w:leader="dot" w:pos="8306"/>
        </w:tabs>
      </w:pPr>
      <w:hyperlink w:anchor="_Toc13956" w:history="1">
        <w:r>
          <w:rPr>
            <w:rFonts w:ascii="仿宋" w:eastAsia="仿宋" w:hAnsi="仿宋" w:cs="仿宋" w:hint="eastAsia"/>
            <w:lang w:eastAsia="zh-CN"/>
          </w:rPr>
          <w:t>(二)、社会适应性分析</w:t>
        </w:r>
        <w:r>
          <w:tab/>
        </w:r>
        <w:r>
          <w:fldChar w:fldCharType="begin"/>
        </w:r>
        <w:r>
          <w:instrText xml:space="preserve"> PAGEREF _Toc13956 \h </w:instrText>
        </w:r>
        <w:r>
          <w:fldChar w:fldCharType="separate"/>
        </w:r>
        <w:r>
          <w:t>43</w:t>
        </w:r>
        <w:r>
          <w:fldChar w:fldCharType="end"/>
        </w:r>
      </w:hyperlink>
    </w:p>
    <w:p>
      <w:pPr>
        <w:pStyle w:val="TOC2"/>
        <w:tabs>
          <w:tab w:val="right" w:leader="dot" w:pos="8306"/>
        </w:tabs>
      </w:pPr>
      <w:hyperlink w:anchor="_Toc32404" w:history="1">
        <w:r>
          <w:rPr>
            <w:rFonts w:ascii="仿宋" w:eastAsia="仿宋" w:hAnsi="仿宋" w:cs="仿宋" w:hint="eastAsia"/>
            <w:lang w:eastAsia="zh-CN"/>
          </w:rPr>
          <w:t>(三)、社会风险及对策分析</w:t>
        </w:r>
        <w:r>
          <w:tab/>
        </w:r>
        <w:r>
          <w:fldChar w:fldCharType="begin"/>
        </w:r>
        <w:r>
          <w:instrText xml:space="preserve"> PAGEREF _Toc32404 \h </w:instrText>
        </w:r>
        <w:r>
          <w:fldChar w:fldCharType="separate"/>
        </w:r>
        <w:r>
          <w:t>44</w:t>
        </w:r>
        <w:r>
          <w:fldChar w:fldCharType="end"/>
        </w:r>
      </w:hyperlink>
    </w:p>
    <w:p>
      <w:pPr>
        <w:pStyle w:val="TOC1"/>
        <w:tabs>
          <w:tab w:val="right" w:leader="dot" w:pos="8306"/>
        </w:tabs>
      </w:pPr>
      <w:hyperlink w:anchor="_Toc22201" w:history="1">
        <w:r>
          <w:rPr>
            <w:rFonts w:ascii="仿宋" w:eastAsia="仿宋" w:hAnsi="仿宋" w:cs="仿宋" w:hint="eastAsia"/>
            <w:lang w:eastAsia="zh-CN"/>
          </w:rPr>
          <w:t>六、发展规划、产业政策和行业准入分析</w:t>
        </w:r>
        <w:r>
          <w:tab/>
        </w:r>
        <w:r>
          <w:fldChar w:fldCharType="begin"/>
        </w:r>
        <w:r>
          <w:instrText xml:space="preserve"> PAGEREF _Toc22201 \h </w:instrText>
        </w:r>
        <w:r>
          <w:fldChar w:fldCharType="separate"/>
        </w:r>
        <w:r>
          <w:t>48</w:t>
        </w:r>
        <w:r>
          <w:fldChar w:fldCharType="end"/>
        </w:r>
      </w:hyperlink>
    </w:p>
    <w:p>
      <w:pPr>
        <w:pStyle w:val="TOC2"/>
        <w:tabs>
          <w:tab w:val="right" w:leader="dot" w:pos="8306"/>
        </w:tabs>
      </w:pPr>
      <w:hyperlink w:anchor="_Toc62" w:history="1">
        <w:r>
          <w:rPr>
            <w:rFonts w:ascii="仿宋" w:eastAsia="仿宋" w:hAnsi="仿宋" w:cs="仿宋" w:hint="eastAsia"/>
            <w:lang w:eastAsia="zh-CN"/>
          </w:rPr>
          <w:t>(一)、发展规划分析</w:t>
        </w:r>
        <w:r>
          <w:tab/>
        </w:r>
        <w:r>
          <w:fldChar w:fldCharType="begin"/>
        </w:r>
        <w:r>
          <w:instrText xml:space="preserve"> PAGEREF _Toc62 \h </w:instrText>
        </w:r>
        <w:r>
          <w:fldChar w:fldCharType="separate"/>
        </w:r>
        <w:r>
          <w:t>48</w:t>
        </w:r>
        <w:r>
          <w:fldChar w:fldCharType="end"/>
        </w:r>
      </w:hyperlink>
    </w:p>
    <w:p>
      <w:pPr>
        <w:pStyle w:val="TOC2"/>
        <w:tabs>
          <w:tab w:val="right" w:leader="dot" w:pos="8306"/>
        </w:tabs>
      </w:pPr>
      <w:hyperlink w:anchor="_Toc25858" w:history="1">
        <w:r>
          <w:rPr>
            <w:rFonts w:ascii="仿宋" w:eastAsia="仿宋" w:hAnsi="仿宋" w:cs="仿宋" w:hint="eastAsia"/>
            <w:lang w:eastAsia="zh-CN"/>
          </w:rPr>
          <w:t>(二)、产业政策分析</w:t>
        </w:r>
        <w:r>
          <w:tab/>
        </w:r>
        <w:r>
          <w:fldChar w:fldCharType="begin"/>
        </w:r>
        <w:r>
          <w:instrText xml:space="preserve"> PAGEREF _Toc25858 \h </w:instrText>
        </w:r>
        <w:r>
          <w:fldChar w:fldCharType="separate"/>
        </w:r>
        <w:r>
          <w:t>50</w:t>
        </w:r>
        <w:r>
          <w:fldChar w:fldCharType="end"/>
        </w:r>
      </w:hyperlink>
    </w:p>
    <w:p>
      <w:pPr>
        <w:pStyle w:val="TOC2"/>
        <w:tabs>
          <w:tab w:val="right" w:leader="dot" w:pos="8306"/>
        </w:tabs>
      </w:pPr>
      <w:hyperlink w:anchor="_Toc27946" w:history="1">
        <w:r>
          <w:rPr>
            <w:rFonts w:ascii="仿宋" w:eastAsia="仿宋" w:hAnsi="仿宋" w:cs="仿宋" w:hint="eastAsia"/>
            <w:lang w:eastAsia="zh-CN"/>
          </w:rPr>
          <w:t>(三)、行业准入分析</w:t>
        </w:r>
        <w:r>
          <w:tab/>
        </w:r>
        <w:r>
          <w:fldChar w:fldCharType="begin"/>
        </w:r>
        <w:r>
          <w:instrText xml:space="preserve"> PAGEREF _Toc27946 \h </w:instrText>
        </w:r>
        <w:r>
          <w:fldChar w:fldCharType="separate"/>
        </w:r>
        <w:r>
          <w:t>51</w:t>
        </w:r>
        <w:r>
          <w:fldChar w:fldCharType="end"/>
        </w:r>
      </w:hyperlink>
    </w:p>
    <w:p>
      <w:pPr>
        <w:pStyle w:val="TOC1"/>
        <w:tabs>
          <w:tab w:val="right" w:leader="dot" w:pos="8306"/>
        </w:tabs>
      </w:pPr>
      <w:hyperlink w:anchor="_Toc25094" w:history="1">
        <w:r>
          <w:rPr>
            <w:rFonts w:ascii="仿宋" w:eastAsia="仿宋" w:hAnsi="仿宋" w:cs="仿宋" w:hint="eastAsia"/>
            <w:lang w:eastAsia="zh-CN"/>
          </w:rPr>
          <w:t>七、环境保护与治理方案</w:t>
        </w:r>
        <w:r>
          <w:tab/>
        </w:r>
        <w:r>
          <w:fldChar w:fldCharType="begin"/>
        </w:r>
        <w:r>
          <w:instrText xml:space="preserve"> PAGEREF _Toc25094 \h </w:instrText>
        </w:r>
        <w:r>
          <w:fldChar w:fldCharType="separate"/>
        </w:r>
        <w:r>
          <w:t>52</w:t>
        </w:r>
        <w:r>
          <w:fldChar w:fldCharType="end"/>
        </w:r>
      </w:hyperlink>
    </w:p>
    <w:p>
      <w:pPr>
        <w:pStyle w:val="TOC2"/>
        <w:tabs>
          <w:tab w:val="right" w:leader="dot" w:pos="8306"/>
        </w:tabs>
      </w:pPr>
      <w:hyperlink w:anchor="_Toc2408" w:history="1">
        <w:r>
          <w:rPr>
            <w:rFonts w:ascii="仿宋" w:eastAsia="仿宋" w:hAnsi="仿宋" w:cs="仿宋" w:hint="eastAsia"/>
            <w:lang w:eastAsia="zh-CN"/>
          </w:rPr>
          <w:t>(一)、项目环境影响评估</w:t>
        </w:r>
        <w:r>
          <w:tab/>
        </w:r>
        <w:r>
          <w:fldChar w:fldCharType="begin"/>
        </w:r>
        <w:r>
          <w:instrText xml:space="preserve"> PAGEREF _Toc2408 \h </w:instrText>
        </w:r>
        <w:r>
          <w:fldChar w:fldCharType="separate"/>
        </w:r>
        <w:r>
          <w:t>52</w:t>
        </w:r>
        <w:r>
          <w:fldChar w:fldCharType="end"/>
        </w:r>
      </w:hyperlink>
    </w:p>
    <w:p>
      <w:pPr>
        <w:pStyle w:val="TOC2"/>
        <w:tabs>
          <w:tab w:val="right" w:leader="dot" w:pos="8306"/>
        </w:tabs>
      </w:pPr>
      <w:hyperlink w:anchor="_Toc14219" w:history="1">
        <w:r>
          <w:rPr>
            <w:rFonts w:ascii="仿宋" w:eastAsia="仿宋" w:hAnsi="仿宋" w:cs="仿宋" w:hint="eastAsia"/>
            <w:lang w:eastAsia="zh-CN"/>
          </w:rPr>
          <w:t>(二)、环境保护措施与治理方案</w:t>
        </w:r>
        <w:r>
          <w:tab/>
        </w:r>
        <w:r>
          <w:fldChar w:fldCharType="begin"/>
        </w:r>
        <w:r>
          <w:instrText xml:space="preserve"> PAGEREF _Toc14219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93" w:history="1">
        <w:r>
          <w:rPr>
            <w:rFonts w:ascii="仿宋" w:eastAsia="仿宋" w:hAnsi="仿宋" w:cs="仿宋" w:hint="eastAsia"/>
            <w:lang w:eastAsia="zh-CN"/>
          </w:rPr>
          <w:t>八、客户关系管理与市场拓展</w:t>
        </w:r>
        <w:r>
          <w:tab/>
        </w:r>
        <w:r>
          <w:fldChar w:fldCharType="begin"/>
        </w:r>
        <w:r>
          <w:instrText xml:space="preserve"> PAGEREF _Toc23993 \h </w:instrText>
        </w:r>
        <w:r>
          <w:fldChar w:fldCharType="separate"/>
        </w:r>
        <w:r>
          <w:t>54</w:t>
        </w:r>
        <w:r>
          <w:fldChar w:fldCharType="end"/>
        </w:r>
      </w:hyperlink>
    </w:p>
    <w:p>
      <w:pPr>
        <w:pStyle w:val="TOC2"/>
        <w:tabs>
          <w:tab w:val="right" w:leader="dot" w:pos="8306"/>
        </w:tabs>
      </w:pPr>
      <w:hyperlink w:anchor="_Toc16670" w:history="1">
        <w:r>
          <w:rPr>
            <w:rFonts w:ascii="仿宋" w:eastAsia="仿宋" w:hAnsi="仿宋" w:cs="仿宋" w:hint="eastAsia"/>
            <w:lang w:eastAsia="zh-CN"/>
          </w:rPr>
          <w:t>(一)、客户关系管理策略</w:t>
        </w:r>
        <w:r>
          <w:tab/>
        </w:r>
        <w:r>
          <w:fldChar w:fldCharType="begin"/>
        </w:r>
        <w:r>
          <w:instrText xml:space="preserve"> PAGEREF _Toc16670 \h </w:instrText>
        </w:r>
        <w:r>
          <w:fldChar w:fldCharType="separate"/>
        </w:r>
        <w:r>
          <w:t>54</w:t>
        </w:r>
        <w:r>
          <w:fldChar w:fldCharType="end"/>
        </w:r>
      </w:hyperlink>
    </w:p>
    <w:p>
      <w:pPr>
        <w:pStyle w:val="TOC2"/>
        <w:tabs>
          <w:tab w:val="right" w:leader="dot" w:pos="8306"/>
        </w:tabs>
      </w:pPr>
      <w:hyperlink w:anchor="_Toc7701" w:history="1">
        <w:r>
          <w:rPr>
            <w:rFonts w:ascii="仿宋" w:eastAsia="仿宋" w:hAnsi="仿宋" w:cs="仿宋" w:hint="eastAsia"/>
            <w:lang w:eastAsia="zh-CN"/>
          </w:rPr>
          <w:t>(二)、市场拓展方案</w:t>
        </w:r>
        <w:r>
          <w:tab/>
        </w:r>
        <w:r>
          <w:fldChar w:fldCharType="begin"/>
        </w:r>
        <w:r>
          <w:instrText xml:space="preserve"> PAGEREF _Toc7701 \h </w:instrText>
        </w:r>
        <w:r>
          <w:fldChar w:fldCharType="separate"/>
        </w:r>
        <w:r>
          <w:t>55</w:t>
        </w:r>
        <w:r>
          <w:fldChar w:fldCharType="end"/>
        </w:r>
      </w:hyperlink>
    </w:p>
    <w:p>
      <w:pPr>
        <w:pStyle w:val="TOC1"/>
        <w:tabs>
          <w:tab w:val="right" w:leader="dot" w:pos="8306"/>
        </w:tabs>
      </w:pPr>
      <w:hyperlink w:anchor="_Toc5867" w:history="1">
        <w:r>
          <w:rPr>
            <w:rFonts w:ascii="仿宋" w:eastAsia="仿宋" w:hAnsi="仿宋" w:cs="仿宋" w:hint="eastAsia"/>
            <w:lang w:eastAsia="zh-CN"/>
          </w:rPr>
          <w:t>九、安全与应急管理</w:t>
        </w:r>
        <w:r>
          <w:tab/>
        </w:r>
        <w:r>
          <w:fldChar w:fldCharType="begin"/>
        </w:r>
        <w:r>
          <w:instrText xml:space="preserve"> PAGEREF _Toc5867 \h </w:instrText>
        </w:r>
        <w:r>
          <w:fldChar w:fldCharType="separate"/>
        </w:r>
        <w:r>
          <w:t>56</w:t>
        </w:r>
        <w:r>
          <w:fldChar w:fldCharType="end"/>
        </w:r>
      </w:hyperlink>
    </w:p>
    <w:p>
      <w:pPr>
        <w:pStyle w:val="TOC2"/>
        <w:tabs>
          <w:tab w:val="right" w:leader="dot" w:pos="8306"/>
        </w:tabs>
      </w:pPr>
      <w:hyperlink w:anchor="_Toc19885" w:history="1">
        <w:r>
          <w:rPr>
            <w:rFonts w:ascii="仿宋" w:eastAsia="仿宋" w:hAnsi="仿宋" w:cs="仿宋" w:hint="eastAsia"/>
            <w:lang w:eastAsia="zh-CN"/>
          </w:rPr>
          <w:t>(一)、安全生产管理</w:t>
        </w:r>
        <w:r>
          <w:tab/>
        </w:r>
        <w:r>
          <w:fldChar w:fldCharType="begin"/>
        </w:r>
        <w:r>
          <w:instrText xml:space="preserve"> PAGEREF _Toc19885 \h </w:instrText>
        </w:r>
        <w:r>
          <w:fldChar w:fldCharType="separate"/>
        </w:r>
        <w:r>
          <w:t>56</w:t>
        </w:r>
        <w:r>
          <w:fldChar w:fldCharType="end"/>
        </w:r>
      </w:hyperlink>
    </w:p>
    <w:p>
      <w:pPr>
        <w:pStyle w:val="TOC2"/>
        <w:tabs>
          <w:tab w:val="right" w:leader="dot" w:pos="8306"/>
        </w:tabs>
      </w:pPr>
      <w:hyperlink w:anchor="_Toc5194" w:history="1">
        <w:r>
          <w:rPr>
            <w:rFonts w:ascii="仿宋" w:eastAsia="仿宋" w:hAnsi="仿宋" w:cs="仿宋" w:hint="eastAsia"/>
            <w:lang w:eastAsia="zh-CN"/>
          </w:rPr>
          <w:t>(二)、应急预案与响应</w:t>
        </w:r>
        <w:r>
          <w:tab/>
        </w:r>
        <w:r>
          <w:fldChar w:fldCharType="begin"/>
        </w:r>
        <w:r>
          <w:instrText xml:space="preserve"> PAGEREF _Toc5194 \h </w:instrText>
        </w:r>
        <w:r>
          <w:fldChar w:fldCharType="separate"/>
        </w:r>
        <w:r>
          <w:t>57</w:t>
        </w:r>
        <w:r>
          <w:fldChar w:fldCharType="end"/>
        </w:r>
      </w:hyperlink>
    </w:p>
    <w:p>
      <w:pPr>
        <w:pStyle w:val="TOC1"/>
        <w:tabs>
          <w:tab w:val="right" w:leader="dot" w:pos="8306"/>
        </w:tabs>
      </w:pPr>
      <w:hyperlink w:anchor="_Toc21431" w:history="1">
        <w:r>
          <w:rPr>
            <w:rFonts w:ascii="仿宋" w:eastAsia="仿宋" w:hAnsi="仿宋" w:cs="仿宋" w:hint="eastAsia"/>
            <w:lang w:eastAsia="zh-CN"/>
          </w:rPr>
          <w:t>十、土地利用与规划方案</w:t>
        </w:r>
        <w:r>
          <w:tab/>
        </w:r>
        <w:r>
          <w:fldChar w:fldCharType="begin"/>
        </w:r>
        <w:r>
          <w:instrText xml:space="preserve"> PAGEREF _Toc21431 \h </w:instrText>
        </w:r>
        <w:r>
          <w:fldChar w:fldCharType="separate"/>
        </w:r>
        <w:r>
          <w:t>59</w:t>
        </w:r>
        <w:r>
          <w:fldChar w:fldCharType="end"/>
        </w:r>
      </w:hyperlink>
    </w:p>
    <w:p>
      <w:pPr>
        <w:pStyle w:val="TOC2"/>
        <w:tabs>
          <w:tab w:val="right" w:leader="dot" w:pos="8306"/>
        </w:tabs>
      </w:pPr>
      <w:hyperlink w:anchor="_Toc8148" w:history="1">
        <w:r>
          <w:rPr>
            <w:rFonts w:ascii="仿宋" w:eastAsia="仿宋" w:hAnsi="仿宋" w:cs="仿宋" w:hint="eastAsia"/>
            <w:lang w:eastAsia="zh-CN"/>
          </w:rPr>
          <w:t>(一)、项目用地情况分析</w:t>
        </w:r>
        <w:r>
          <w:tab/>
        </w:r>
        <w:r>
          <w:fldChar w:fldCharType="begin"/>
        </w:r>
        <w:r>
          <w:instrText xml:space="preserve"> PAGEREF _Toc8148 \h </w:instrText>
        </w:r>
        <w:r>
          <w:fldChar w:fldCharType="separate"/>
        </w:r>
        <w:r>
          <w:t>59</w:t>
        </w:r>
        <w:r>
          <w:fldChar w:fldCharType="end"/>
        </w:r>
      </w:hyperlink>
    </w:p>
    <w:p>
      <w:pPr>
        <w:pStyle w:val="TOC2"/>
        <w:tabs>
          <w:tab w:val="right" w:leader="dot" w:pos="8306"/>
        </w:tabs>
      </w:pPr>
      <w:hyperlink w:anchor="_Toc4028" w:history="1">
        <w:r>
          <w:rPr>
            <w:rFonts w:ascii="仿宋" w:eastAsia="仿宋" w:hAnsi="仿宋" w:cs="仿宋" w:hint="eastAsia"/>
            <w:lang w:eastAsia="zh-CN"/>
          </w:rPr>
          <w:t>(二)、土地利用规划方案</w:t>
        </w:r>
        <w:r>
          <w:tab/>
        </w:r>
        <w:r>
          <w:fldChar w:fldCharType="begin"/>
        </w:r>
        <w:r>
          <w:instrText xml:space="preserve"> PAGEREF _Toc4028 \h </w:instrText>
        </w:r>
        <w:r>
          <w:fldChar w:fldCharType="separate"/>
        </w:r>
        <w:r>
          <w:t>60</w:t>
        </w:r>
        <w:r>
          <w:fldChar w:fldCharType="end"/>
        </w:r>
      </w:hyperlink>
    </w:p>
    <w:p>
      <w:pPr>
        <w:pStyle w:val="TOC1"/>
        <w:tabs>
          <w:tab w:val="right" w:leader="dot" w:pos="8306"/>
        </w:tabs>
      </w:pPr>
      <w:hyperlink w:anchor="_Toc10492" w:history="1">
        <w:r>
          <w:rPr>
            <w:rFonts w:ascii="仿宋" w:eastAsia="仿宋" w:hAnsi="仿宋" w:cs="仿宋" w:hint="eastAsia"/>
            <w:lang w:eastAsia="zh-CN"/>
          </w:rPr>
          <w:t>十一、项目变更管理</w:t>
        </w:r>
        <w:r>
          <w:tab/>
        </w:r>
        <w:r>
          <w:fldChar w:fldCharType="begin"/>
        </w:r>
        <w:r>
          <w:instrText xml:space="preserve"> PAGEREF _Toc10492 \h </w:instrText>
        </w:r>
        <w:r>
          <w:fldChar w:fldCharType="separate"/>
        </w:r>
        <w:r>
          <w:t>61</w:t>
        </w:r>
        <w:r>
          <w:fldChar w:fldCharType="end"/>
        </w:r>
      </w:hyperlink>
    </w:p>
    <w:p>
      <w:pPr>
        <w:pStyle w:val="TOC2"/>
        <w:tabs>
          <w:tab w:val="right" w:leader="dot" w:pos="8306"/>
        </w:tabs>
      </w:pPr>
      <w:hyperlink w:anchor="_Toc12614" w:history="1">
        <w:r>
          <w:rPr>
            <w:rFonts w:ascii="仿宋" w:eastAsia="仿宋" w:hAnsi="仿宋" w:cs="仿宋" w:hint="eastAsia"/>
            <w:lang w:eastAsia="zh-CN"/>
          </w:rPr>
          <w:t>(一)、变更控制流程</w:t>
        </w:r>
        <w:r>
          <w:tab/>
        </w:r>
        <w:r>
          <w:fldChar w:fldCharType="begin"/>
        </w:r>
        <w:r>
          <w:instrText xml:space="preserve"> PAGEREF _Toc12614 \h </w:instrText>
        </w:r>
        <w:r>
          <w:fldChar w:fldCharType="separate"/>
        </w:r>
        <w:r>
          <w:t>61</w:t>
        </w:r>
        <w:r>
          <w:fldChar w:fldCharType="end"/>
        </w:r>
      </w:hyperlink>
    </w:p>
    <w:p>
      <w:pPr>
        <w:pStyle w:val="TOC2"/>
        <w:tabs>
          <w:tab w:val="right" w:leader="dot" w:pos="8306"/>
        </w:tabs>
      </w:pPr>
      <w:hyperlink w:anchor="_Toc12152" w:history="1">
        <w:r>
          <w:rPr>
            <w:rFonts w:ascii="仿宋" w:eastAsia="仿宋" w:hAnsi="仿宋" w:cs="仿宋" w:hint="eastAsia"/>
            <w:lang w:eastAsia="zh-CN"/>
          </w:rPr>
          <w:t>(二)、影响评估与处理</w:t>
        </w:r>
        <w:r>
          <w:tab/>
        </w:r>
        <w:r>
          <w:fldChar w:fldCharType="begin"/>
        </w:r>
        <w:r>
          <w:instrText xml:space="preserve"> PAGEREF _Toc12152 \h </w:instrText>
        </w:r>
        <w:r>
          <w:fldChar w:fldCharType="separate"/>
        </w:r>
        <w:r>
          <w:t>62</w:t>
        </w:r>
        <w:r>
          <w:fldChar w:fldCharType="end"/>
        </w:r>
      </w:hyperlink>
    </w:p>
    <w:p>
      <w:pPr>
        <w:pStyle w:val="TOC2"/>
        <w:tabs>
          <w:tab w:val="right" w:leader="dot" w:pos="8306"/>
        </w:tabs>
      </w:pPr>
      <w:hyperlink w:anchor="_Toc30243" w:history="1">
        <w:r>
          <w:rPr>
            <w:rFonts w:ascii="仿宋" w:eastAsia="仿宋" w:hAnsi="仿宋" w:cs="仿宋" w:hint="eastAsia"/>
            <w:lang w:eastAsia="zh-CN"/>
          </w:rPr>
          <w:t>(三)、变更记录与追踪</w:t>
        </w:r>
        <w:r>
          <w:tab/>
        </w:r>
        <w:r>
          <w:fldChar w:fldCharType="begin"/>
        </w:r>
        <w:r>
          <w:instrText xml:space="preserve"> PAGEREF _Toc30243 \h </w:instrText>
        </w:r>
        <w:r>
          <w:fldChar w:fldCharType="separate"/>
        </w:r>
        <w:r>
          <w:t>64</w:t>
        </w:r>
        <w:r>
          <w:fldChar w:fldCharType="end"/>
        </w:r>
      </w:hyperlink>
    </w:p>
    <w:p>
      <w:pPr>
        <w:pStyle w:val="TOC2"/>
        <w:tabs>
          <w:tab w:val="right" w:leader="dot" w:pos="8306"/>
        </w:tabs>
      </w:pPr>
      <w:hyperlink w:anchor="_Toc2824" w:history="1">
        <w:r>
          <w:rPr>
            <w:rFonts w:ascii="仿宋" w:eastAsia="仿宋" w:hAnsi="仿宋" w:cs="仿宋" w:hint="eastAsia"/>
            <w:lang w:eastAsia="zh-CN"/>
          </w:rPr>
          <w:t>(四)、变更管理策略</w:t>
        </w:r>
        <w:r>
          <w:tab/>
        </w:r>
        <w:r>
          <w:fldChar w:fldCharType="begin"/>
        </w:r>
        <w:r>
          <w:instrText xml:space="preserve"> PAGEREF _Toc2824 \h </w:instrText>
        </w:r>
        <w:r>
          <w:fldChar w:fldCharType="separate"/>
        </w:r>
        <w:r>
          <w:t>65</w:t>
        </w:r>
        <w:r>
          <w:fldChar w:fldCharType="end"/>
        </w:r>
      </w:hyperlink>
    </w:p>
    <w:p>
      <w:pPr>
        <w:pStyle w:val="TOC1"/>
        <w:tabs>
          <w:tab w:val="right" w:leader="dot" w:pos="8306"/>
        </w:tabs>
      </w:pPr>
      <w:hyperlink w:anchor="_Toc19354" w:history="1">
        <w:r>
          <w:rPr>
            <w:rFonts w:ascii="仿宋" w:eastAsia="仿宋" w:hAnsi="仿宋" w:cs="仿宋" w:hint="eastAsia"/>
            <w:lang w:eastAsia="zh-CN"/>
          </w:rPr>
          <w:t>十二、经济效益与社会效益优化</w:t>
        </w:r>
        <w:r>
          <w:tab/>
        </w:r>
        <w:r>
          <w:fldChar w:fldCharType="begin"/>
        </w:r>
        <w:r>
          <w:instrText xml:space="preserve"> PAGEREF _Toc19354 \h </w:instrText>
        </w:r>
        <w:r>
          <w:fldChar w:fldCharType="separate"/>
        </w:r>
        <w:r>
          <w:t>67</w:t>
        </w:r>
        <w:r>
          <w:fldChar w:fldCharType="end"/>
        </w:r>
      </w:hyperlink>
    </w:p>
    <w:p>
      <w:pPr>
        <w:pStyle w:val="TOC2"/>
        <w:tabs>
          <w:tab w:val="right" w:leader="dot" w:pos="8306"/>
        </w:tabs>
      </w:pPr>
      <w:hyperlink w:anchor="_Toc7767" w:history="1">
        <w:r>
          <w:rPr>
            <w:rFonts w:ascii="仿宋" w:eastAsia="仿宋" w:hAnsi="仿宋" w:cs="仿宋" w:hint="eastAsia"/>
            <w:lang w:eastAsia="zh-CN"/>
          </w:rPr>
          <w:t>(一)、经济效益提升策略</w:t>
        </w:r>
        <w:r>
          <w:tab/>
        </w:r>
        <w:r>
          <w:fldChar w:fldCharType="begin"/>
        </w:r>
        <w:r>
          <w:instrText xml:space="preserve"> PAGEREF _Toc7767 \h </w:instrText>
        </w:r>
        <w:r>
          <w:fldChar w:fldCharType="separate"/>
        </w:r>
        <w:r>
          <w:t>67</w:t>
        </w:r>
        <w:r>
          <w:fldChar w:fldCharType="end"/>
        </w:r>
      </w:hyperlink>
    </w:p>
    <w:p>
      <w:pPr>
        <w:pStyle w:val="TOC2"/>
        <w:tabs>
          <w:tab w:val="right" w:leader="dot" w:pos="8306"/>
        </w:tabs>
      </w:pPr>
      <w:hyperlink w:anchor="_Toc29235" w:history="1">
        <w:r>
          <w:rPr>
            <w:rFonts w:ascii="仿宋" w:eastAsia="仿宋" w:hAnsi="仿宋" w:cs="仿宋" w:hint="eastAsia"/>
            <w:lang w:eastAsia="zh-CN"/>
          </w:rPr>
          <w:t>(二)、社会效益增强方案</w:t>
        </w:r>
        <w:r>
          <w:tab/>
        </w:r>
        <w:r>
          <w:fldChar w:fldCharType="begin"/>
        </w:r>
        <w:r>
          <w:instrText xml:space="preserve"> PAGEREF _Toc29235 \h </w:instrText>
        </w:r>
        <w:r>
          <w:fldChar w:fldCharType="separate"/>
        </w:r>
        <w:r>
          <w:t>68</w:t>
        </w:r>
        <w:r>
          <w:fldChar w:fldCharType="end"/>
        </w:r>
      </w:hyperlink>
    </w:p>
    <w:p>
      <w:pPr>
        <w:pStyle w:val="TOC1"/>
        <w:tabs>
          <w:tab w:val="right" w:leader="dot" w:pos="8306"/>
        </w:tabs>
      </w:pPr>
      <w:hyperlink w:anchor="_Toc13840" w:history="1">
        <w:r>
          <w:rPr>
            <w:rFonts w:ascii="仿宋" w:eastAsia="仿宋" w:hAnsi="仿宋" w:cs="仿宋" w:hint="eastAsia"/>
            <w:lang w:eastAsia="zh-CN"/>
          </w:rPr>
          <w:t>十三、创新驱动与持续发展</w:t>
        </w:r>
        <w:r>
          <w:tab/>
        </w:r>
        <w:r>
          <w:fldChar w:fldCharType="begin"/>
        </w:r>
        <w:r>
          <w:instrText xml:space="preserve"> PAGEREF _Toc13840 \h </w:instrText>
        </w:r>
        <w:r>
          <w:fldChar w:fldCharType="separate"/>
        </w:r>
        <w:r>
          <w:t>69</w:t>
        </w:r>
        <w:r>
          <w:fldChar w:fldCharType="end"/>
        </w:r>
      </w:hyperlink>
    </w:p>
    <w:p>
      <w:pPr>
        <w:pStyle w:val="TOC2"/>
        <w:tabs>
          <w:tab w:val="right" w:leader="dot" w:pos="8306"/>
        </w:tabs>
      </w:pPr>
      <w:hyperlink w:anchor="_Toc280" w:history="1">
        <w:r>
          <w:rPr>
            <w:rFonts w:ascii="仿宋" w:eastAsia="仿宋" w:hAnsi="仿宋" w:cs="仿宋" w:hint="eastAsia"/>
            <w:lang w:eastAsia="zh-CN"/>
          </w:rPr>
          <w:t>(一)、创新驱动战略实施</w:t>
        </w:r>
        <w:r>
          <w:tab/>
        </w:r>
        <w:r>
          <w:fldChar w:fldCharType="begin"/>
        </w:r>
        <w:r>
          <w:instrText xml:space="preserve"> PAGEREF _Toc280 \h </w:instrText>
        </w:r>
        <w:r>
          <w:fldChar w:fldCharType="separate"/>
        </w:r>
        <w:r>
          <w:t>69</w:t>
        </w:r>
        <w:r>
          <w:fldChar w:fldCharType="end"/>
        </w:r>
      </w:hyperlink>
    </w:p>
    <w:p>
      <w:pPr>
        <w:pStyle w:val="TOC2"/>
        <w:tabs>
          <w:tab w:val="right" w:leader="dot" w:pos="8306"/>
        </w:tabs>
      </w:pPr>
      <w:hyperlink w:anchor="_Toc7510" w:history="1">
        <w:r>
          <w:rPr>
            <w:rFonts w:ascii="仿宋" w:eastAsia="仿宋" w:hAnsi="仿宋" w:cs="仿宋" w:hint="eastAsia"/>
            <w:lang w:eastAsia="zh-CN"/>
          </w:rPr>
          <w:t>(二)、持续发展路径探索</w:t>
        </w:r>
        <w:r>
          <w:tab/>
        </w:r>
        <w:r>
          <w:fldChar w:fldCharType="begin"/>
        </w:r>
        <w:r>
          <w:instrText xml:space="preserve"> PAGEREF _Toc7510 \h </w:instrText>
        </w:r>
        <w:r>
          <w:fldChar w:fldCharType="separate"/>
        </w:r>
        <w:r>
          <w:t>71</w:t>
        </w:r>
        <w:r>
          <w:fldChar w:fldCharType="end"/>
        </w:r>
      </w:hyperlink>
    </w:p>
    <w:p>
      <w:pPr>
        <w:pStyle w:val="TOC1"/>
        <w:tabs>
          <w:tab w:val="right" w:leader="dot" w:pos="8306"/>
        </w:tabs>
      </w:pPr>
      <w:hyperlink w:anchor="_Toc19725" w:history="1">
        <w:r>
          <w:rPr>
            <w:rFonts w:ascii="仿宋" w:eastAsia="仿宋" w:hAnsi="仿宋" w:cs="仿宋" w:hint="eastAsia"/>
            <w:lang w:eastAsia="zh-CN"/>
          </w:rPr>
          <w:t>十四、知识产权管理与保护</w:t>
        </w:r>
        <w:r>
          <w:tab/>
        </w:r>
        <w:r>
          <w:fldChar w:fldCharType="begin"/>
        </w:r>
        <w:r>
          <w:instrText xml:space="preserve"> PAGEREF _Toc19725 \h </w:instrText>
        </w:r>
        <w:r>
          <w:fldChar w:fldCharType="separate"/>
        </w:r>
        <w:r>
          <w:t>75</w:t>
        </w:r>
        <w:r>
          <w:fldChar w:fldCharType="end"/>
        </w:r>
      </w:hyperlink>
    </w:p>
    <w:p>
      <w:pPr>
        <w:pStyle w:val="TOC2"/>
        <w:tabs>
          <w:tab w:val="right" w:leader="dot" w:pos="8306"/>
        </w:tabs>
      </w:pPr>
      <w:hyperlink w:anchor="_Toc31552" w:history="1">
        <w:r>
          <w:rPr>
            <w:rFonts w:ascii="仿宋" w:eastAsia="仿宋" w:hAnsi="仿宋" w:cs="仿宋" w:hint="eastAsia"/>
            <w:lang w:eastAsia="zh-CN"/>
          </w:rPr>
          <w:t>(一)、知识产权管理体系建设</w:t>
        </w:r>
        <w:r>
          <w:tab/>
        </w:r>
        <w:r>
          <w:fldChar w:fldCharType="begin"/>
        </w:r>
        <w:r>
          <w:instrText xml:space="preserve"> PAGEREF _Toc31552 \h </w:instrText>
        </w:r>
        <w:r>
          <w:fldChar w:fldCharType="separate"/>
        </w:r>
        <w:r>
          <w:t>75</w:t>
        </w:r>
        <w:r>
          <w:fldChar w:fldCharType="end"/>
        </w:r>
      </w:hyperlink>
    </w:p>
    <w:p>
      <w:pPr>
        <w:pStyle w:val="TOC2"/>
        <w:tabs>
          <w:tab w:val="right" w:leader="dot" w:pos="8306"/>
        </w:tabs>
      </w:pPr>
      <w:hyperlink w:anchor="_Toc6288" w:history="1">
        <w:r>
          <w:rPr>
            <w:rFonts w:ascii="仿宋" w:eastAsia="仿宋" w:hAnsi="仿宋" w:cs="仿宋" w:hint="eastAsia"/>
            <w:lang w:eastAsia="zh-CN"/>
          </w:rPr>
          <w:t>(二)、知识产权保护措施</w:t>
        </w:r>
        <w:r>
          <w:tab/>
        </w:r>
        <w:r>
          <w:fldChar w:fldCharType="begin"/>
        </w:r>
        <w:r>
          <w:instrText xml:space="preserve"> PAGEREF _Toc6288 \h </w:instrText>
        </w:r>
        <w:r>
          <w:fldChar w:fldCharType="separate"/>
        </w:r>
        <w:r>
          <w:t>76</w:t>
        </w:r>
        <w:r>
          <w:fldChar w:fldCharType="end"/>
        </w:r>
      </w:hyperlink>
    </w:p>
    <w:p>
      <w:pPr>
        <w:pStyle w:val="TOC1"/>
        <w:tabs>
          <w:tab w:val="right" w:leader="dot" w:pos="8306"/>
        </w:tabs>
      </w:pPr>
      <w:hyperlink w:anchor="_Toc26898" w:history="1">
        <w:r>
          <w:rPr>
            <w:rFonts w:ascii="仿宋" w:eastAsia="仿宋" w:hAnsi="仿宋" w:cs="仿宋" w:hint="eastAsia"/>
            <w:lang w:eastAsia="zh-CN"/>
          </w:rPr>
          <w:t>十五、成果转化与推广应用</w:t>
        </w:r>
        <w:r>
          <w:tab/>
        </w:r>
        <w:r>
          <w:fldChar w:fldCharType="begin"/>
        </w:r>
        <w:r>
          <w:instrText xml:space="preserve"> PAGEREF _Toc26898 \h </w:instrText>
        </w:r>
        <w:r>
          <w:fldChar w:fldCharType="separate"/>
        </w:r>
        <w:r>
          <w:t>77</w:t>
        </w:r>
        <w:r>
          <w:fldChar w:fldCharType="end"/>
        </w:r>
      </w:hyperlink>
    </w:p>
    <w:p>
      <w:pPr>
        <w:pStyle w:val="TOC2"/>
        <w:tabs>
          <w:tab w:val="right" w:leader="dot" w:pos="8306"/>
        </w:tabs>
      </w:pPr>
      <w:hyperlink w:anchor="_Toc23978" w:history="1">
        <w:r>
          <w:rPr>
            <w:rFonts w:ascii="仿宋" w:eastAsia="仿宋" w:hAnsi="仿宋" w:cs="仿宋" w:hint="eastAsia"/>
            <w:lang w:eastAsia="zh-CN"/>
          </w:rPr>
          <w:t>(一)、成果转化策略制定</w:t>
        </w:r>
        <w:r>
          <w:tab/>
        </w:r>
        <w:r>
          <w:fldChar w:fldCharType="begin"/>
        </w:r>
        <w:r>
          <w:instrText xml:space="preserve"> PAGEREF _Toc23978 \h </w:instrText>
        </w:r>
        <w:r>
          <w:fldChar w:fldCharType="separate"/>
        </w:r>
        <w:r>
          <w:t>77</w:t>
        </w:r>
        <w:r>
          <w:fldChar w:fldCharType="end"/>
        </w:r>
      </w:hyperlink>
    </w:p>
    <w:p>
      <w:pPr>
        <w:pStyle w:val="TOC2"/>
        <w:tabs>
          <w:tab w:val="right" w:leader="dot" w:pos="8306"/>
        </w:tabs>
      </w:pPr>
      <w:hyperlink w:anchor="_Toc28476" w:history="1">
        <w:r>
          <w:rPr>
            <w:rFonts w:ascii="仿宋" w:eastAsia="仿宋" w:hAnsi="仿宋" w:cs="仿宋" w:hint="eastAsia"/>
            <w:lang w:eastAsia="zh-CN"/>
          </w:rPr>
          <w:t>(二)、成果推广应用方案</w:t>
        </w:r>
        <w:r>
          <w:tab/>
        </w:r>
        <w:r>
          <w:fldChar w:fldCharType="begin"/>
        </w:r>
        <w:r>
          <w:instrText xml:space="preserve"> PAGEREF _Toc28476 \h </w:instrText>
        </w:r>
        <w:r>
          <w:fldChar w:fldCharType="separate"/>
        </w:r>
        <w:r>
          <w:t>79</w:t>
        </w:r>
        <w:r>
          <w:fldChar w:fldCharType="end"/>
        </w:r>
      </w:hyperlink>
    </w:p>
    <w:p>
      <w:pPr>
        <w:pStyle w:val="TOC1"/>
        <w:tabs>
          <w:tab w:val="right" w:leader="dot" w:pos="8306"/>
        </w:tabs>
      </w:pPr>
      <w:hyperlink w:anchor="_Toc18278" w:history="1">
        <w:r>
          <w:rPr>
            <w:rFonts w:ascii="仿宋" w:eastAsia="仿宋" w:hAnsi="仿宋" w:cs="仿宋" w:hint="eastAsia"/>
            <w:lang w:eastAsia="zh-CN"/>
          </w:rPr>
          <w:t>十六、人力资源管理与开发</w:t>
        </w:r>
        <w:r>
          <w:tab/>
        </w:r>
        <w:r>
          <w:fldChar w:fldCharType="begin"/>
        </w:r>
        <w:r>
          <w:instrText xml:space="preserve"> PAGEREF _Toc18278 \h </w:instrText>
        </w:r>
        <w:r>
          <w:fldChar w:fldCharType="separate"/>
        </w:r>
        <w:r>
          <w:t>80</w:t>
        </w:r>
        <w:r>
          <w:fldChar w:fldCharType="end"/>
        </w:r>
      </w:hyperlink>
    </w:p>
    <w:p>
      <w:pPr>
        <w:pStyle w:val="TOC2"/>
        <w:tabs>
          <w:tab w:val="right" w:leader="dot" w:pos="8306"/>
        </w:tabs>
      </w:pPr>
      <w:hyperlink w:anchor="_Toc18291" w:history="1">
        <w:r>
          <w:rPr>
            <w:rFonts w:ascii="仿宋" w:eastAsia="仿宋" w:hAnsi="仿宋" w:cs="仿宋" w:hint="eastAsia"/>
            <w:lang w:eastAsia="zh-CN"/>
          </w:rPr>
          <w:t>(一)、人力资源规划</w:t>
        </w:r>
        <w:r>
          <w:tab/>
        </w:r>
        <w:r>
          <w:fldChar w:fldCharType="begin"/>
        </w:r>
        <w:r>
          <w:instrText xml:space="preserve"> PAGEREF _Toc18291 \h </w:instrText>
        </w:r>
        <w:r>
          <w:fldChar w:fldCharType="separate"/>
        </w:r>
        <w:r>
          <w:t>80</w:t>
        </w:r>
        <w:r>
          <w:fldChar w:fldCharType="end"/>
        </w:r>
      </w:hyperlink>
    </w:p>
    <w:p>
      <w:pPr>
        <w:pStyle w:val="TOC2"/>
        <w:tabs>
          <w:tab w:val="right" w:leader="dot" w:pos="8306"/>
        </w:tabs>
      </w:pPr>
      <w:hyperlink w:anchor="_Toc24606" w:history="1">
        <w:r>
          <w:rPr>
            <w:rFonts w:ascii="仿宋" w:eastAsia="仿宋" w:hAnsi="仿宋" w:cs="仿宋" w:hint="eastAsia"/>
            <w:lang w:eastAsia="zh-CN"/>
          </w:rPr>
          <w:t>(二)、人力资源开发与培训</w:t>
        </w:r>
        <w:r>
          <w:tab/>
        </w:r>
        <w:r>
          <w:fldChar w:fldCharType="begin"/>
        </w:r>
        <w:r>
          <w:instrText xml:space="preserve"> PAGEREF _Toc24606 \h </w:instrText>
        </w:r>
        <w:r>
          <w:fldChar w:fldCharType="separate"/>
        </w:r>
        <w:r>
          <w:t>82</w:t>
        </w:r>
        <w:r>
          <w:fldChar w:fldCharType="end"/>
        </w:r>
      </w:hyperlink>
    </w:p>
    <w:p>
      <w:pPr>
        <w:pStyle w:val="TOC1"/>
        <w:tabs>
          <w:tab w:val="right" w:leader="dot" w:pos="8306"/>
        </w:tabs>
      </w:pPr>
      <w:hyperlink w:anchor="_Toc29783" w:history="1">
        <w:r>
          <w:rPr>
            <w:rFonts w:ascii="仿宋" w:eastAsia="仿宋" w:hAnsi="仿宋" w:cs="仿宋" w:hint="eastAsia"/>
            <w:lang w:eastAsia="zh-CN"/>
          </w:rPr>
          <w:t>十七、质量管理与控制</w:t>
        </w:r>
        <w:r>
          <w:tab/>
        </w:r>
        <w:r>
          <w:fldChar w:fldCharType="begin"/>
        </w:r>
        <w:r>
          <w:instrText xml:space="preserve"> PAGEREF _Toc29783 \h </w:instrText>
        </w:r>
        <w:r>
          <w:fldChar w:fldCharType="separate"/>
        </w:r>
        <w:r>
          <w:t>84</w:t>
        </w:r>
        <w:r>
          <w:fldChar w:fldCharType="end"/>
        </w:r>
      </w:hyperlink>
    </w:p>
    <w:p>
      <w:pPr>
        <w:pStyle w:val="TOC2"/>
        <w:tabs>
          <w:tab w:val="right" w:leader="dot" w:pos="8306"/>
        </w:tabs>
      </w:pPr>
      <w:hyperlink w:anchor="_Toc25328" w:history="1">
        <w:r>
          <w:rPr>
            <w:rFonts w:ascii="仿宋" w:eastAsia="仿宋" w:hAnsi="仿宋" w:cs="仿宋" w:hint="eastAsia"/>
            <w:lang w:eastAsia="zh-CN"/>
          </w:rPr>
          <w:t>(一)、质量管理体系建设</w:t>
        </w:r>
        <w:r>
          <w:tab/>
        </w:r>
        <w:r>
          <w:fldChar w:fldCharType="begin"/>
        </w:r>
        <w:r>
          <w:instrText xml:space="preserve"> PAGEREF _Toc25328 \h </w:instrText>
        </w:r>
        <w:r>
          <w:fldChar w:fldCharType="separate"/>
        </w:r>
        <w:r>
          <w:t>84</w:t>
        </w:r>
        <w:r>
          <w:fldChar w:fldCharType="end"/>
        </w:r>
      </w:hyperlink>
    </w:p>
    <w:p>
      <w:pPr>
        <w:pStyle w:val="TOC2"/>
        <w:tabs>
          <w:tab w:val="right" w:leader="dot" w:pos="8306"/>
        </w:tabs>
      </w:pPr>
      <w:hyperlink w:anchor="_Toc900" w:history="1">
        <w:r>
          <w:rPr>
            <w:rFonts w:ascii="仿宋" w:eastAsia="仿宋" w:hAnsi="仿宋" w:cs="仿宋" w:hint="eastAsia"/>
            <w:lang w:eastAsia="zh-CN"/>
          </w:rPr>
          <w:t>(二)、质量控制措施</w:t>
        </w:r>
        <w:r>
          <w:tab/>
        </w:r>
        <w:r>
          <w:fldChar w:fldCharType="begin"/>
        </w:r>
        <w:r>
          <w:instrText xml:space="preserve"> PAGEREF _Toc900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980"/>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840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学技术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3318"/>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科学技术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科学技术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科学技术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3272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270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在科学技术项目启动前，将进行一系列深入的地质调查，包括钻探和土壤取样，以深入了解项目区域的地层结构和土壤组成。特别是对于土壤的承载能力和地下水位的深度进行详细评估。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完成初始的地质风险评估后，科学技术项目将安装长期地质监测设备，如倾斜仪、裂缝计和地下水位计，以持续监测地质条件的变化。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266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4817"/>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10752"/>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https://d.book118.com/957164200033006044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F7A9B"/>
    <w:rsid w:val="0B4F7A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7164200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2024-02-15T05:39:00Z</dcterms:created>
  <dcterms:modified xsi:type="dcterms:W3CDTF">2024-02-15T05:40:18Z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4A68F847600B4A7F85FF86256E56DF39_11</vt:lpwstr>
  </property>
  <property fmtid="{D5CDD505-2E9C-101B-9397-08002B2CF9AE}" pid="3" name="KSOProductBuildVer">
    <vt:lpwstr>2052-12.1.0.16250</vt:lpwstr>
  </property>
</Properties>
</file>